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6BC7" w14:textId="450220E5" w:rsidR="00970D25" w:rsidRDefault="00650688" w:rsidP="00A40FFE">
      <w:pPr>
        <w:jc w:val="right"/>
      </w:pPr>
      <w:r>
        <w:tab/>
      </w:r>
    </w:p>
    <w:p w14:paraId="4E6A451D" w14:textId="14C8357C" w:rsidR="00DD4776" w:rsidRDefault="00C73D4A" w:rsidP="00A40FFE">
      <w:pPr>
        <w:jc w:val="right"/>
      </w:pPr>
      <w:r>
        <w:t>Załącznik nr 6</w:t>
      </w:r>
      <w:r w:rsidR="00970D25">
        <w:t xml:space="preserve"> do SIWZ</w:t>
      </w:r>
    </w:p>
    <w:p w14:paraId="5DEA3CDB" w14:textId="53E6066B" w:rsidR="004715C8" w:rsidRDefault="004715C8"/>
    <w:p w14:paraId="3A911355" w14:textId="77777777" w:rsidR="00970D25" w:rsidRPr="00970D25" w:rsidRDefault="00970D25" w:rsidP="00970D25">
      <w:pPr>
        <w:pStyle w:val="CKR-punktpoziom1"/>
        <w:numPr>
          <w:ilvl w:val="0"/>
          <w:numId w:val="0"/>
        </w:numPr>
        <w:ind w:left="360" w:hanging="360"/>
      </w:pPr>
    </w:p>
    <w:p w14:paraId="7E2D76CB" w14:textId="2F14B268" w:rsidR="004715C8" w:rsidRDefault="00A4718F" w:rsidP="00A4718F">
      <w:pPr>
        <w:pStyle w:val="Tytu"/>
        <w:ind w:firstLine="0"/>
      </w:pPr>
      <w:r w:rsidRPr="00A4718F">
        <w:rPr>
          <w:noProof/>
          <w:lang w:eastAsia="pl-PL"/>
        </w:rPr>
        <w:drawing>
          <wp:inline distT="0" distB="0" distL="0" distR="0" wp14:anchorId="480D168C" wp14:editId="3926DFBD">
            <wp:extent cx="1908175" cy="715645"/>
            <wp:effectExtent l="0" t="0" r="0" b="8255"/>
            <wp:docPr id="1" name="Obraz 1" descr="D:\WASKO\PROJEKTY MEDYCZNE\CKP\00 PRZYGOTOWANIE WNIOSKU\KONCEPCJA SYSTEM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KO\PROJEKTY MEDYCZNE\CKP\00 PRZYGOTOWANIE WNIOSKU\KONCEPCJA SYSTEMU\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715645"/>
                    </a:xfrm>
                    <a:prstGeom prst="rect">
                      <a:avLst/>
                    </a:prstGeom>
                    <a:noFill/>
                    <a:ln>
                      <a:noFill/>
                    </a:ln>
                  </pic:spPr>
                </pic:pic>
              </a:graphicData>
            </a:graphic>
          </wp:inline>
        </w:drawing>
      </w:r>
    </w:p>
    <w:p w14:paraId="19944AFD" w14:textId="77777777" w:rsidR="004715C8" w:rsidRDefault="004715C8" w:rsidP="004715C8">
      <w:pPr>
        <w:pStyle w:val="Tytu"/>
      </w:pPr>
    </w:p>
    <w:p w14:paraId="690D7EB6" w14:textId="77777777" w:rsidR="004715C8" w:rsidRDefault="004715C8" w:rsidP="004715C8">
      <w:pPr>
        <w:pStyle w:val="Tytu"/>
      </w:pPr>
    </w:p>
    <w:p w14:paraId="024AD154" w14:textId="64435336" w:rsidR="00A40FFE" w:rsidRPr="00970D25" w:rsidRDefault="00EB3B5E" w:rsidP="00970D25">
      <w:pPr>
        <w:pStyle w:val="Tytu"/>
        <w:ind w:firstLine="0"/>
        <w:jc w:val="center"/>
        <w:rPr>
          <w:sz w:val="44"/>
        </w:rPr>
      </w:pPr>
      <w:r w:rsidRPr="00EB3B5E">
        <w:rPr>
          <w:sz w:val="44"/>
        </w:rPr>
        <w:t>WYKAZ OFEROWANYCH PRODUKTÓW</w:t>
      </w:r>
    </w:p>
    <w:p w14:paraId="4925ED2A" w14:textId="77777777" w:rsidR="00A40FFE" w:rsidRDefault="00A40FFE" w:rsidP="00A4718F">
      <w:pPr>
        <w:pStyle w:val="Tytu"/>
        <w:ind w:firstLine="0"/>
        <w:rPr>
          <w:sz w:val="48"/>
        </w:rPr>
      </w:pPr>
    </w:p>
    <w:p w14:paraId="69C89E7F" w14:textId="77777777" w:rsidR="00EB3B5E" w:rsidRPr="00970D25" w:rsidRDefault="00EB3B5E" w:rsidP="00EB3B5E">
      <w:pPr>
        <w:pStyle w:val="Tytu"/>
        <w:ind w:firstLine="0"/>
        <w:jc w:val="center"/>
        <w:rPr>
          <w:sz w:val="44"/>
        </w:rPr>
      </w:pPr>
      <w:r w:rsidRPr="00970D25">
        <w:rPr>
          <w:sz w:val="44"/>
        </w:rPr>
        <w:t>Budowa e-Platformy dla rehabilitacji</w:t>
      </w:r>
    </w:p>
    <w:p w14:paraId="5075693E" w14:textId="77777777" w:rsidR="00EB3B5E" w:rsidRDefault="00EB3B5E" w:rsidP="00EB3B5E"/>
    <w:p w14:paraId="1AD536BC" w14:textId="2287DB6E" w:rsidR="00A4718F" w:rsidRPr="00EB3B5E" w:rsidRDefault="00EB3B5E" w:rsidP="00EB3B5E">
      <w:pPr>
        <w:pStyle w:val="Podtytu"/>
        <w:ind w:firstLine="0"/>
        <w:jc w:val="center"/>
      </w:pPr>
      <w:r>
        <w:t>NA POTRZEBY CENTRUM KOMPLEKSOWEJ REHABILITACJI</w:t>
      </w:r>
    </w:p>
    <w:p w14:paraId="63612C30" w14:textId="77777777" w:rsidR="007D687F" w:rsidRPr="007D687F" w:rsidRDefault="007D687F" w:rsidP="007D687F">
      <w:pPr>
        <w:pStyle w:val="CKR-punktpoziom1"/>
        <w:numPr>
          <w:ilvl w:val="0"/>
          <w:numId w:val="0"/>
        </w:numPr>
        <w:ind w:left="360"/>
      </w:pPr>
    </w:p>
    <w:p w14:paraId="00A17DA0" w14:textId="77777777" w:rsidR="00A4718F" w:rsidRPr="00A4718F" w:rsidRDefault="00A4718F" w:rsidP="00A4718F">
      <w:pPr>
        <w:sectPr w:rsidR="00A4718F" w:rsidRPr="00A4718F" w:rsidSect="009E7F1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397" w:gutter="0"/>
          <w:cols w:space="708"/>
          <w:titlePg/>
          <w:docGrid w:linePitch="360"/>
        </w:sectPr>
      </w:pPr>
    </w:p>
    <w:p w14:paraId="66179CBE" w14:textId="4912FD6F" w:rsidR="008C3A6D" w:rsidRDefault="008C3A6D" w:rsidP="008C3A6D">
      <w:pPr>
        <w:pStyle w:val="CKR-nagwek1"/>
      </w:pPr>
      <w:bookmarkStart w:id="0" w:name="_Toc433274648"/>
      <w:bookmarkEnd w:id="0"/>
      <w:r>
        <w:lastRenderedPageBreak/>
        <w:t>Wykaz sprzętu i oprogramowania</w:t>
      </w:r>
    </w:p>
    <w:p w14:paraId="04B5F768" w14:textId="09A24BEC" w:rsidR="007D687F" w:rsidRDefault="00734FE6" w:rsidP="004C183F">
      <w:pPr>
        <w:pStyle w:val="CKR-Normalny"/>
      </w:pPr>
      <w:r>
        <w:t xml:space="preserve">Wykaz oferowanego przez Wykonawcę </w:t>
      </w:r>
      <w:r w:rsidR="008C3A6D">
        <w:t xml:space="preserve">sprzętu i </w:t>
      </w:r>
      <w:r>
        <w:t>oprogramowania, jakie dostarczone zostanie w ramach realizacji przedmiotu zamówienia opisanego w załączniku nr 1 do SIWZ</w:t>
      </w:r>
      <w:r w:rsidR="004C183F">
        <w:t>.</w:t>
      </w:r>
    </w:p>
    <w:p w14:paraId="294B2D63" w14:textId="4B65E21A" w:rsidR="008C3A6D" w:rsidRDefault="004C183F" w:rsidP="007D687F">
      <w:pPr>
        <w:pStyle w:val="CKR-Normalny"/>
      </w:pPr>
      <w:r>
        <w:t>Należy uzupełnić kolumnę : „</w:t>
      </w:r>
      <w:r w:rsidRPr="004C183F">
        <w:t>Producent, typ / model oferowanego sprzętu lub oprogramowania</w:t>
      </w:r>
      <w: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4106"/>
        <w:gridCol w:w="708"/>
        <w:gridCol w:w="3969"/>
      </w:tblGrid>
      <w:tr w:rsidR="008C3A6D" w:rsidRPr="00606AAD" w14:paraId="3D87D2F1" w14:textId="1C0C9F0F" w:rsidTr="008C3A6D">
        <w:trPr>
          <w:trHeight w:val="372"/>
          <w:tblHeader/>
          <w:jc w:val="center"/>
        </w:trPr>
        <w:tc>
          <w:tcPr>
            <w:tcW w:w="284" w:type="dxa"/>
            <w:shd w:val="clear" w:color="auto" w:fill="F2F2F2" w:themeFill="background1" w:themeFillShade="F2"/>
            <w:vAlign w:val="center"/>
          </w:tcPr>
          <w:p w14:paraId="4B0CE9C3" w14:textId="77777777" w:rsidR="008C3A6D" w:rsidRPr="00606AAD" w:rsidRDefault="008C3A6D" w:rsidP="00706AFA">
            <w:pPr>
              <w:spacing w:after="0"/>
              <w:ind w:firstLine="0"/>
              <w:jc w:val="center"/>
              <w:rPr>
                <w:rFonts w:cs="Arial"/>
                <w:b/>
                <w:szCs w:val="20"/>
              </w:rPr>
            </w:pPr>
            <w:r w:rsidRPr="00606AAD">
              <w:rPr>
                <w:rFonts w:cs="Arial"/>
                <w:b/>
                <w:szCs w:val="20"/>
              </w:rPr>
              <w:t>LP</w:t>
            </w:r>
          </w:p>
        </w:tc>
        <w:tc>
          <w:tcPr>
            <w:tcW w:w="4106" w:type="dxa"/>
            <w:shd w:val="clear" w:color="auto" w:fill="F2F2F2" w:themeFill="background1" w:themeFillShade="F2"/>
            <w:tcMar>
              <w:top w:w="0" w:type="dxa"/>
              <w:left w:w="108" w:type="dxa"/>
              <w:bottom w:w="0" w:type="dxa"/>
              <w:right w:w="108" w:type="dxa"/>
            </w:tcMar>
            <w:vAlign w:val="center"/>
            <w:hideMark/>
          </w:tcPr>
          <w:p w14:paraId="4970B342" w14:textId="77777777" w:rsidR="008C3A6D" w:rsidRPr="00606AAD" w:rsidRDefault="008C3A6D" w:rsidP="00706AFA">
            <w:pPr>
              <w:pStyle w:val="CKR-nagwektabela"/>
            </w:pPr>
            <w:r>
              <w:t>Element / Produkt</w:t>
            </w:r>
          </w:p>
        </w:tc>
        <w:tc>
          <w:tcPr>
            <w:tcW w:w="708" w:type="dxa"/>
            <w:shd w:val="clear" w:color="auto" w:fill="F2F2F2" w:themeFill="background1" w:themeFillShade="F2"/>
            <w:vAlign w:val="center"/>
          </w:tcPr>
          <w:p w14:paraId="0399C784" w14:textId="77777777" w:rsidR="008C3A6D" w:rsidRPr="00606AAD" w:rsidRDefault="008C3A6D" w:rsidP="00706AFA">
            <w:pPr>
              <w:spacing w:after="0"/>
              <w:ind w:firstLine="0"/>
              <w:jc w:val="center"/>
              <w:rPr>
                <w:rFonts w:cs="Arial"/>
                <w:b/>
                <w:szCs w:val="20"/>
              </w:rPr>
            </w:pPr>
            <w:r w:rsidRPr="00606AAD">
              <w:rPr>
                <w:rFonts w:cs="Arial"/>
                <w:b/>
                <w:szCs w:val="20"/>
              </w:rPr>
              <w:t>Szt. / kpl.</w:t>
            </w:r>
          </w:p>
        </w:tc>
        <w:tc>
          <w:tcPr>
            <w:tcW w:w="3969" w:type="dxa"/>
            <w:shd w:val="clear" w:color="auto" w:fill="F2F2F2" w:themeFill="background1" w:themeFillShade="F2"/>
          </w:tcPr>
          <w:p w14:paraId="2B3EB64D" w14:textId="76546690" w:rsidR="008C3A6D" w:rsidRPr="00606AAD" w:rsidRDefault="008C3A6D" w:rsidP="00706AFA">
            <w:pPr>
              <w:spacing w:after="0"/>
              <w:ind w:firstLine="0"/>
              <w:jc w:val="center"/>
              <w:rPr>
                <w:rFonts w:cs="Arial"/>
                <w:b/>
                <w:szCs w:val="20"/>
              </w:rPr>
            </w:pPr>
            <w:r>
              <w:rPr>
                <w:rFonts w:cs="Arial"/>
                <w:b/>
                <w:szCs w:val="20"/>
              </w:rPr>
              <w:t xml:space="preserve">Producent, typ / model oferowanego sprzętu lub oprogramowania </w:t>
            </w:r>
          </w:p>
        </w:tc>
      </w:tr>
      <w:tr w:rsidR="008C3A6D" w:rsidRPr="00606AAD" w14:paraId="68DB7D9B" w14:textId="77777777" w:rsidTr="008C3A6D">
        <w:trPr>
          <w:trHeight w:val="496"/>
          <w:jc w:val="center"/>
        </w:trPr>
        <w:tc>
          <w:tcPr>
            <w:tcW w:w="284" w:type="dxa"/>
            <w:vAlign w:val="center"/>
          </w:tcPr>
          <w:p w14:paraId="443E2ABA"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1FF9EA07" w14:textId="589771D9" w:rsidR="008C3A6D" w:rsidRPr="00606AAD" w:rsidRDefault="008C3A6D" w:rsidP="008C3A6D">
            <w:pPr>
              <w:pStyle w:val="CKR-tekstabela"/>
              <w:jc w:val="left"/>
            </w:pPr>
            <w:r>
              <w:t>Oprogramowanie e-Platformy</w:t>
            </w:r>
          </w:p>
        </w:tc>
        <w:tc>
          <w:tcPr>
            <w:tcW w:w="708" w:type="dxa"/>
            <w:vAlign w:val="center"/>
          </w:tcPr>
          <w:p w14:paraId="5193DAD2" w14:textId="2FCC03D4" w:rsidR="008C3A6D" w:rsidRDefault="008C3A6D" w:rsidP="00706AFA">
            <w:pPr>
              <w:spacing w:after="0"/>
              <w:ind w:firstLine="0"/>
              <w:jc w:val="right"/>
              <w:rPr>
                <w:rFonts w:cs="Arial"/>
                <w:szCs w:val="20"/>
              </w:rPr>
            </w:pPr>
            <w:r>
              <w:rPr>
                <w:rFonts w:cs="Arial"/>
                <w:szCs w:val="20"/>
              </w:rPr>
              <w:t>1 kpl.</w:t>
            </w:r>
          </w:p>
        </w:tc>
        <w:tc>
          <w:tcPr>
            <w:tcW w:w="3969" w:type="dxa"/>
          </w:tcPr>
          <w:p w14:paraId="303E80AF" w14:textId="77777777" w:rsidR="008C3A6D" w:rsidRDefault="008C3A6D" w:rsidP="00706AFA">
            <w:pPr>
              <w:spacing w:after="0"/>
              <w:ind w:firstLine="0"/>
              <w:jc w:val="right"/>
              <w:rPr>
                <w:rFonts w:cs="Arial"/>
                <w:szCs w:val="20"/>
              </w:rPr>
            </w:pPr>
          </w:p>
        </w:tc>
      </w:tr>
      <w:tr w:rsidR="008C3A6D" w:rsidRPr="00606AAD" w14:paraId="24B00F20" w14:textId="1FE47620" w:rsidTr="008C3A6D">
        <w:trPr>
          <w:trHeight w:val="496"/>
          <w:jc w:val="center"/>
        </w:trPr>
        <w:tc>
          <w:tcPr>
            <w:tcW w:w="284" w:type="dxa"/>
            <w:vAlign w:val="center"/>
          </w:tcPr>
          <w:p w14:paraId="1EB4460A"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7596A159" w14:textId="77777777" w:rsidR="008C3A6D" w:rsidRDefault="008C3A6D" w:rsidP="008C3A6D">
            <w:pPr>
              <w:pStyle w:val="CKR-tekstabela"/>
              <w:jc w:val="left"/>
            </w:pPr>
            <w:r w:rsidRPr="00606AAD">
              <w:t>Serwer na potrzebę wirtualizacji</w:t>
            </w:r>
            <w:r>
              <w:t xml:space="preserve"> </w:t>
            </w:r>
          </w:p>
          <w:p w14:paraId="04EFA2FC" w14:textId="2DC18EF9" w:rsidR="008C3A6D" w:rsidRPr="00606AAD" w:rsidRDefault="008C3A6D" w:rsidP="008C3A6D">
            <w:pPr>
              <w:pStyle w:val="CKR-tekstabela"/>
              <w:jc w:val="left"/>
            </w:pPr>
            <w:r>
              <w:t>(Serwer wirtualizacji)</w:t>
            </w:r>
          </w:p>
        </w:tc>
        <w:tc>
          <w:tcPr>
            <w:tcW w:w="708" w:type="dxa"/>
            <w:vAlign w:val="center"/>
          </w:tcPr>
          <w:p w14:paraId="784C5D9C" w14:textId="77777777" w:rsidR="008C3A6D" w:rsidRPr="00606AAD" w:rsidRDefault="008C3A6D" w:rsidP="00706AFA">
            <w:pPr>
              <w:spacing w:after="0"/>
              <w:ind w:firstLine="0"/>
              <w:jc w:val="right"/>
              <w:rPr>
                <w:rFonts w:cs="Arial"/>
                <w:szCs w:val="20"/>
              </w:rPr>
            </w:pPr>
            <w:r>
              <w:rPr>
                <w:rFonts w:cs="Arial"/>
                <w:szCs w:val="20"/>
              </w:rPr>
              <w:t>2 szt</w:t>
            </w:r>
            <w:r w:rsidRPr="00606AAD">
              <w:rPr>
                <w:rFonts w:cs="Arial"/>
                <w:szCs w:val="20"/>
              </w:rPr>
              <w:t>.</w:t>
            </w:r>
          </w:p>
        </w:tc>
        <w:tc>
          <w:tcPr>
            <w:tcW w:w="3969" w:type="dxa"/>
          </w:tcPr>
          <w:p w14:paraId="1A946E69" w14:textId="77777777" w:rsidR="008C3A6D" w:rsidRDefault="008C3A6D" w:rsidP="00706AFA">
            <w:pPr>
              <w:spacing w:after="0"/>
              <w:ind w:firstLine="0"/>
              <w:jc w:val="right"/>
              <w:rPr>
                <w:rFonts w:cs="Arial"/>
                <w:szCs w:val="20"/>
              </w:rPr>
            </w:pPr>
          </w:p>
        </w:tc>
      </w:tr>
      <w:tr w:rsidR="008C3A6D" w:rsidRPr="00606AAD" w14:paraId="694BE83F" w14:textId="4B5C823E" w:rsidTr="008C3A6D">
        <w:trPr>
          <w:trHeight w:val="496"/>
          <w:jc w:val="center"/>
        </w:trPr>
        <w:tc>
          <w:tcPr>
            <w:tcW w:w="284" w:type="dxa"/>
            <w:vAlign w:val="center"/>
          </w:tcPr>
          <w:p w14:paraId="1141165F"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0903E287" w14:textId="77777777" w:rsidR="008C3A6D" w:rsidRPr="00606AAD" w:rsidRDefault="008C3A6D" w:rsidP="00706AFA">
            <w:pPr>
              <w:pStyle w:val="CKR-tekstabela"/>
              <w:jc w:val="left"/>
            </w:pPr>
            <w:r>
              <w:t>Oprogramowanie systemowe</w:t>
            </w:r>
          </w:p>
        </w:tc>
        <w:tc>
          <w:tcPr>
            <w:tcW w:w="708" w:type="dxa"/>
            <w:vAlign w:val="center"/>
          </w:tcPr>
          <w:p w14:paraId="7516085E" w14:textId="77777777" w:rsidR="008C3A6D" w:rsidRDefault="008C3A6D" w:rsidP="00706AFA">
            <w:pPr>
              <w:spacing w:after="0"/>
              <w:ind w:firstLine="0"/>
              <w:jc w:val="right"/>
              <w:rPr>
                <w:rFonts w:cs="Arial"/>
                <w:szCs w:val="20"/>
              </w:rPr>
            </w:pPr>
            <w:r>
              <w:rPr>
                <w:rFonts w:cs="Arial"/>
                <w:szCs w:val="20"/>
              </w:rPr>
              <w:t>9 szt.</w:t>
            </w:r>
          </w:p>
        </w:tc>
        <w:tc>
          <w:tcPr>
            <w:tcW w:w="3969" w:type="dxa"/>
          </w:tcPr>
          <w:p w14:paraId="36FD6508" w14:textId="77777777" w:rsidR="008C3A6D" w:rsidRDefault="008C3A6D" w:rsidP="00706AFA">
            <w:pPr>
              <w:spacing w:after="0"/>
              <w:ind w:firstLine="0"/>
              <w:jc w:val="right"/>
              <w:rPr>
                <w:rFonts w:cs="Arial"/>
                <w:szCs w:val="20"/>
              </w:rPr>
            </w:pPr>
          </w:p>
        </w:tc>
      </w:tr>
      <w:tr w:rsidR="008C3A6D" w:rsidRPr="00606AAD" w14:paraId="6F9CFE51" w14:textId="3219BBF3" w:rsidTr="008C3A6D">
        <w:trPr>
          <w:trHeight w:val="496"/>
          <w:jc w:val="center"/>
        </w:trPr>
        <w:tc>
          <w:tcPr>
            <w:tcW w:w="284" w:type="dxa"/>
            <w:vAlign w:val="center"/>
          </w:tcPr>
          <w:p w14:paraId="20199A85"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1149ADCC" w14:textId="77777777" w:rsidR="008C3A6D" w:rsidRDefault="008C3A6D" w:rsidP="00706AFA">
            <w:pPr>
              <w:pStyle w:val="CKR-tekstabela"/>
              <w:jc w:val="left"/>
            </w:pPr>
            <w:r>
              <w:t>Oprogramowanie wirtualizacyjne</w:t>
            </w:r>
          </w:p>
        </w:tc>
        <w:tc>
          <w:tcPr>
            <w:tcW w:w="708" w:type="dxa"/>
            <w:vAlign w:val="center"/>
          </w:tcPr>
          <w:p w14:paraId="529D178B" w14:textId="77777777" w:rsidR="008C3A6D" w:rsidRDefault="008C3A6D" w:rsidP="00706AFA">
            <w:pPr>
              <w:spacing w:after="0"/>
              <w:ind w:firstLine="0"/>
              <w:jc w:val="right"/>
              <w:rPr>
                <w:rFonts w:cs="Arial"/>
                <w:szCs w:val="20"/>
              </w:rPr>
            </w:pPr>
            <w:r>
              <w:rPr>
                <w:rFonts w:cs="Arial"/>
                <w:szCs w:val="20"/>
              </w:rPr>
              <w:t>1 kpl.</w:t>
            </w:r>
          </w:p>
        </w:tc>
        <w:tc>
          <w:tcPr>
            <w:tcW w:w="3969" w:type="dxa"/>
          </w:tcPr>
          <w:p w14:paraId="204C1D2A" w14:textId="77777777" w:rsidR="008C3A6D" w:rsidRDefault="008C3A6D" w:rsidP="00706AFA">
            <w:pPr>
              <w:spacing w:after="0"/>
              <w:ind w:firstLine="0"/>
              <w:jc w:val="right"/>
              <w:rPr>
                <w:rFonts w:cs="Arial"/>
                <w:szCs w:val="20"/>
              </w:rPr>
            </w:pPr>
          </w:p>
        </w:tc>
      </w:tr>
      <w:tr w:rsidR="008C3A6D" w:rsidRPr="00606AAD" w14:paraId="73F8266D" w14:textId="23079D77" w:rsidTr="008C3A6D">
        <w:trPr>
          <w:trHeight w:val="496"/>
          <w:jc w:val="center"/>
        </w:trPr>
        <w:tc>
          <w:tcPr>
            <w:tcW w:w="284" w:type="dxa"/>
            <w:vAlign w:val="center"/>
          </w:tcPr>
          <w:p w14:paraId="74D56CEC"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3AC0918C" w14:textId="77777777" w:rsidR="008C3A6D" w:rsidRPr="00606AAD" w:rsidRDefault="008C3A6D" w:rsidP="00706AFA">
            <w:pPr>
              <w:spacing w:after="0"/>
              <w:ind w:firstLine="0"/>
              <w:jc w:val="left"/>
              <w:rPr>
                <w:rFonts w:cs="Arial"/>
                <w:szCs w:val="20"/>
              </w:rPr>
            </w:pPr>
            <w:r w:rsidRPr="00606AAD">
              <w:rPr>
                <w:rFonts w:cs="Arial"/>
                <w:szCs w:val="20"/>
              </w:rPr>
              <w:t>Macierz</w:t>
            </w:r>
            <w:r>
              <w:rPr>
                <w:rFonts w:cs="Arial"/>
                <w:szCs w:val="20"/>
              </w:rPr>
              <w:t xml:space="preserve"> dyskowa</w:t>
            </w:r>
          </w:p>
        </w:tc>
        <w:tc>
          <w:tcPr>
            <w:tcW w:w="708" w:type="dxa"/>
            <w:vAlign w:val="center"/>
          </w:tcPr>
          <w:p w14:paraId="089C6C6C" w14:textId="77777777" w:rsidR="008C3A6D" w:rsidRPr="00606AAD" w:rsidRDefault="008C3A6D" w:rsidP="00706AFA">
            <w:pPr>
              <w:spacing w:after="0"/>
              <w:ind w:firstLine="0"/>
              <w:jc w:val="right"/>
              <w:rPr>
                <w:rFonts w:cs="Arial"/>
                <w:szCs w:val="20"/>
              </w:rPr>
            </w:pPr>
            <w:r w:rsidRPr="00606AAD">
              <w:rPr>
                <w:rFonts w:cs="Arial"/>
                <w:szCs w:val="20"/>
              </w:rPr>
              <w:t>1 szt.</w:t>
            </w:r>
          </w:p>
        </w:tc>
        <w:tc>
          <w:tcPr>
            <w:tcW w:w="3969" w:type="dxa"/>
          </w:tcPr>
          <w:p w14:paraId="7630A376" w14:textId="77777777" w:rsidR="008C3A6D" w:rsidRPr="00606AAD" w:rsidRDefault="008C3A6D" w:rsidP="00706AFA">
            <w:pPr>
              <w:spacing w:after="0"/>
              <w:ind w:firstLine="0"/>
              <w:jc w:val="right"/>
              <w:rPr>
                <w:rFonts w:cs="Arial"/>
                <w:szCs w:val="20"/>
              </w:rPr>
            </w:pPr>
          </w:p>
        </w:tc>
      </w:tr>
      <w:tr w:rsidR="008C3A6D" w:rsidRPr="00606AAD" w14:paraId="7CFDAC2D" w14:textId="42FBDFC7" w:rsidTr="008C3A6D">
        <w:trPr>
          <w:trHeight w:val="496"/>
          <w:jc w:val="center"/>
        </w:trPr>
        <w:tc>
          <w:tcPr>
            <w:tcW w:w="284" w:type="dxa"/>
            <w:vAlign w:val="center"/>
          </w:tcPr>
          <w:p w14:paraId="11E71079"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686FA295" w14:textId="77777777" w:rsidR="008C3A6D" w:rsidRPr="00606AAD" w:rsidRDefault="008C3A6D" w:rsidP="00706AFA">
            <w:pPr>
              <w:spacing w:after="0"/>
              <w:ind w:firstLine="0"/>
              <w:jc w:val="left"/>
              <w:rPr>
                <w:rFonts w:cs="Arial"/>
                <w:szCs w:val="20"/>
              </w:rPr>
            </w:pPr>
            <w:r w:rsidRPr="00606AAD">
              <w:rPr>
                <w:rFonts w:cs="Arial"/>
                <w:szCs w:val="20"/>
              </w:rPr>
              <w:t>Serwer na potrzebę systemu ochrony danych (</w:t>
            </w:r>
            <w:r>
              <w:rPr>
                <w:rFonts w:cs="Arial"/>
                <w:szCs w:val="20"/>
              </w:rPr>
              <w:t xml:space="preserve">Serwer </w:t>
            </w:r>
            <w:r w:rsidRPr="00606AAD">
              <w:rPr>
                <w:rFonts w:cs="Arial"/>
                <w:szCs w:val="20"/>
              </w:rPr>
              <w:t>backupu)</w:t>
            </w:r>
          </w:p>
        </w:tc>
        <w:tc>
          <w:tcPr>
            <w:tcW w:w="708" w:type="dxa"/>
            <w:vAlign w:val="center"/>
          </w:tcPr>
          <w:p w14:paraId="1DBD29EA" w14:textId="77777777" w:rsidR="008C3A6D" w:rsidRPr="00606AAD" w:rsidRDefault="008C3A6D" w:rsidP="00706AFA">
            <w:pPr>
              <w:spacing w:after="0"/>
              <w:ind w:firstLine="0"/>
              <w:jc w:val="right"/>
              <w:rPr>
                <w:rFonts w:cs="Arial"/>
                <w:szCs w:val="20"/>
              </w:rPr>
            </w:pPr>
            <w:r w:rsidRPr="00606AAD">
              <w:rPr>
                <w:rFonts w:cs="Arial"/>
                <w:szCs w:val="20"/>
              </w:rPr>
              <w:t>1 szt.</w:t>
            </w:r>
          </w:p>
        </w:tc>
        <w:tc>
          <w:tcPr>
            <w:tcW w:w="3969" w:type="dxa"/>
          </w:tcPr>
          <w:p w14:paraId="53C49D26" w14:textId="77777777" w:rsidR="008C3A6D" w:rsidRPr="00606AAD" w:rsidRDefault="008C3A6D" w:rsidP="00706AFA">
            <w:pPr>
              <w:spacing w:after="0"/>
              <w:ind w:firstLine="0"/>
              <w:jc w:val="right"/>
              <w:rPr>
                <w:rFonts w:cs="Arial"/>
                <w:szCs w:val="20"/>
              </w:rPr>
            </w:pPr>
          </w:p>
        </w:tc>
      </w:tr>
      <w:tr w:rsidR="008C3A6D" w:rsidRPr="00606AAD" w14:paraId="1347AE00" w14:textId="38CD9C10" w:rsidTr="008C3A6D">
        <w:trPr>
          <w:trHeight w:val="496"/>
          <w:jc w:val="center"/>
        </w:trPr>
        <w:tc>
          <w:tcPr>
            <w:tcW w:w="284" w:type="dxa"/>
            <w:vAlign w:val="center"/>
          </w:tcPr>
          <w:p w14:paraId="2AC34711"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208A0F73" w14:textId="77777777" w:rsidR="008C3A6D" w:rsidRPr="00606AAD" w:rsidRDefault="008C3A6D" w:rsidP="00706AFA">
            <w:pPr>
              <w:spacing w:after="0"/>
              <w:ind w:firstLine="0"/>
              <w:jc w:val="left"/>
              <w:rPr>
                <w:rFonts w:cs="Arial"/>
                <w:szCs w:val="20"/>
              </w:rPr>
            </w:pPr>
            <w:r w:rsidRPr="00606AAD">
              <w:rPr>
                <w:rFonts w:cs="Arial"/>
                <w:szCs w:val="20"/>
              </w:rPr>
              <w:t>Biblioteka taśmowa</w:t>
            </w:r>
          </w:p>
        </w:tc>
        <w:tc>
          <w:tcPr>
            <w:tcW w:w="708" w:type="dxa"/>
            <w:vAlign w:val="center"/>
          </w:tcPr>
          <w:p w14:paraId="6B7F7210" w14:textId="77777777" w:rsidR="008C3A6D" w:rsidRPr="00606AAD" w:rsidRDefault="008C3A6D" w:rsidP="00706AFA">
            <w:pPr>
              <w:spacing w:after="0"/>
              <w:ind w:firstLine="0"/>
              <w:jc w:val="right"/>
              <w:rPr>
                <w:rFonts w:cs="Arial"/>
                <w:szCs w:val="20"/>
              </w:rPr>
            </w:pPr>
            <w:r w:rsidRPr="00606AAD">
              <w:rPr>
                <w:rFonts w:cs="Arial"/>
                <w:szCs w:val="20"/>
              </w:rPr>
              <w:t>1 szt.</w:t>
            </w:r>
          </w:p>
        </w:tc>
        <w:tc>
          <w:tcPr>
            <w:tcW w:w="3969" w:type="dxa"/>
          </w:tcPr>
          <w:p w14:paraId="42E8E2CF" w14:textId="77777777" w:rsidR="008C3A6D" w:rsidRPr="00606AAD" w:rsidRDefault="008C3A6D" w:rsidP="00706AFA">
            <w:pPr>
              <w:spacing w:after="0"/>
              <w:ind w:firstLine="0"/>
              <w:jc w:val="right"/>
              <w:rPr>
                <w:rFonts w:cs="Arial"/>
                <w:szCs w:val="20"/>
              </w:rPr>
            </w:pPr>
          </w:p>
        </w:tc>
      </w:tr>
      <w:tr w:rsidR="008C3A6D" w:rsidRPr="00606AAD" w14:paraId="67351CA4" w14:textId="7B520699" w:rsidTr="008C3A6D">
        <w:trPr>
          <w:trHeight w:val="496"/>
          <w:jc w:val="center"/>
        </w:trPr>
        <w:tc>
          <w:tcPr>
            <w:tcW w:w="284" w:type="dxa"/>
            <w:vAlign w:val="center"/>
          </w:tcPr>
          <w:p w14:paraId="3FEAF5EA"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33E8E986" w14:textId="77777777" w:rsidR="008C3A6D" w:rsidRPr="00606AAD" w:rsidRDefault="008C3A6D" w:rsidP="00706AFA">
            <w:pPr>
              <w:spacing w:after="0"/>
              <w:ind w:firstLine="0"/>
              <w:jc w:val="left"/>
              <w:rPr>
                <w:rFonts w:cs="Arial"/>
                <w:szCs w:val="20"/>
              </w:rPr>
            </w:pPr>
            <w:r w:rsidRPr="00606AAD">
              <w:rPr>
                <w:rFonts w:cs="Arial"/>
                <w:szCs w:val="20"/>
              </w:rPr>
              <w:t>Przełącznik szkieletowy</w:t>
            </w:r>
          </w:p>
        </w:tc>
        <w:tc>
          <w:tcPr>
            <w:tcW w:w="708" w:type="dxa"/>
            <w:vAlign w:val="center"/>
          </w:tcPr>
          <w:p w14:paraId="09539984" w14:textId="77777777" w:rsidR="008C3A6D" w:rsidRPr="00606AAD" w:rsidRDefault="008C3A6D" w:rsidP="00706AFA">
            <w:pPr>
              <w:spacing w:after="0"/>
              <w:ind w:firstLine="0"/>
              <w:jc w:val="right"/>
              <w:rPr>
                <w:rFonts w:cs="Arial"/>
                <w:szCs w:val="20"/>
              </w:rPr>
            </w:pPr>
            <w:r w:rsidRPr="00606AAD">
              <w:rPr>
                <w:rFonts w:cs="Arial"/>
                <w:szCs w:val="20"/>
              </w:rPr>
              <w:t>2 szt.</w:t>
            </w:r>
          </w:p>
        </w:tc>
        <w:tc>
          <w:tcPr>
            <w:tcW w:w="3969" w:type="dxa"/>
          </w:tcPr>
          <w:p w14:paraId="14D40EE6" w14:textId="77777777" w:rsidR="008C3A6D" w:rsidRPr="00606AAD" w:rsidRDefault="008C3A6D" w:rsidP="00706AFA">
            <w:pPr>
              <w:spacing w:after="0"/>
              <w:ind w:firstLine="0"/>
              <w:jc w:val="right"/>
              <w:rPr>
                <w:rFonts w:cs="Arial"/>
                <w:szCs w:val="20"/>
              </w:rPr>
            </w:pPr>
          </w:p>
        </w:tc>
      </w:tr>
      <w:tr w:rsidR="008C3A6D" w:rsidRPr="00606AAD" w14:paraId="096C1BA7" w14:textId="264C5603" w:rsidTr="008C3A6D">
        <w:trPr>
          <w:trHeight w:val="496"/>
          <w:jc w:val="center"/>
        </w:trPr>
        <w:tc>
          <w:tcPr>
            <w:tcW w:w="284" w:type="dxa"/>
            <w:vAlign w:val="center"/>
          </w:tcPr>
          <w:p w14:paraId="7B98A88D"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2A87156C" w14:textId="77777777" w:rsidR="008C3A6D" w:rsidRPr="00606AAD" w:rsidRDefault="008C3A6D" w:rsidP="00706AFA">
            <w:pPr>
              <w:spacing w:after="0"/>
              <w:ind w:firstLine="0"/>
              <w:jc w:val="left"/>
              <w:rPr>
                <w:rFonts w:cs="Arial"/>
                <w:szCs w:val="20"/>
              </w:rPr>
            </w:pPr>
            <w:r w:rsidRPr="00606AAD">
              <w:rPr>
                <w:rFonts w:cs="Arial"/>
                <w:szCs w:val="20"/>
              </w:rPr>
              <w:t>Przełącznik dostępowy</w:t>
            </w:r>
            <w:r>
              <w:rPr>
                <w:rFonts w:cs="Arial"/>
                <w:szCs w:val="20"/>
              </w:rPr>
              <w:t xml:space="preserve"> 48 portowy</w:t>
            </w:r>
          </w:p>
        </w:tc>
        <w:tc>
          <w:tcPr>
            <w:tcW w:w="708" w:type="dxa"/>
            <w:vAlign w:val="center"/>
          </w:tcPr>
          <w:p w14:paraId="1B4D8ECD" w14:textId="77777777" w:rsidR="008C3A6D" w:rsidRPr="00606AAD" w:rsidRDefault="008C3A6D" w:rsidP="00706AFA">
            <w:pPr>
              <w:spacing w:after="0"/>
              <w:ind w:firstLine="0"/>
              <w:jc w:val="right"/>
              <w:rPr>
                <w:rFonts w:cs="Arial"/>
                <w:szCs w:val="20"/>
              </w:rPr>
            </w:pPr>
            <w:r w:rsidRPr="00606AAD">
              <w:rPr>
                <w:rFonts w:cs="Arial"/>
                <w:szCs w:val="20"/>
              </w:rPr>
              <w:t>5 szt.</w:t>
            </w:r>
          </w:p>
        </w:tc>
        <w:tc>
          <w:tcPr>
            <w:tcW w:w="3969" w:type="dxa"/>
          </w:tcPr>
          <w:p w14:paraId="598C7D5E" w14:textId="77777777" w:rsidR="008C3A6D" w:rsidRPr="00606AAD" w:rsidRDefault="008C3A6D" w:rsidP="00706AFA">
            <w:pPr>
              <w:spacing w:after="0"/>
              <w:ind w:firstLine="0"/>
              <w:jc w:val="right"/>
              <w:rPr>
                <w:rFonts w:cs="Arial"/>
                <w:szCs w:val="20"/>
              </w:rPr>
            </w:pPr>
          </w:p>
        </w:tc>
      </w:tr>
      <w:tr w:rsidR="008C3A6D" w:rsidRPr="00606AAD" w14:paraId="27AB3ABA" w14:textId="7DB2558A" w:rsidTr="008C3A6D">
        <w:trPr>
          <w:trHeight w:val="496"/>
          <w:jc w:val="center"/>
        </w:trPr>
        <w:tc>
          <w:tcPr>
            <w:tcW w:w="284" w:type="dxa"/>
            <w:vAlign w:val="center"/>
          </w:tcPr>
          <w:p w14:paraId="136D8C98"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6CB75C29" w14:textId="77777777" w:rsidR="008C3A6D" w:rsidRPr="00606AAD" w:rsidRDefault="008C3A6D" w:rsidP="00706AFA">
            <w:pPr>
              <w:spacing w:after="0"/>
              <w:ind w:firstLine="0"/>
              <w:jc w:val="left"/>
              <w:rPr>
                <w:rFonts w:cs="Arial"/>
                <w:szCs w:val="20"/>
              </w:rPr>
            </w:pPr>
            <w:r>
              <w:rPr>
                <w:rFonts w:cs="Arial"/>
                <w:szCs w:val="20"/>
              </w:rPr>
              <w:t>Przełącznik dostępowy 24 portowy</w:t>
            </w:r>
          </w:p>
        </w:tc>
        <w:tc>
          <w:tcPr>
            <w:tcW w:w="708" w:type="dxa"/>
            <w:vAlign w:val="center"/>
          </w:tcPr>
          <w:p w14:paraId="515792E5" w14:textId="0FB60B24" w:rsidR="008C3A6D" w:rsidRPr="00606AAD" w:rsidRDefault="009679DA" w:rsidP="00706AFA">
            <w:pPr>
              <w:spacing w:after="0"/>
              <w:ind w:firstLine="0"/>
              <w:jc w:val="right"/>
              <w:rPr>
                <w:rFonts w:cs="Arial"/>
                <w:szCs w:val="20"/>
              </w:rPr>
            </w:pPr>
            <w:r>
              <w:rPr>
                <w:rFonts w:cs="Arial"/>
                <w:szCs w:val="20"/>
              </w:rPr>
              <w:t>5</w:t>
            </w:r>
            <w:r w:rsidR="008C3A6D">
              <w:rPr>
                <w:rFonts w:cs="Arial"/>
                <w:szCs w:val="20"/>
              </w:rPr>
              <w:t xml:space="preserve"> szt.</w:t>
            </w:r>
          </w:p>
        </w:tc>
        <w:tc>
          <w:tcPr>
            <w:tcW w:w="3969" w:type="dxa"/>
          </w:tcPr>
          <w:p w14:paraId="3D887988" w14:textId="77777777" w:rsidR="008C3A6D" w:rsidRDefault="008C3A6D" w:rsidP="00706AFA">
            <w:pPr>
              <w:spacing w:after="0"/>
              <w:ind w:firstLine="0"/>
              <w:jc w:val="right"/>
              <w:rPr>
                <w:rFonts w:cs="Arial"/>
                <w:szCs w:val="20"/>
              </w:rPr>
            </w:pPr>
          </w:p>
        </w:tc>
      </w:tr>
      <w:tr w:rsidR="008C3A6D" w:rsidRPr="00606AAD" w14:paraId="4233A225" w14:textId="37AB2D8C" w:rsidTr="008C3A6D">
        <w:trPr>
          <w:trHeight w:val="496"/>
          <w:jc w:val="center"/>
        </w:trPr>
        <w:tc>
          <w:tcPr>
            <w:tcW w:w="284" w:type="dxa"/>
            <w:vAlign w:val="center"/>
          </w:tcPr>
          <w:p w14:paraId="6EF8BBBF"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574787D8" w14:textId="77777777" w:rsidR="008C3A6D" w:rsidRDefault="008C3A6D" w:rsidP="00706AFA">
            <w:pPr>
              <w:spacing w:after="0"/>
              <w:ind w:firstLine="0"/>
              <w:jc w:val="left"/>
              <w:rPr>
                <w:rFonts w:cs="Arial"/>
                <w:szCs w:val="20"/>
              </w:rPr>
            </w:pPr>
            <w:r>
              <w:rPr>
                <w:rFonts w:cs="Arial"/>
                <w:szCs w:val="20"/>
              </w:rPr>
              <w:t>Urządzenie UPS do zasilania przełączników</w:t>
            </w:r>
          </w:p>
        </w:tc>
        <w:tc>
          <w:tcPr>
            <w:tcW w:w="708" w:type="dxa"/>
            <w:vAlign w:val="center"/>
          </w:tcPr>
          <w:p w14:paraId="6E33543D" w14:textId="04F4A715" w:rsidR="008C3A6D" w:rsidRDefault="00FA7B69" w:rsidP="00706AFA">
            <w:pPr>
              <w:spacing w:after="0"/>
              <w:ind w:firstLine="0"/>
              <w:jc w:val="right"/>
              <w:rPr>
                <w:rFonts w:cs="Arial"/>
                <w:szCs w:val="20"/>
              </w:rPr>
            </w:pPr>
            <w:r>
              <w:rPr>
                <w:rFonts w:cs="Arial"/>
                <w:szCs w:val="20"/>
              </w:rPr>
              <w:t>10</w:t>
            </w:r>
            <w:r w:rsidR="008C3A6D">
              <w:rPr>
                <w:rFonts w:cs="Arial"/>
                <w:szCs w:val="20"/>
              </w:rPr>
              <w:t xml:space="preserve"> szt. </w:t>
            </w:r>
          </w:p>
        </w:tc>
        <w:tc>
          <w:tcPr>
            <w:tcW w:w="3969" w:type="dxa"/>
          </w:tcPr>
          <w:p w14:paraId="3CFF3737" w14:textId="77777777" w:rsidR="008C3A6D" w:rsidRDefault="008C3A6D" w:rsidP="00706AFA">
            <w:pPr>
              <w:spacing w:after="0"/>
              <w:ind w:firstLine="0"/>
              <w:jc w:val="right"/>
              <w:rPr>
                <w:rFonts w:cs="Arial"/>
                <w:szCs w:val="20"/>
              </w:rPr>
            </w:pPr>
          </w:p>
        </w:tc>
      </w:tr>
      <w:tr w:rsidR="008C3A6D" w:rsidRPr="00606AAD" w14:paraId="413859FF" w14:textId="25F60D47" w:rsidTr="008C3A6D">
        <w:trPr>
          <w:trHeight w:val="496"/>
          <w:jc w:val="center"/>
        </w:trPr>
        <w:tc>
          <w:tcPr>
            <w:tcW w:w="284" w:type="dxa"/>
            <w:vAlign w:val="center"/>
          </w:tcPr>
          <w:p w14:paraId="51E03431"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213F11F8" w14:textId="77777777" w:rsidR="008C3A6D" w:rsidRPr="00606AAD" w:rsidRDefault="008C3A6D" w:rsidP="00706AFA">
            <w:pPr>
              <w:spacing w:after="0"/>
              <w:ind w:firstLine="0"/>
              <w:jc w:val="left"/>
              <w:rPr>
                <w:rFonts w:cs="Arial"/>
                <w:szCs w:val="20"/>
              </w:rPr>
            </w:pPr>
            <w:r w:rsidRPr="00606AAD">
              <w:rPr>
                <w:rFonts w:cs="Arial"/>
                <w:szCs w:val="20"/>
              </w:rPr>
              <w:t>Szafa teletechniczna wraz z wyposażeniem</w:t>
            </w:r>
          </w:p>
        </w:tc>
        <w:tc>
          <w:tcPr>
            <w:tcW w:w="708" w:type="dxa"/>
            <w:vAlign w:val="center"/>
          </w:tcPr>
          <w:p w14:paraId="0BA12C97" w14:textId="77777777" w:rsidR="008C3A6D" w:rsidRPr="00606AAD" w:rsidRDefault="008C3A6D" w:rsidP="00706AFA">
            <w:pPr>
              <w:spacing w:after="0"/>
              <w:ind w:firstLine="0"/>
              <w:jc w:val="right"/>
              <w:rPr>
                <w:rFonts w:cs="Arial"/>
                <w:szCs w:val="20"/>
              </w:rPr>
            </w:pPr>
            <w:r w:rsidRPr="00606AAD">
              <w:rPr>
                <w:rFonts w:cs="Arial"/>
                <w:szCs w:val="20"/>
              </w:rPr>
              <w:t>1 szt.</w:t>
            </w:r>
          </w:p>
        </w:tc>
        <w:tc>
          <w:tcPr>
            <w:tcW w:w="3969" w:type="dxa"/>
          </w:tcPr>
          <w:p w14:paraId="6B681D87" w14:textId="77777777" w:rsidR="008C3A6D" w:rsidRPr="00606AAD" w:rsidRDefault="008C3A6D" w:rsidP="00706AFA">
            <w:pPr>
              <w:spacing w:after="0"/>
              <w:ind w:firstLine="0"/>
              <w:jc w:val="right"/>
              <w:rPr>
                <w:rFonts w:cs="Arial"/>
                <w:szCs w:val="20"/>
              </w:rPr>
            </w:pPr>
          </w:p>
        </w:tc>
      </w:tr>
      <w:tr w:rsidR="008C3A6D" w:rsidRPr="00606AAD" w14:paraId="0BCC9DB2" w14:textId="1441C1DA" w:rsidTr="008C3A6D">
        <w:trPr>
          <w:trHeight w:val="496"/>
          <w:jc w:val="center"/>
        </w:trPr>
        <w:tc>
          <w:tcPr>
            <w:tcW w:w="284" w:type="dxa"/>
            <w:vAlign w:val="center"/>
          </w:tcPr>
          <w:p w14:paraId="29E16DDF"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4840BC82" w14:textId="77777777" w:rsidR="008C3A6D" w:rsidRPr="00606AAD" w:rsidRDefault="008C3A6D" w:rsidP="00706AFA">
            <w:pPr>
              <w:spacing w:after="0"/>
              <w:ind w:firstLine="0"/>
              <w:jc w:val="left"/>
              <w:rPr>
                <w:rFonts w:cs="Arial"/>
                <w:szCs w:val="20"/>
              </w:rPr>
            </w:pPr>
            <w:r w:rsidRPr="00606AAD">
              <w:rPr>
                <w:rFonts w:cs="Arial"/>
                <w:szCs w:val="20"/>
              </w:rPr>
              <w:t>Urządzenie UPS do serwerowni</w:t>
            </w:r>
          </w:p>
        </w:tc>
        <w:tc>
          <w:tcPr>
            <w:tcW w:w="708" w:type="dxa"/>
            <w:vAlign w:val="center"/>
          </w:tcPr>
          <w:p w14:paraId="768C9F6A" w14:textId="77777777" w:rsidR="008C3A6D" w:rsidRPr="00606AAD" w:rsidRDefault="008C3A6D" w:rsidP="00706AFA">
            <w:pPr>
              <w:spacing w:after="0"/>
              <w:ind w:firstLine="0"/>
              <w:jc w:val="right"/>
              <w:rPr>
                <w:rFonts w:cs="Arial"/>
                <w:szCs w:val="20"/>
              </w:rPr>
            </w:pPr>
            <w:r w:rsidRPr="00606AAD">
              <w:rPr>
                <w:rFonts w:cs="Arial"/>
                <w:szCs w:val="20"/>
              </w:rPr>
              <w:t>1 szt.</w:t>
            </w:r>
          </w:p>
        </w:tc>
        <w:tc>
          <w:tcPr>
            <w:tcW w:w="3969" w:type="dxa"/>
          </w:tcPr>
          <w:p w14:paraId="39B67AC6" w14:textId="77777777" w:rsidR="008C3A6D" w:rsidRPr="00606AAD" w:rsidRDefault="008C3A6D" w:rsidP="00706AFA">
            <w:pPr>
              <w:spacing w:after="0"/>
              <w:ind w:firstLine="0"/>
              <w:jc w:val="right"/>
              <w:rPr>
                <w:rFonts w:cs="Arial"/>
                <w:szCs w:val="20"/>
              </w:rPr>
            </w:pPr>
          </w:p>
        </w:tc>
      </w:tr>
      <w:tr w:rsidR="008C3A6D" w:rsidRPr="00606AAD" w14:paraId="7599CDCC" w14:textId="2890C8B6" w:rsidTr="008C3A6D">
        <w:trPr>
          <w:trHeight w:val="496"/>
          <w:jc w:val="center"/>
        </w:trPr>
        <w:tc>
          <w:tcPr>
            <w:tcW w:w="284" w:type="dxa"/>
            <w:vAlign w:val="center"/>
          </w:tcPr>
          <w:p w14:paraId="43CA76A1"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4935C479" w14:textId="77777777" w:rsidR="008C3A6D" w:rsidRPr="00606AAD" w:rsidRDefault="008C3A6D" w:rsidP="00706AFA">
            <w:pPr>
              <w:spacing w:after="0"/>
              <w:ind w:firstLine="0"/>
              <w:jc w:val="left"/>
              <w:rPr>
                <w:rFonts w:cs="Arial"/>
                <w:szCs w:val="20"/>
              </w:rPr>
            </w:pPr>
            <w:r w:rsidRPr="00606AAD">
              <w:rPr>
                <w:rFonts w:cs="Arial"/>
                <w:szCs w:val="20"/>
              </w:rPr>
              <w:t>Oprogramowanie systemu ochrony danych (backupu)</w:t>
            </w:r>
          </w:p>
        </w:tc>
        <w:tc>
          <w:tcPr>
            <w:tcW w:w="708" w:type="dxa"/>
            <w:vAlign w:val="center"/>
          </w:tcPr>
          <w:p w14:paraId="2EBF2276" w14:textId="77777777" w:rsidR="008C3A6D" w:rsidRPr="00606AAD" w:rsidRDefault="008C3A6D" w:rsidP="00706AFA">
            <w:pPr>
              <w:spacing w:after="0"/>
              <w:ind w:firstLine="0"/>
              <w:jc w:val="right"/>
              <w:rPr>
                <w:rFonts w:cs="Arial"/>
                <w:szCs w:val="20"/>
              </w:rPr>
            </w:pPr>
            <w:r>
              <w:rPr>
                <w:rFonts w:cs="Arial"/>
                <w:szCs w:val="20"/>
              </w:rPr>
              <w:t>1 kpl</w:t>
            </w:r>
            <w:r w:rsidRPr="00606AAD">
              <w:rPr>
                <w:rFonts w:cs="Arial"/>
                <w:szCs w:val="20"/>
              </w:rPr>
              <w:t>.</w:t>
            </w:r>
          </w:p>
        </w:tc>
        <w:tc>
          <w:tcPr>
            <w:tcW w:w="3969" w:type="dxa"/>
          </w:tcPr>
          <w:p w14:paraId="5570AC3B" w14:textId="77777777" w:rsidR="008C3A6D" w:rsidRDefault="008C3A6D" w:rsidP="00706AFA">
            <w:pPr>
              <w:spacing w:after="0"/>
              <w:ind w:firstLine="0"/>
              <w:jc w:val="right"/>
              <w:rPr>
                <w:rFonts w:cs="Arial"/>
                <w:szCs w:val="20"/>
              </w:rPr>
            </w:pPr>
          </w:p>
        </w:tc>
      </w:tr>
      <w:tr w:rsidR="008C3A6D" w:rsidRPr="00606AAD" w14:paraId="6B48E968" w14:textId="5E8C4386" w:rsidTr="008C3A6D">
        <w:trPr>
          <w:trHeight w:val="496"/>
          <w:jc w:val="center"/>
        </w:trPr>
        <w:tc>
          <w:tcPr>
            <w:tcW w:w="284" w:type="dxa"/>
            <w:vAlign w:val="center"/>
          </w:tcPr>
          <w:p w14:paraId="28790F82"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4754C691" w14:textId="77777777" w:rsidR="008C3A6D" w:rsidRPr="00606AAD" w:rsidRDefault="008C3A6D" w:rsidP="00706AFA">
            <w:pPr>
              <w:spacing w:after="0"/>
              <w:ind w:firstLine="0"/>
              <w:jc w:val="left"/>
              <w:rPr>
                <w:rFonts w:cs="Arial"/>
                <w:szCs w:val="20"/>
              </w:rPr>
            </w:pPr>
            <w:r>
              <w:rPr>
                <w:rFonts w:cs="Arial"/>
                <w:szCs w:val="20"/>
              </w:rPr>
              <w:t>Kontroler Wi-fi</w:t>
            </w:r>
          </w:p>
        </w:tc>
        <w:tc>
          <w:tcPr>
            <w:tcW w:w="708" w:type="dxa"/>
            <w:vAlign w:val="center"/>
          </w:tcPr>
          <w:p w14:paraId="1A528870" w14:textId="77777777" w:rsidR="008C3A6D" w:rsidRPr="00606AAD" w:rsidRDefault="008C3A6D" w:rsidP="00706AFA">
            <w:pPr>
              <w:spacing w:after="0"/>
              <w:ind w:firstLine="0"/>
              <w:jc w:val="right"/>
              <w:rPr>
                <w:rFonts w:cs="Arial"/>
                <w:szCs w:val="20"/>
              </w:rPr>
            </w:pPr>
            <w:r w:rsidRPr="00606AAD">
              <w:rPr>
                <w:rFonts w:cs="Arial"/>
                <w:szCs w:val="20"/>
              </w:rPr>
              <w:t xml:space="preserve">1 </w:t>
            </w:r>
            <w:r>
              <w:rPr>
                <w:rFonts w:cs="Arial"/>
                <w:szCs w:val="20"/>
              </w:rPr>
              <w:t>kpl</w:t>
            </w:r>
            <w:r w:rsidRPr="00606AAD">
              <w:rPr>
                <w:rFonts w:cs="Arial"/>
                <w:szCs w:val="20"/>
              </w:rPr>
              <w:t xml:space="preserve">. </w:t>
            </w:r>
          </w:p>
        </w:tc>
        <w:tc>
          <w:tcPr>
            <w:tcW w:w="3969" w:type="dxa"/>
          </w:tcPr>
          <w:p w14:paraId="460761B1" w14:textId="77777777" w:rsidR="008C3A6D" w:rsidRPr="00606AAD" w:rsidRDefault="008C3A6D" w:rsidP="00706AFA">
            <w:pPr>
              <w:spacing w:after="0"/>
              <w:ind w:firstLine="0"/>
              <w:jc w:val="right"/>
              <w:rPr>
                <w:rFonts w:cs="Arial"/>
                <w:szCs w:val="20"/>
              </w:rPr>
            </w:pPr>
          </w:p>
        </w:tc>
      </w:tr>
      <w:tr w:rsidR="008C3A6D" w:rsidRPr="00606AAD" w14:paraId="64DE5ED1" w14:textId="243BA05D" w:rsidTr="008C3A6D">
        <w:trPr>
          <w:trHeight w:val="496"/>
          <w:jc w:val="center"/>
        </w:trPr>
        <w:tc>
          <w:tcPr>
            <w:tcW w:w="284" w:type="dxa"/>
            <w:vAlign w:val="center"/>
          </w:tcPr>
          <w:p w14:paraId="672F27E0"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1719A833" w14:textId="77777777" w:rsidR="008C3A6D" w:rsidRPr="00606AAD" w:rsidRDefault="008C3A6D" w:rsidP="00706AFA">
            <w:pPr>
              <w:spacing w:after="0"/>
              <w:ind w:firstLine="0"/>
              <w:jc w:val="left"/>
              <w:rPr>
                <w:rFonts w:cs="Arial"/>
                <w:szCs w:val="20"/>
              </w:rPr>
            </w:pPr>
            <w:r w:rsidRPr="00606AAD">
              <w:rPr>
                <w:rFonts w:cs="Arial"/>
                <w:szCs w:val="20"/>
              </w:rPr>
              <w:t>Punkty dostępowe sieci Wi-Fi</w:t>
            </w:r>
          </w:p>
        </w:tc>
        <w:tc>
          <w:tcPr>
            <w:tcW w:w="708" w:type="dxa"/>
            <w:vAlign w:val="center"/>
          </w:tcPr>
          <w:p w14:paraId="4E566E9D" w14:textId="58220856" w:rsidR="008C3A6D" w:rsidRPr="00606AAD" w:rsidRDefault="00F91242" w:rsidP="00F91242">
            <w:pPr>
              <w:spacing w:after="0"/>
              <w:ind w:firstLine="0"/>
              <w:jc w:val="right"/>
              <w:rPr>
                <w:rFonts w:cs="Arial"/>
                <w:szCs w:val="20"/>
              </w:rPr>
            </w:pPr>
            <w:r>
              <w:rPr>
                <w:rFonts w:cs="Arial"/>
                <w:szCs w:val="20"/>
              </w:rPr>
              <w:t>60</w:t>
            </w:r>
            <w:r w:rsidR="008C3A6D">
              <w:rPr>
                <w:rFonts w:cs="Arial"/>
                <w:szCs w:val="20"/>
              </w:rPr>
              <w:t xml:space="preserve"> </w:t>
            </w:r>
            <w:r w:rsidR="008C3A6D" w:rsidRPr="00606AAD">
              <w:rPr>
                <w:rFonts w:cs="Arial"/>
                <w:szCs w:val="20"/>
              </w:rPr>
              <w:t>szt.</w:t>
            </w:r>
          </w:p>
        </w:tc>
        <w:tc>
          <w:tcPr>
            <w:tcW w:w="3969" w:type="dxa"/>
          </w:tcPr>
          <w:p w14:paraId="1E83DA31" w14:textId="77777777" w:rsidR="008C3A6D" w:rsidRDefault="008C3A6D" w:rsidP="00706AFA">
            <w:pPr>
              <w:spacing w:after="0"/>
              <w:ind w:firstLine="0"/>
              <w:jc w:val="right"/>
              <w:rPr>
                <w:rFonts w:cs="Arial"/>
                <w:szCs w:val="20"/>
              </w:rPr>
            </w:pPr>
          </w:p>
        </w:tc>
      </w:tr>
      <w:tr w:rsidR="008C3A6D" w:rsidRPr="00606AAD" w14:paraId="796688AF" w14:textId="43564B70" w:rsidTr="008C3A6D">
        <w:trPr>
          <w:trHeight w:val="496"/>
          <w:jc w:val="center"/>
        </w:trPr>
        <w:tc>
          <w:tcPr>
            <w:tcW w:w="284" w:type="dxa"/>
            <w:vAlign w:val="center"/>
          </w:tcPr>
          <w:p w14:paraId="41E85357"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08D1FB2A" w14:textId="77777777" w:rsidR="008C3A6D" w:rsidRPr="00606AAD" w:rsidRDefault="008C3A6D" w:rsidP="00706AFA">
            <w:pPr>
              <w:spacing w:after="0"/>
              <w:ind w:firstLine="0"/>
              <w:jc w:val="left"/>
              <w:rPr>
                <w:rFonts w:cs="Arial"/>
                <w:szCs w:val="20"/>
              </w:rPr>
            </w:pPr>
            <w:r w:rsidRPr="00606AAD">
              <w:rPr>
                <w:rFonts w:cs="Arial"/>
                <w:szCs w:val="20"/>
              </w:rPr>
              <w:t>Stacje robocze wraz z oprogramowaniem systemowym</w:t>
            </w:r>
          </w:p>
        </w:tc>
        <w:tc>
          <w:tcPr>
            <w:tcW w:w="708" w:type="dxa"/>
            <w:vAlign w:val="center"/>
          </w:tcPr>
          <w:p w14:paraId="7A9D2377" w14:textId="491E2D3B" w:rsidR="008C3A6D" w:rsidRPr="00606AAD" w:rsidRDefault="00D90E5E" w:rsidP="00FA7B69">
            <w:pPr>
              <w:spacing w:after="0"/>
              <w:ind w:firstLine="0"/>
              <w:jc w:val="right"/>
              <w:rPr>
                <w:rFonts w:cs="Arial"/>
                <w:szCs w:val="20"/>
              </w:rPr>
            </w:pPr>
            <w:r>
              <w:rPr>
                <w:rFonts w:cs="Arial"/>
                <w:szCs w:val="20"/>
              </w:rPr>
              <w:t>90</w:t>
            </w:r>
            <w:r w:rsidR="008C3A6D" w:rsidRPr="00606AAD">
              <w:rPr>
                <w:rFonts w:cs="Arial"/>
                <w:szCs w:val="20"/>
              </w:rPr>
              <w:t xml:space="preserve"> szt.</w:t>
            </w:r>
          </w:p>
        </w:tc>
        <w:tc>
          <w:tcPr>
            <w:tcW w:w="3969" w:type="dxa"/>
          </w:tcPr>
          <w:p w14:paraId="6098E605" w14:textId="77777777" w:rsidR="008C3A6D" w:rsidRDefault="008C3A6D" w:rsidP="00706AFA">
            <w:pPr>
              <w:spacing w:after="0"/>
              <w:ind w:firstLine="0"/>
              <w:jc w:val="right"/>
              <w:rPr>
                <w:rFonts w:cs="Arial"/>
                <w:szCs w:val="20"/>
              </w:rPr>
            </w:pPr>
          </w:p>
        </w:tc>
      </w:tr>
      <w:tr w:rsidR="008C3A6D" w:rsidRPr="00606AAD" w14:paraId="531927D5" w14:textId="64BD41F4" w:rsidTr="008C3A6D">
        <w:trPr>
          <w:trHeight w:val="496"/>
          <w:jc w:val="center"/>
        </w:trPr>
        <w:tc>
          <w:tcPr>
            <w:tcW w:w="284" w:type="dxa"/>
            <w:vAlign w:val="center"/>
          </w:tcPr>
          <w:p w14:paraId="6D969689"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4519F470" w14:textId="77777777" w:rsidR="008C3A6D" w:rsidRPr="00606AAD" w:rsidRDefault="008C3A6D" w:rsidP="00706AFA">
            <w:pPr>
              <w:spacing w:after="0"/>
              <w:ind w:firstLine="0"/>
              <w:jc w:val="left"/>
              <w:rPr>
                <w:rFonts w:cs="Arial"/>
                <w:szCs w:val="20"/>
              </w:rPr>
            </w:pPr>
            <w:r>
              <w:rPr>
                <w:rFonts w:cs="Arial"/>
                <w:szCs w:val="20"/>
              </w:rPr>
              <w:t>Monitory stacji roboczych</w:t>
            </w:r>
          </w:p>
        </w:tc>
        <w:tc>
          <w:tcPr>
            <w:tcW w:w="708" w:type="dxa"/>
            <w:vAlign w:val="center"/>
          </w:tcPr>
          <w:p w14:paraId="0FC35178" w14:textId="522541F2" w:rsidR="008C3A6D" w:rsidRDefault="00D90E5E" w:rsidP="00706AFA">
            <w:pPr>
              <w:spacing w:after="0"/>
              <w:ind w:firstLine="0"/>
              <w:jc w:val="right"/>
              <w:rPr>
                <w:rFonts w:cs="Arial"/>
                <w:szCs w:val="20"/>
              </w:rPr>
            </w:pPr>
            <w:r>
              <w:rPr>
                <w:rFonts w:cs="Arial"/>
                <w:szCs w:val="20"/>
              </w:rPr>
              <w:t>90</w:t>
            </w:r>
            <w:r w:rsidR="008C3A6D" w:rsidRPr="00606AAD">
              <w:rPr>
                <w:rFonts w:cs="Arial"/>
                <w:szCs w:val="20"/>
              </w:rPr>
              <w:t xml:space="preserve"> szt</w:t>
            </w:r>
            <w:r w:rsidR="00E304F5">
              <w:rPr>
                <w:rFonts w:cs="Arial"/>
                <w:szCs w:val="20"/>
              </w:rPr>
              <w:t>.</w:t>
            </w:r>
          </w:p>
        </w:tc>
        <w:tc>
          <w:tcPr>
            <w:tcW w:w="3969" w:type="dxa"/>
          </w:tcPr>
          <w:p w14:paraId="4B981C4F" w14:textId="77777777" w:rsidR="008C3A6D" w:rsidRDefault="008C3A6D" w:rsidP="00706AFA">
            <w:pPr>
              <w:spacing w:after="0"/>
              <w:ind w:firstLine="0"/>
              <w:jc w:val="right"/>
              <w:rPr>
                <w:rFonts w:cs="Arial"/>
                <w:szCs w:val="20"/>
              </w:rPr>
            </w:pPr>
          </w:p>
        </w:tc>
      </w:tr>
      <w:tr w:rsidR="00E440A2" w:rsidRPr="00606AAD" w14:paraId="0CFE74CB" w14:textId="77777777" w:rsidTr="008C3A6D">
        <w:trPr>
          <w:trHeight w:val="496"/>
          <w:jc w:val="center"/>
        </w:trPr>
        <w:tc>
          <w:tcPr>
            <w:tcW w:w="284" w:type="dxa"/>
            <w:vAlign w:val="center"/>
          </w:tcPr>
          <w:p w14:paraId="12BB9E17" w14:textId="77777777" w:rsidR="00E440A2" w:rsidRPr="00606AAD" w:rsidRDefault="00E440A2"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42AC8E01" w14:textId="649CBE99" w:rsidR="00E440A2" w:rsidRDefault="00E440A2" w:rsidP="00706AFA">
            <w:pPr>
              <w:spacing w:after="0"/>
              <w:ind w:firstLine="0"/>
              <w:jc w:val="left"/>
              <w:rPr>
                <w:rFonts w:cs="Arial"/>
                <w:szCs w:val="20"/>
              </w:rPr>
            </w:pPr>
            <w:r>
              <w:rPr>
                <w:rFonts w:cs="Arial"/>
                <w:szCs w:val="20"/>
              </w:rPr>
              <w:t>Laptopy</w:t>
            </w:r>
          </w:p>
        </w:tc>
        <w:tc>
          <w:tcPr>
            <w:tcW w:w="708" w:type="dxa"/>
            <w:vAlign w:val="center"/>
          </w:tcPr>
          <w:p w14:paraId="70D0984C" w14:textId="7BC14A08" w:rsidR="00E440A2" w:rsidRDefault="006522D4" w:rsidP="00706AFA">
            <w:pPr>
              <w:spacing w:after="0"/>
              <w:ind w:firstLine="0"/>
              <w:jc w:val="right"/>
              <w:rPr>
                <w:rFonts w:cs="Arial"/>
                <w:szCs w:val="20"/>
              </w:rPr>
            </w:pPr>
            <w:r>
              <w:rPr>
                <w:rFonts w:cs="Arial"/>
                <w:szCs w:val="20"/>
              </w:rPr>
              <w:t>10</w:t>
            </w:r>
            <w:r w:rsidR="00E440A2">
              <w:rPr>
                <w:rFonts w:cs="Arial"/>
                <w:szCs w:val="20"/>
              </w:rPr>
              <w:t xml:space="preserve"> szt.</w:t>
            </w:r>
          </w:p>
        </w:tc>
        <w:tc>
          <w:tcPr>
            <w:tcW w:w="3969" w:type="dxa"/>
          </w:tcPr>
          <w:p w14:paraId="0D6F96F2" w14:textId="77777777" w:rsidR="00E440A2" w:rsidRDefault="00E440A2" w:rsidP="00706AFA">
            <w:pPr>
              <w:spacing w:after="0"/>
              <w:ind w:firstLine="0"/>
              <w:jc w:val="right"/>
              <w:rPr>
                <w:rFonts w:cs="Arial"/>
                <w:szCs w:val="20"/>
              </w:rPr>
            </w:pPr>
          </w:p>
        </w:tc>
      </w:tr>
      <w:tr w:rsidR="008C3A6D" w:rsidRPr="00606AAD" w14:paraId="5E038C53" w14:textId="2582E768" w:rsidTr="008C3A6D">
        <w:trPr>
          <w:trHeight w:val="496"/>
          <w:jc w:val="center"/>
        </w:trPr>
        <w:tc>
          <w:tcPr>
            <w:tcW w:w="284" w:type="dxa"/>
            <w:vAlign w:val="center"/>
          </w:tcPr>
          <w:p w14:paraId="0719FBE9"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0AE1D1D8" w14:textId="77777777" w:rsidR="008C3A6D" w:rsidRPr="00606AAD" w:rsidRDefault="008C3A6D" w:rsidP="00706AFA">
            <w:pPr>
              <w:spacing w:after="0"/>
              <w:ind w:firstLine="0"/>
              <w:jc w:val="left"/>
              <w:rPr>
                <w:rFonts w:cs="Arial"/>
                <w:szCs w:val="20"/>
              </w:rPr>
            </w:pPr>
            <w:r w:rsidRPr="00606AAD">
              <w:rPr>
                <w:rFonts w:cs="Arial"/>
                <w:szCs w:val="20"/>
              </w:rPr>
              <w:t>Tablety mobilne</w:t>
            </w:r>
          </w:p>
        </w:tc>
        <w:tc>
          <w:tcPr>
            <w:tcW w:w="708" w:type="dxa"/>
            <w:vAlign w:val="center"/>
          </w:tcPr>
          <w:p w14:paraId="143C07CA" w14:textId="0CD50263" w:rsidR="008C3A6D" w:rsidRPr="00606AAD" w:rsidRDefault="00E304F5" w:rsidP="00706AFA">
            <w:pPr>
              <w:spacing w:after="0"/>
              <w:ind w:firstLine="0"/>
              <w:jc w:val="right"/>
              <w:rPr>
                <w:rFonts w:cs="Arial"/>
                <w:szCs w:val="20"/>
              </w:rPr>
            </w:pPr>
            <w:r>
              <w:rPr>
                <w:rFonts w:cs="Arial"/>
                <w:szCs w:val="20"/>
              </w:rPr>
              <w:t>40</w:t>
            </w:r>
            <w:r w:rsidR="008C3A6D" w:rsidRPr="00606AAD">
              <w:rPr>
                <w:rFonts w:cs="Arial"/>
                <w:szCs w:val="20"/>
              </w:rPr>
              <w:t xml:space="preserve"> szt.</w:t>
            </w:r>
          </w:p>
        </w:tc>
        <w:tc>
          <w:tcPr>
            <w:tcW w:w="3969" w:type="dxa"/>
          </w:tcPr>
          <w:p w14:paraId="29F4390E" w14:textId="77777777" w:rsidR="008C3A6D" w:rsidRDefault="008C3A6D" w:rsidP="00706AFA">
            <w:pPr>
              <w:spacing w:after="0"/>
              <w:ind w:firstLine="0"/>
              <w:jc w:val="right"/>
              <w:rPr>
                <w:rFonts w:cs="Arial"/>
                <w:szCs w:val="20"/>
              </w:rPr>
            </w:pPr>
          </w:p>
        </w:tc>
      </w:tr>
      <w:tr w:rsidR="00E304F5" w:rsidRPr="00606AAD" w14:paraId="5CBF060B" w14:textId="77777777" w:rsidTr="008C3A6D">
        <w:trPr>
          <w:trHeight w:val="496"/>
          <w:jc w:val="center"/>
        </w:trPr>
        <w:tc>
          <w:tcPr>
            <w:tcW w:w="284" w:type="dxa"/>
            <w:vAlign w:val="center"/>
          </w:tcPr>
          <w:p w14:paraId="72FC1AA8" w14:textId="77777777" w:rsidR="00E304F5" w:rsidRPr="00606AAD" w:rsidRDefault="00E304F5"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4C97A30E" w14:textId="3A2271F5" w:rsidR="00E304F5" w:rsidRPr="00606AAD" w:rsidRDefault="00E304F5" w:rsidP="00706AFA">
            <w:pPr>
              <w:spacing w:after="0"/>
              <w:ind w:firstLine="0"/>
              <w:jc w:val="left"/>
              <w:rPr>
                <w:rFonts w:cs="Arial"/>
                <w:szCs w:val="20"/>
              </w:rPr>
            </w:pPr>
            <w:r>
              <w:rPr>
                <w:rFonts w:cs="Arial"/>
                <w:szCs w:val="20"/>
              </w:rPr>
              <w:t>Stacje All-In-One</w:t>
            </w:r>
          </w:p>
        </w:tc>
        <w:tc>
          <w:tcPr>
            <w:tcW w:w="708" w:type="dxa"/>
            <w:vAlign w:val="center"/>
          </w:tcPr>
          <w:p w14:paraId="70572C05" w14:textId="66ECEAE6" w:rsidR="00E304F5" w:rsidRDefault="00E304F5" w:rsidP="00706AFA">
            <w:pPr>
              <w:spacing w:after="0"/>
              <w:ind w:firstLine="0"/>
              <w:jc w:val="right"/>
              <w:rPr>
                <w:rFonts w:cs="Arial"/>
                <w:szCs w:val="20"/>
              </w:rPr>
            </w:pPr>
            <w:r>
              <w:rPr>
                <w:rFonts w:cs="Arial"/>
                <w:szCs w:val="20"/>
              </w:rPr>
              <w:t>50 szt.</w:t>
            </w:r>
          </w:p>
        </w:tc>
        <w:tc>
          <w:tcPr>
            <w:tcW w:w="3969" w:type="dxa"/>
          </w:tcPr>
          <w:p w14:paraId="5B40B726" w14:textId="77777777" w:rsidR="00E304F5" w:rsidRDefault="00E304F5" w:rsidP="00706AFA">
            <w:pPr>
              <w:spacing w:after="0"/>
              <w:ind w:firstLine="0"/>
              <w:jc w:val="right"/>
              <w:rPr>
                <w:rFonts w:cs="Arial"/>
                <w:szCs w:val="20"/>
              </w:rPr>
            </w:pPr>
          </w:p>
        </w:tc>
      </w:tr>
      <w:tr w:rsidR="008C3A6D" w:rsidRPr="00606AAD" w14:paraId="41BF8A01" w14:textId="193D9160" w:rsidTr="008C3A6D">
        <w:trPr>
          <w:trHeight w:val="496"/>
          <w:jc w:val="center"/>
        </w:trPr>
        <w:tc>
          <w:tcPr>
            <w:tcW w:w="284" w:type="dxa"/>
            <w:vAlign w:val="center"/>
          </w:tcPr>
          <w:p w14:paraId="492B31FB"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19293E41" w14:textId="3B52D3C2" w:rsidR="008C3A6D" w:rsidRPr="00606AAD" w:rsidRDefault="008C3A6D" w:rsidP="00EF2142">
            <w:pPr>
              <w:ind w:firstLine="0"/>
              <w:rPr>
                <w:rFonts w:cs="Arial"/>
                <w:szCs w:val="20"/>
              </w:rPr>
            </w:pPr>
            <w:r w:rsidRPr="0013517A">
              <w:rPr>
                <w:rFonts w:cs="Arial"/>
                <w:szCs w:val="20"/>
              </w:rPr>
              <w:t xml:space="preserve">Skaner dokumentacji medycznej </w:t>
            </w:r>
            <w:r w:rsidR="00EF2142">
              <w:rPr>
                <w:rFonts w:cs="Arial"/>
                <w:szCs w:val="20"/>
              </w:rPr>
              <w:t>typ I</w:t>
            </w:r>
          </w:p>
        </w:tc>
        <w:tc>
          <w:tcPr>
            <w:tcW w:w="708" w:type="dxa"/>
            <w:vAlign w:val="center"/>
          </w:tcPr>
          <w:p w14:paraId="5E4615CF" w14:textId="34809D6D" w:rsidR="008C3A6D" w:rsidRDefault="00EF2142" w:rsidP="00706AFA">
            <w:pPr>
              <w:spacing w:after="0"/>
              <w:ind w:firstLine="0"/>
              <w:jc w:val="right"/>
              <w:rPr>
                <w:rFonts w:cs="Arial"/>
                <w:szCs w:val="20"/>
              </w:rPr>
            </w:pPr>
            <w:r>
              <w:rPr>
                <w:rFonts w:cs="Arial"/>
                <w:szCs w:val="20"/>
              </w:rPr>
              <w:t>5</w:t>
            </w:r>
            <w:r w:rsidR="008C3A6D">
              <w:rPr>
                <w:rFonts w:cs="Arial"/>
                <w:szCs w:val="20"/>
              </w:rPr>
              <w:t xml:space="preserve"> szt.</w:t>
            </w:r>
          </w:p>
        </w:tc>
        <w:tc>
          <w:tcPr>
            <w:tcW w:w="3969" w:type="dxa"/>
          </w:tcPr>
          <w:p w14:paraId="69FEC7B2" w14:textId="77777777" w:rsidR="008C3A6D" w:rsidRDefault="008C3A6D" w:rsidP="00706AFA">
            <w:pPr>
              <w:spacing w:after="0"/>
              <w:ind w:firstLine="0"/>
              <w:jc w:val="right"/>
              <w:rPr>
                <w:rFonts w:cs="Arial"/>
                <w:szCs w:val="20"/>
              </w:rPr>
            </w:pPr>
          </w:p>
        </w:tc>
      </w:tr>
      <w:tr w:rsidR="008C3A6D" w:rsidRPr="00606AAD" w14:paraId="420580AE" w14:textId="6E3FDDDD" w:rsidTr="008C3A6D">
        <w:trPr>
          <w:trHeight w:val="496"/>
          <w:jc w:val="center"/>
        </w:trPr>
        <w:tc>
          <w:tcPr>
            <w:tcW w:w="284" w:type="dxa"/>
            <w:vAlign w:val="center"/>
          </w:tcPr>
          <w:p w14:paraId="6C1E201A" w14:textId="77777777" w:rsidR="008C3A6D" w:rsidRPr="00606AAD" w:rsidRDefault="008C3A6D"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5AC27A2F" w14:textId="0667091F" w:rsidR="008C3A6D" w:rsidRPr="00606AAD" w:rsidRDefault="008C3A6D" w:rsidP="00EF2142">
            <w:pPr>
              <w:spacing w:after="0"/>
              <w:ind w:firstLine="0"/>
              <w:jc w:val="left"/>
              <w:rPr>
                <w:rFonts w:cs="Arial"/>
                <w:szCs w:val="20"/>
              </w:rPr>
            </w:pPr>
            <w:r w:rsidRPr="0013517A">
              <w:rPr>
                <w:rFonts w:cs="Arial"/>
                <w:szCs w:val="20"/>
              </w:rPr>
              <w:t xml:space="preserve">Skaner dokumentacji medycznej </w:t>
            </w:r>
            <w:r w:rsidR="00EF2142">
              <w:rPr>
                <w:rFonts w:cs="Arial"/>
                <w:szCs w:val="20"/>
              </w:rPr>
              <w:t>typ II</w:t>
            </w:r>
          </w:p>
        </w:tc>
        <w:tc>
          <w:tcPr>
            <w:tcW w:w="708" w:type="dxa"/>
            <w:vAlign w:val="center"/>
          </w:tcPr>
          <w:p w14:paraId="71D636E9" w14:textId="798E42D7" w:rsidR="008C3A6D" w:rsidRDefault="00EF2142" w:rsidP="00706AFA">
            <w:pPr>
              <w:spacing w:after="0"/>
              <w:ind w:firstLine="0"/>
              <w:jc w:val="right"/>
              <w:rPr>
                <w:rFonts w:cs="Arial"/>
                <w:szCs w:val="20"/>
              </w:rPr>
            </w:pPr>
            <w:r>
              <w:rPr>
                <w:rFonts w:cs="Arial"/>
                <w:szCs w:val="20"/>
              </w:rPr>
              <w:t>12</w:t>
            </w:r>
            <w:r w:rsidR="008C3A6D">
              <w:rPr>
                <w:rFonts w:cs="Arial"/>
                <w:szCs w:val="20"/>
              </w:rPr>
              <w:t xml:space="preserve"> szt.</w:t>
            </w:r>
          </w:p>
        </w:tc>
        <w:tc>
          <w:tcPr>
            <w:tcW w:w="3969" w:type="dxa"/>
          </w:tcPr>
          <w:p w14:paraId="232F5E33" w14:textId="77777777" w:rsidR="008C3A6D" w:rsidRDefault="008C3A6D" w:rsidP="00706AFA">
            <w:pPr>
              <w:spacing w:after="0"/>
              <w:ind w:firstLine="0"/>
              <w:jc w:val="right"/>
              <w:rPr>
                <w:rFonts w:cs="Arial"/>
                <w:szCs w:val="20"/>
              </w:rPr>
            </w:pPr>
          </w:p>
        </w:tc>
      </w:tr>
      <w:tr w:rsidR="00EF2142" w:rsidRPr="00606AAD" w14:paraId="4CA6CCB8" w14:textId="77777777" w:rsidTr="008C3A6D">
        <w:trPr>
          <w:trHeight w:val="496"/>
          <w:jc w:val="center"/>
        </w:trPr>
        <w:tc>
          <w:tcPr>
            <w:tcW w:w="284" w:type="dxa"/>
            <w:vAlign w:val="center"/>
          </w:tcPr>
          <w:p w14:paraId="05DF55A2" w14:textId="77777777" w:rsidR="00EF2142" w:rsidRPr="00606AAD" w:rsidRDefault="00EF2142"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63E4D2A2" w14:textId="6E085542" w:rsidR="00EF2142" w:rsidRPr="0013517A" w:rsidRDefault="00EF2142" w:rsidP="00706AFA">
            <w:pPr>
              <w:spacing w:after="0"/>
              <w:ind w:firstLine="0"/>
              <w:jc w:val="left"/>
              <w:rPr>
                <w:rFonts w:cs="Arial"/>
                <w:szCs w:val="20"/>
              </w:rPr>
            </w:pPr>
            <w:r>
              <w:t>Skaner dokumentacji medycznej typ III</w:t>
            </w:r>
          </w:p>
        </w:tc>
        <w:tc>
          <w:tcPr>
            <w:tcW w:w="708" w:type="dxa"/>
            <w:vAlign w:val="center"/>
          </w:tcPr>
          <w:p w14:paraId="5C718630" w14:textId="2E2C8ED5" w:rsidR="00EF2142" w:rsidRDefault="00EF2142" w:rsidP="00706AFA">
            <w:pPr>
              <w:spacing w:after="0"/>
              <w:ind w:firstLine="0"/>
              <w:jc w:val="right"/>
              <w:rPr>
                <w:rFonts w:cs="Arial"/>
                <w:szCs w:val="20"/>
              </w:rPr>
            </w:pPr>
            <w:r>
              <w:rPr>
                <w:rFonts w:cs="Arial"/>
                <w:szCs w:val="20"/>
              </w:rPr>
              <w:t>2 szt.</w:t>
            </w:r>
          </w:p>
        </w:tc>
        <w:tc>
          <w:tcPr>
            <w:tcW w:w="3969" w:type="dxa"/>
          </w:tcPr>
          <w:p w14:paraId="0A35CA83" w14:textId="77777777" w:rsidR="00EF2142" w:rsidRDefault="00EF2142" w:rsidP="00706AFA">
            <w:pPr>
              <w:spacing w:after="0"/>
              <w:ind w:firstLine="0"/>
              <w:jc w:val="right"/>
              <w:rPr>
                <w:rFonts w:cs="Arial"/>
                <w:szCs w:val="20"/>
              </w:rPr>
            </w:pPr>
          </w:p>
        </w:tc>
      </w:tr>
      <w:tr w:rsidR="003154EE" w:rsidRPr="00606AAD" w14:paraId="69B07120" w14:textId="77777777" w:rsidTr="008C3A6D">
        <w:trPr>
          <w:trHeight w:val="496"/>
          <w:jc w:val="center"/>
        </w:trPr>
        <w:tc>
          <w:tcPr>
            <w:tcW w:w="284" w:type="dxa"/>
            <w:vAlign w:val="center"/>
          </w:tcPr>
          <w:p w14:paraId="7BA80B6F" w14:textId="77777777" w:rsidR="003154EE" w:rsidRPr="00606AAD" w:rsidRDefault="003154EE" w:rsidP="00706AFA">
            <w:pPr>
              <w:pStyle w:val="Akapitzlist"/>
              <w:numPr>
                <w:ilvl w:val="0"/>
                <w:numId w:val="2"/>
              </w:numPr>
              <w:spacing w:after="0" w:line="240" w:lineRule="auto"/>
              <w:jc w:val="center"/>
              <w:rPr>
                <w:rFonts w:cs="Arial"/>
                <w:color w:val="44546A"/>
                <w:szCs w:val="20"/>
              </w:rPr>
            </w:pPr>
          </w:p>
        </w:tc>
        <w:tc>
          <w:tcPr>
            <w:tcW w:w="4106" w:type="dxa"/>
            <w:tcMar>
              <w:top w:w="0" w:type="dxa"/>
              <w:left w:w="108" w:type="dxa"/>
              <w:bottom w:w="0" w:type="dxa"/>
              <w:right w:w="108" w:type="dxa"/>
            </w:tcMar>
            <w:vAlign w:val="center"/>
          </w:tcPr>
          <w:p w14:paraId="78CB9A2E" w14:textId="457D5EA2" w:rsidR="003154EE" w:rsidRPr="0013517A" w:rsidRDefault="003154EE" w:rsidP="003154EE">
            <w:pPr>
              <w:spacing w:after="0"/>
              <w:ind w:firstLine="0"/>
              <w:jc w:val="left"/>
              <w:rPr>
                <w:rFonts w:cs="Arial"/>
                <w:szCs w:val="20"/>
              </w:rPr>
            </w:pPr>
            <w:r>
              <w:rPr>
                <w:rFonts w:cs="Arial"/>
                <w:szCs w:val="20"/>
              </w:rPr>
              <w:t>S</w:t>
            </w:r>
            <w:r w:rsidRPr="003154EE">
              <w:rPr>
                <w:rFonts w:cs="Arial"/>
                <w:szCs w:val="20"/>
              </w:rPr>
              <w:t>tanowisko rehabilitacyjne pozwalające na komp</w:t>
            </w:r>
            <w:r>
              <w:rPr>
                <w:rFonts w:cs="Arial"/>
                <w:szCs w:val="20"/>
              </w:rPr>
              <w:t>leksowe skorzystanie z usługi e</w:t>
            </w:r>
            <w:r>
              <w:rPr>
                <w:rFonts w:cs="Arial"/>
                <w:szCs w:val="20"/>
              </w:rPr>
              <w:noBreakHyphen/>
            </w:r>
            <w:r w:rsidRPr="003154EE">
              <w:rPr>
                <w:rFonts w:cs="Arial"/>
                <w:szCs w:val="20"/>
              </w:rPr>
              <w:t xml:space="preserve">rehabilitacji przez </w:t>
            </w:r>
            <w:r>
              <w:rPr>
                <w:rFonts w:cs="Arial"/>
                <w:szCs w:val="20"/>
              </w:rPr>
              <w:t>P</w:t>
            </w:r>
            <w:r w:rsidRPr="003154EE">
              <w:rPr>
                <w:rFonts w:cs="Arial"/>
                <w:szCs w:val="20"/>
              </w:rPr>
              <w:t>acjenta</w:t>
            </w:r>
          </w:p>
        </w:tc>
        <w:tc>
          <w:tcPr>
            <w:tcW w:w="708" w:type="dxa"/>
            <w:vAlign w:val="center"/>
          </w:tcPr>
          <w:p w14:paraId="35E6D677" w14:textId="04CD3F33" w:rsidR="003154EE" w:rsidRDefault="003154EE" w:rsidP="00706AFA">
            <w:pPr>
              <w:spacing w:after="0"/>
              <w:ind w:firstLine="0"/>
              <w:jc w:val="right"/>
              <w:rPr>
                <w:rFonts w:cs="Arial"/>
                <w:szCs w:val="20"/>
              </w:rPr>
            </w:pPr>
            <w:r>
              <w:rPr>
                <w:rFonts w:cs="Arial"/>
                <w:szCs w:val="20"/>
              </w:rPr>
              <w:t>1 szt.</w:t>
            </w:r>
          </w:p>
        </w:tc>
        <w:tc>
          <w:tcPr>
            <w:tcW w:w="3969" w:type="dxa"/>
          </w:tcPr>
          <w:p w14:paraId="73BE6187" w14:textId="77777777" w:rsidR="003154EE" w:rsidRDefault="003154EE" w:rsidP="00706AFA">
            <w:pPr>
              <w:spacing w:after="0"/>
              <w:ind w:firstLine="0"/>
              <w:jc w:val="right"/>
              <w:rPr>
                <w:rFonts w:cs="Arial"/>
                <w:szCs w:val="20"/>
              </w:rPr>
            </w:pPr>
          </w:p>
        </w:tc>
      </w:tr>
    </w:tbl>
    <w:p w14:paraId="59D03244" w14:textId="53AB038D" w:rsidR="007D687F" w:rsidRDefault="007D687F" w:rsidP="007D687F">
      <w:pPr>
        <w:pStyle w:val="CKR-Normalny"/>
      </w:pPr>
    </w:p>
    <w:p w14:paraId="62B42654" w14:textId="77777777" w:rsidR="007D687F" w:rsidRDefault="007D687F" w:rsidP="007D687F">
      <w:pPr>
        <w:pStyle w:val="CKR-Normalny"/>
        <w:sectPr w:rsidR="007D687F" w:rsidSect="007D687F">
          <w:headerReference w:type="default" r:id="rId15"/>
          <w:footerReference w:type="default" r:id="rId16"/>
          <w:pgSz w:w="11906" w:h="16838"/>
          <w:pgMar w:top="1417" w:right="1417" w:bottom="1417" w:left="1417" w:header="708" w:footer="397" w:gutter="0"/>
          <w:cols w:space="708"/>
          <w:docGrid w:linePitch="360"/>
        </w:sectPr>
      </w:pPr>
    </w:p>
    <w:p w14:paraId="0C40C369" w14:textId="20AE975C" w:rsidR="00797878" w:rsidRDefault="004C183F" w:rsidP="00734FE6">
      <w:pPr>
        <w:pStyle w:val="CKR-nagwek1"/>
      </w:pPr>
      <w:r>
        <w:lastRenderedPageBreak/>
        <w:t>Oferowane parametry sprzętu</w:t>
      </w:r>
    </w:p>
    <w:p w14:paraId="64F16455" w14:textId="625CC501" w:rsidR="004C183F" w:rsidRDefault="004C183F" w:rsidP="004C183F">
      <w:pPr>
        <w:pStyle w:val="CKR-Normalny"/>
      </w:pPr>
      <w:r>
        <w:t>W ramach realizacji przedmiotu zamówienia Wykonawca dostarczy wymagany i opisany w Załączniku nr 1 do SIWZ sprzęt o parametrach przedstawionych w tabelach.</w:t>
      </w:r>
    </w:p>
    <w:p w14:paraId="1BFEB35F" w14:textId="4B6FC913" w:rsidR="004C183F" w:rsidRPr="004C183F" w:rsidRDefault="004C183F" w:rsidP="004C183F">
      <w:pPr>
        <w:pStyle w:val="CKR-Normalny"/>
      </w:pPr>
      <w:r>
        <w:t>Należy uzupełnić kolumnę „Oferowana wartość parametry”</w:t>
      </w:r>
    </w:p>
    <w:p w14:paraId="1D0676C8" w14:textId="77777777" w:rsidR="008C3A6D" w:rsidRDefault="008C3A6D" w:rsidP="008C3A6D">
      <w:pPr>
        <w:pStyle w:val="CKR-nagwek2"/>
      </w:pPr>
      <w:r>
        <w:t>Serwer na potrzebę wirtualizacji – 2 szt.</w:t>
      </w:r>
    </w:p>
    <w:p w14:paraId="1C07966C" w14:textId="456663C9" w:rsidR="008C3A6D" w:rsidRPr="00C9422C" w:rsidRDefault="008C3A6D" w:rsidP="008C3A6D">
      <w:pPr>
        <w:pStyle w:val="CKR-Normalny"/>
      </w:pPr>
      <w:r>
        <w:t>Wykonawca dostarczy dwa serwery na potrzebę wirtualizacji posiadające parametry techniczne przedstawione w kolumnie „Oferowana wartość parametru”:</w:t>
      </w:r>
    </w:p>
    <w:tbl>
      <w:tblPr>
        <w:tblStyle w:val="Tabela-Siatka"/>
        <w:tblW w:w="5000" w:type="pct"/>
        <w:tblLayout w:type="fixed"/>
        <w:tblLook w:val="04A0" w:firstRow="1" w:lastRow="0" w:firstColumn="1" w:lastColumn="0" w:noHBand="0" w:noVBand="1"/>
      </w:tblPr>
      <w:tblGrid>
        <w:gridCol w:w="703"/>
        <w:gridCol w:w="2121"/>
        <w:gridCol w:w="5234"/>
        <w:gridCol w:w="5936"/>
      </w:tblGrid>
      <w:tr w:rsidR="003C7CD5" w:rsidRPr="0088288D" w14:paraId="4066AB23" w14:textId="4CDA7E90" w:rsidTr="003C7CD5">
        <w:trPr>
          <w:trHeight w:val="360"/>
          <w:tblHeader/>
        </w:trPr>
        <w:tc>
          <w:tcPr>
            <w:tcW w:w="251" w:type="pct"/>
            <w:vAlign w:val="center"/>
          </w:tcPr>
          <w:p w14:paraId="4734F1A3" w14:textId="77777777" w:rsidR="003C7CD5" w:rsidRPr="006D1E01" w:rsidRDefault="003C7CD5" w:rsidP="003C7CD5">
            <w:pPr>
              <w:pStyle w:val="CKR-nagwektabela"/>
              <w:rPr>
                <w:lang w:val="en-US"/>
              </w:rPr>
            </w:pPr>
            <w:r>
              <w:rPr>
                <w:lang w:val="en-US"/>
              </w:rPr>
              <w:t>L.p.</w:t>
            </w:r>
          </w:p>
        </w:tc>
        <w:tc>
          <w:tcPr>
            <w:tcW w:w="758" w:type="pct"/>
            <w:noWrap/>
            <w:vAlign w:val="center"/>
            <w:hideMark/>
          </w:tcPr>
          <w:p w14:paraId="5526DF84" w14:textId="749B24B1" w:rsidR="003C7CD5" w:rsidRPr="0088288D" w:rsidRDefault="003C7CD5" w:rsidP="003C7CD5">
            <w:pPr>
              <w:pStyle w:val="CKR-nagwektabela"/>
              <w:rPr>
                <w:lang w:val="en-US"/>
              </w:rPr>
            </w:pPr>
            <w:r>
              <w:rPr>
                <w:lang w:val="en-US"/>
              </w:rPr>
              <w:t xml:space="preserve">Parametr / </w:t>
            </w:r>
            <w:r w:rsidRPr="006D1E01">
              <w:rPr>
                <w:lang w:val="en-US"/>
              </w:rPr>
              <w:t>Komponent</w:t>
            </w:r>
          </w:p>
        </w:tc>
        <w:tc>
          <w:tcPr>
            <w:tcW w:w="1870" w:type="pct"/>
            <w:noWrap/>
            <w:vAlign w:val="center"/>
            <w:hideMark/>
          </w:tcPr>
          <w:p w14:paraId="4F59BAF8" w14:textId="4850495E" w:rsidR="003C7CD5" w:rsidRPr="0088288D" w:rsidRDefault="003C7CD5" w:rsidP="003C7CD5">
            <w:pPr>
              <w:pStyle w:val="CKR-nagwektabela"/>
              <w:rPr>
                <w:lang w:val="en-US"/>
              </w:rPr>
            </w:pPr>
            <w:r w:rsidRPr="006D1E01">
              <w:rPr>
                <w:lang w:val="en-US"/>
              </w:rPr>
              <w:t>Minimalne wymagania</w:t>
            </w:r>
          </w:p>
        </w:tc>
        <w:tc>
          <w:tcPr>
            <w:tcW w:w="2121" w:type="pct"/>
            <w:vAlign w:val="center"/>
          </w:tcPr>
          <w:p w14:paraId="75362D68" w14:textId="00B6C00D" w:rsidR="003C7CD5" w:rsidRPr="008C3A6D" w:rsidRDefault="003C7CD5" w:rsidP="003C7CD5">
            <w:pPr>
              <w:pStyle w:val="CKR-nagwektabela"/>
            </w:pPr>
            <w:r>
              <w:t>Oferowana wartość parametru</w:t>
            </w:r>
          </w:p>
        </w:tc>
      </w:tr>
      <w:tr w:rsidR="003C7CD5" w:rsidRPr="0088288D" w14:paraId="6B95F53E" w14:textId="3A78D97B" w:rsidTr="003C7CD5">
        <w:trPr>
          <w:trHeight w:val="210"/>
        </w:trPr>
        <w:tc>
          <w:tcPr>
            <w:tcW w:w="251" w:type="pct"/>
          </w:tcPr>
          <w:p w14:paraId="3DC03EE6" w14:textId="77777777" w:rsidR="003C7CD5" w:rsidRPr="00562DD5" w:rsidRDefault="003C7CD5" w:rsidP="003C7CD5">
            <w:pPr>
              <w:pStyle w:val="CKR-punktpoziom1"/>
              <w:numPr>
                <w:ilvl w:val="0"/>
                <w:numId w:val="5"/>
              </w:numPr>
              <w:rPr>
                <w:lang w:val="en-US"/>
              </w:rPr>
            </w:pPr>
          </w:p>
        </w:tc>
        <w:tc>
          <w:tcPr>
            <w:tcW w:w="758" w:type="pct"/>
            <w:noWrap/>
          </w:tcPr>
          <w:p w14:paraId="1339C796" w14:textId="4B1B7D14" w:rsidR="003C7CD5" w:rsidRPr="0088288D" w:rsidRDefault="003C7CD5" w:rsidP="003C7CD5">
            <w:pPr>
              <w:pStyle w:val="CKR-tekstabela"/>
              <w:rPr>
                <w:lang w:val="en-US"/>
              </w:rPr>
            </w:pPr>
            <w:r w:rsidRPr="006D1E01">
              <w:rPr>
                <w:lang w:val="en-US"/>
              </w:rPr>
              <w:t>Obudowa</w:t>
            </w:r>
          </w:p>
        </w:tc>
        <w:tc>
          <w:tcPr>
            <w:tcW w:w="1870" w:type="pct"/>
          </w:tcPr>
          <w:p w14:paraId="2AAA8AA7" w14:textId="789A519D" w:rsidR="003C7CD5" w:rsidRPr="0088288D" w:rsidRDefault="003C7CD5" w:rsidP="003C7CD5">
            <w:pPr>
              <w:pStyle w:val="CKR-tekstabela"/>
            </w:pPr>
            <w:r w:rsidRPr="006D1E01">
              <w:t xml:space="preserve">Obudowa typu Rack o wysokości maksymalnej 2U, z możliwością instalacji do 8 dysków 2.5” HotPlug </w:t>
            </w:r>
            <w:r>
              <w:t>wraz z</w:t>
            </w:r>
            <w:r w:rsidRPr="006D1E01">
              <w:t xml:space="preserve"> kompletem szyn umożliwiających montaż w standardowej szafie Rack, wysuwanie serwera do celów serwisowych wraz z organizatorem kabli.</w:t>
            </w:r>
          </w:p>
        </w:tc>
        <w:tc>
          <w:tcPr>
            <w:tcW w:w="2121" w:type="pct"/>
          </w:tcPr>
          <w:p w14:paraId="493C1056" w14:textId="77777777" w:rsidR="003C7CD5" w:rsidRPr="006D1E01" w:rsidRDefault="003C7CD5" w:rsidP="003C7CD5">
            <w:pPr>
              <w:pStyle w:val="CKR-tekstabela"/>
            </w:pPr>
          </w:p>
        </w:tc>
      </w:tr>
      <w:tr w:rsidR="003C7CD5" w:rsidRPr="0088288D" w14:paraId="6B230A47" w14:textId="204B861D" w:rsidTr="003C7CD5">
        <w:trPr>
          <w:trHeight w:val="461"/>
        </w:trPr>
        <w:tc>
          <w:tcPr>
            <w:tcW w:w="251" w:type="pct"/>
          </w:tcPr>
          <w:p w14:paraId="72EE3DC9" w14:textId="77777777" w:rsidR="003C7CD5" w:rsidRPr="006D1E01" w:rsidRDefault="003C7CD5" w:rsidP="003C7CD5">
            <w:pPr>
              <w:pStyle w:val="CKR-punktpoziom1"/>
            </w:pPr>
          </w:p>
        </w:tc>
        <w:tc>
          <w:tcPr>
            <w:tcW w:w="758" w:type="pct"/>
            <w:noWrap/>
          </w:tcPr>
          <w:p w14:paraId="38C5485F" w14:textId="5339DCB6" w:rsidR="003C7CD5" w:rsidRPr="0088288D" w:rsidRDefault="003C7CD5" w:rsidP="003C7CD5">
            <w:pPr>
              <w:pStyle w:val="CKR-tekstabela"/>
            </w:pPr>
            <w:r w:rsidRPr="006D1E01">
              <w:t>Płyta główna</w:t>
            </w:r>
          </w:p>
        </w:tc>
        <w:tc>
          <w:tcPr>
            <w:tcW w:w="1870" w:type="pct"/>
          </w:tcPr>
          <w:p w14:paraId="03764433" w14:textId="6DD50283" w:rsidR="003C7CD5" w:rsidRPr="0088288D" w:rsidRDefault="003C7CD5" w:rsidP="003C7CD5">
            <w:pPr>
              <w:pStyle w:val="CKR-tekstabela"/>
            </w:pPr>
            <w:r w:rsidRPr="006D1E01">
              <w:t>Płyta główna z możliwością zainstalowania do dwóch procesorów. Płyta główna musi być zaprojektowana przez producenta serwera i oznaczona jego znakiem firmowym.</w:t>
            </w:r>
          </w:p>
        </w:tc>
        <w:tc>
          <w:tcPr>
            <w:tcW w:w="2121" w:type="pct"/>
          </w:tcPr>
          <w:p w14:paraId="0C64DC55" w14:textId="77777777" w:rsidR="003C7CD5" w:rsidRPr="006D1E01" w:rsidRDefault="003C7CD5" w:rsidP="003C7CD5">
            <w:pPr>
              <w:pStyle w:val="CKR-tekstabela"/>
            </w:pPr>
          </w:p>
        </w:tc>
      </w:tr>
      <w:tr w:rsidR="003C7CD5" w:rsidRPr="0088288D" w14:paraId="35691B5C" w14:textId="14655B89" w:rsidTr="003C7CD5">
        <w:trPr>
          <w:trHeight w:val="240"/>
        </w:trPr>
        <w:tc>
          <w:tcPr>
            <w:tcW w:w="251" w:type="pct"/>
          </w:tcPr>
          <w:p w14:paraId="3A4E3703" w14:textId="77777777" w:rsidR="003C7CD5" w:rsidRPr="006D1E01" w:rsidRDefault="003C7CD5" w:rsidP="003C7CD5">
            <w:pPr>
              <w:pStyle w:val="CKR-punktpoziom1"/>
              <w:rPr>
                <w:lang w:val="en-US"/>
              </w:rPr>
            </w:pPr>
          </w:p>
        </w:tc>
        <w:tc>
          <w:tcPr>
            <w:tcW w:w="758" w:type="pct"/>
            <w:noWrap/>
          </w:tcPr>
          <w:p w14:paraId="65A1333F" w14:textId="1FCE57F9" w:rsidR="003C7CD5" w:rsidRPr="0088288D" w:rsidRDefault="003C7CD5" w:rsidP="003C7CD5">
            <w:pPr>
              <w:pStyle w:val="CKR-tekstabela"/>
              <w:rPr>
                <w:lang w:val="en-US"/>
              </w:rPr>
            </w:pPr>
            <w:r w:rsidRPr="006D1E01">
              <w:rPr>
                <w:lang w:val="en-US"/>
              </w:rPr>
              <w:t>Procesor</w:t>
            </w:r>
          </w:p>
        </w:tc>
        <w:tc>
          <w:tcPr>
            <w:tcW w:w="1870" w:type="pct"/>
          </w:tcPr>
          <w:p w14:paraId="4A11B303" w14:textId="77777777" w:rsidR="003C7CD5" w:rsidRDefault="003C7CD5" w:rsidP="003C7CD5">
            <w:pPr>
              <w:pStyle w:val="CKR-tekstabela"/>
            </w:pPr>
            <w:r>
              <w:t>Dwa procesory dedykowane do pracy z zaoferowanym serwerem, min. dziesięciordzeniowe klasy x86, umożliwiające osiągnięcie wyniku min. 843 punktów w teście SPECint_rate_base2006 dostępnym na stronie www.spec.org  w konfiguracji dl</w:t>
            </w:r>
            <w:bookmarkStart w:id="1" w:name="_GoBack"/>
            <w:bookmarkEnd w:id="1"/>
            <w:r>
              <w:t xml:space="preserve">a 2 dwóch procesorów. </w:t>
            </w:r>
          </w:p>
          <w:p w14:paraId="203892EC" w14:textId="240D65D7" w:rsidR="003C7CD5" w:rsidRPr="0088288D" w:rsidRDefault="003C7CD5" w:rsidP="003C7CD5">
            <w:pPr>
              <w:pStyle w:val="CKR-tekstabela"/>
            </w:pPr>
            <w:r>
              <w:t>Nie wymaga się by oferowany serwer (np. producent, model) był identyczny z serwerem referencyjnym opisanym na stronie www.spec.org. Wystarczy, że posiada ten sam zestaw procesorów.</w:t>
            </w:r>
          </w:p>
        </w:tc>
        <w:tc>
          <w:tcPr>
            <w:tcW w:w="2121" w:type="pct"/>
          </w:tcPr>
          <w:p w14:paraId="0F754228" w14:textId="77777777" w:rsidR="003C7CD5" w:rsidRDefault="003C7CD5" w:rsidP="003C7CD5">
            <w:pPr>
              <w:pStyle w:val="CKR-tekstabela"/>
            </w:pPr>
          </w:p>
        </w:tc>
      </w:tr>
      <w:tr w:rsidR="003C7CD5" w:rsidRPr="0088288D" w14:paraId="2417EE86" w14:textId="2077B287" w:rsidTr="003C7CD5">
        <w:trPr>
          <w:trHeight w:val="210"/>
        </w:trPr>
        <w:tc>
          <w:tcPr>
            <w:tcW w:w="251" w:type="pct"/>
          </w:tcPr>
          <w:p w14:paraId="1C4B7808" w14:textId="77777777" w:rsidR="003C7CD5" w:rsidRPr="006D1E01" w:rsidRDefault="003C7CD5" w:rsidP="003C7CD5">
            <w:pPr>
              <w:pStyle w:val="CKR-punktpoziom1"/>
              <w:rPr>
                <w:lang w:val="en-US"/>
              </w:rPr>
            </w:pPr>
          </w:p>
        </w:tc>
        <w:tc>
          <w:tcPr>
            <w:tcW w:w="758" w:type="pct"/>
            <w:noWrap/>
          </w:tcPr>
          <w:p w14:paraId="16489C0E" w14:textId="3108A43A" w:rsidR="003C7CD5" w:rsidRPr="0088288D" w:rsidRDefault="003C7CD5" w:rsidP="003C7CD5">
            <w:pPr>
              <w:pStyle w:val="CKR-tekstabela"/>
              <w:rPr>
                <w:lang w:val="en-US"/>
              </w:rPr>
            </w:pPr>
            <w:r w:rsidRPr="006D1E01">
              <w:rPr>
                <w:lang w:val="en-US"/>
              </w:rPr>
              <w:t>Chipset</w:t>
            </w:r>
          </w:p>
        </w:tc>
        <w:tc>
          <w:tcPr>
            <w:tcW w:w="1870" w:type="pct"/>
          </w:tcPr>
          <w:p w14:paraId="7A97940F" w14:textId="3391049C" w:rsidR="003C7CD5" w:rsidRPr="0088288D" w:rsidRDefault="003C7CD5" w:rsidP="003C7CD5">
            <w:pPr>
              <w:pStyle w:val="CKR-tekstabela"/>
            </w:pPr>
            <w:r w:rsidRPr="006D1E01">
              <w:t>Dedykowany przez producenta procesora do pracy w serwerach dwuprocesorowych.</w:t>
            </w:r>
          </w:p>
        </w:tc>
        <w:tc>
          <w:tcPr>
            <w:tcW w:w="2121" w:type="pct"/>
          </w:tcPr>
          <w:p w14:paraId="2B08AF26" w14:textId="77777777" w:rsidR="003C7CD5" w:rsidRPr="006D1E01" w:rsidRDefault="003C7CD5" w:rsidP="003C7CD5">
            <w:pPr>
              <w:pStyle w:val="CKR-tekstabela"/>
            </w:pPr>
          </w:p>
        </w:tc>
      </w:tr>
      <w:tr w:rsidR="003C7CD5" w:rsidRPr="0088288D" w14:paraId="67E68D2E" w14:textId="073410F0" w:rsidTr="003C7CD5">
        <w:trPr>
          <w:trHeight w:val="210"/>
        </w:trPr>
        <w:tc>
          <w:tcPr>
            <w:tcW w:w="251" w:type="pct"/>
            <w:vMerge w:val="restart"/>
          </w:tcPr>
          <w:p w14:paraId="452653E2" w14:textId="77777777" w:rsidR="003C7CD5" w:rsidRPr="006D1E01" w:rsidRDefault="003C7CD5" w:rsidP="003C7CD5">
            <w:pPr>
              <w:pStyle w:val="CKR-punktpoziom1"/>
              <w:rPr>
                <w:lang w:val="en-US"/>
              </w:rPr>
            </w:pPr>
          </w:p>
        </w:tc>
        <w:tc>
          <w:tcPr>
            <w:tcW w:w="758" w:type="pct"/>
            <w:vMerge w:val="restart"/>
            <w:noWrap/>
          </w:tcPr>
          <w:p w14:paraId="6A6CF0B2" w14:textId="5D6AAFB5" w:rsidR="003C7CD5" w:rsidRPr="0088288D" w:rsidRDefault="003C7CD5" w:rsidP="003C7CD5">
            <w:pPr>
              <w:pStyle w:val="CKR-tekstabela"/>
              <w:rPr>
                <w:lang w:val="en-US"/>
              </w:rPr>
            </w:pPr>
            <w:r w:rsidRPr="006D1E01">
              <w:rPr>
                <w:lang w:val="en-US"/>
              </w:rPr>
              <w:t>Pamięć RAM</w:t>
            </w:r>
          </w:p>
        </w:tc>
        <w:tc>
          <w:tcPr>
            <w:tcW w:w="1870" w:type="pct"/>
          </w:tcPr>
          <w:p w14:paraId="705AD692" w14:textId="60E3A731" w:rsidR="003C7CD5" w:rsidRPr="0088288D" w:rsidRDefault="003C7CD5" w:rsidP="003C7CD5">
            <w:pPr>
              <w:pStyle w:val="CKR-tekstabela"/>
            </w:pPr>
            <w:r w:rsidRPr="006D1E01">
              <w:t>384 GB pamięci RAM typu RDIMM o częstotliwości pracy min. 2400MHz.</w:t>
            </w:r>
          </w:p>
        </w:tc>
        <w:tc>
          <w:tcPr>
            <w:tcW w:w="2121" w:type="pct"/>
          </w:tcPr>
          <w:p w14:paraId="737A6947" w14:textId="77777777" w:rsidR="003C7CD5" w:rsidRPr="006D1E01" w:rsidRDefault="003C7CD5" w:rsidP="003C7CD5">
            <w:pPr>
              <w:pStyle w:val="CKR-tekstabela"/>
            </w:pPr>
          </w:p>
        </w:tc>
      </w:tr>
      <w:tr w:rsidR="003C7CD5" w:rsidRPr="0088288D" w14:paraId="5D9C22CB" w14:textId="3A25BB6F" w:rsidTr="003C7CD5">
        <w:trPr>
          <w:trHeight w:val="420"/>
        </w:trPr>
        <w:tc>
          <w:tcPr>
            <w:tcW w:w="251" w:type="pct"/>
            <w:vMerge/>
          </w:tcPr>
          <w:p w14:paraId="12C31E84" w14:textId="77777777" w:rsidR="003C7CD5" w:rsidRPr="0088288D" w:rsidRDefault="003C7CD5" w:rsidP="003C7CD5">
            <w:pPr>
              <w:pStyle w:val="CKR-punktpoziom1"/>
            </w:pPr>
          </w:p>
        </w:tc>
        <w:tc>
          <w:tcPr>
            <w:tcW w:w="758" w:type="pct"/>
            <w:vMerge/>
          </w:tcPr>
          <w:p w14:paraId="62766AA5" w14:textId="77777777" w:rsidR="003C7CD5" w:rsidRPr="0088288D" w:rsidRDefault="003C7CD5" w:rsidP="003C7CD5">
            <w:pPr>
              <w:pStyle w:val="CKR-tekstabela"/>
            </w:pPr>
          </w:p>
        </w:tc>
        <w:tc>
          <w:tcPr>
            <w:tcW w:w="1870" w:type="pct"/>
          </w:tcPr>
          <w:p w14:paraId="73E61AB9" w14:textId="1891E6FC" w:rsidR="003C7CD5" w:rsidRPr="0088288D" w:rsidRDefault="003C7CD5" w:rsidP="003C7CD5">
            <w:pPr>
              <w:pStyle w:val="CKR-tekstabela"/>
            </w:pPr>
            <w:r w:rsidRPr="006D1E01">
              <w:t xml:space="preserve">Płyta powinna obsługiwać do 1.5TB pamięci RAM, na płycie głównej powinno znajdować się minimum 24 sloty przeznaczonych dla pamięci. </w:t>
            </w:r>
          </w:p>
        </w:tc>
        <w:tc>
          <w:tcPr>
            <w:tcW w:w="2121" w:type="pct"/>
          </w:tcPr>
          <w:p w14:paraId="549467DE" w14:textId="77777777" w:rsidR="003C7CD5" w:rsidRPr="006D1E01" w:rsidRDefault="003C7CD5" w:rsidP="003C7CD5">
            <w:pPr>
              <w:pStyle w:val="CKR-tekstabela"/>
            </w:pPr>
          </w:p>
        </w:tc>
      </w:tr>
      <w:tr w:rsidR="003C7CD5" w:rsidRPr="0088288D" w14:paraId="61AA3EFC" w14:textId="5C61819E" w:rsidTr="003C7CD5">
        <w:trPr>
          <w:trHeight w:val="210"/>
        </w:trPr>
        <w:tc>
          <w:tcPr>
            <w:tcW w:w="251" w:type="pct"/>
            <w:vMerge/>
          </w:tcPr>
          <w:p w14:paraId="49EF9BB0" w14:textId="77777777" w:rsidR="003C7CD5" w:rsidRPr="0088288D" w:rsidRDefault="003C7CD5" w:rsidP="003C7CD5">
            <w:pPr>
              <w:pStyle w:val="CKR-punktpoziom1"/>
            </w:pPr>
          </w:p>
        </w:tc>
        <w:tc>
          <w:tcPr>
            <w:tcW w:w="758" w:type="pct"/>
            <w:vMerge/>
          </w:tcPr>
          <w:p w14:paraId="083495E5" w14:textId="77777777" w:rsidR="003C7CD5" w:rsidRPr="0088288D" w:rsidRDefault="003C7CD5" w:rsidP="003C7CD5">
            <w:pPr>
              <w:pStyle w:val="CKR-tekstabela"/>
            </w:pPr>
          </w:p>
        </w:tc>
        <w:tc>
          <w:tcPr>
            <w:tcW w:w="1870" w:type="pct"/>
          </w:tcPr>
          <w:p w14:paraId="64671555" w14:textId="3056FF67" w:rsidR="003C7CD5" w:rsidRPr="0088288D" w:rsidRDefault="003C7CD5" w:rsidP="003C7CD5">
            <w:pPr>
              <w:pStyle w:val="CKR-tekstabela"/>
            </w:pPr>
            <w:r w:rsidRPr="006D1E01">
              <w:t>Możliwe zabezpieczenia pamięci: Memory Rank Sparing, Memory Mirror, SBEC, Lockstep</w:t>
            </w:r>
          </w:p>
        </w:tc>
        <w:tc>
          <w:tcPr>
            <w:tcW w:w="2121" w:type="pct"/>
          </w:tcPr>
          <w:p w14:paraId="23B67FAA" w14:textId="77777777" w:rsidR="003C7CD5" w:rsidRPr="006D1E01" w:rsidRDefault="003C7CD5" w:rsidP="003C7CD5">
            <w:pPr>
              <w:pStyle w:val="CKR-tekstabela"/>
            </w:pPr>
          </w:p>
        </w:tc>
      </w:tr>
      <w:tr w:rsidR="003C7CD5" w:rsidRPr="0088288D" w14:paraId="4EAC0446" w14:textId="2B4C5A80" w:rsidTr="003C7CD5">
        <w:trPr>
          <w:trHeight w:val="420"/>
        </w:trPr>
        <w:tc>
          <w:tcPr>
            <w:tcW w:w="251" w:type="pct"/>
          </w:tcPr>
          <w:p w14:paraId="5B3F32F8" w14:textId="77777777" w:rsidR="003C7CD5" w:rsidRPr="006D1E01" w:rsidRDefault="003C7CD5" w:rsidP="003C7CD5">
            <w:pPr>
              <w:pStyle w:val="CKR-punktpoziom1"/>
              <w:rPr>
                <w:lang w:val="en-US"/>
              </w:rPr>
            </w:pPr>
          </w:p>
        </w:tc>
        <w:tc>
          <w:tcPr>
            <w:tcW w:w="758" w:type="pct"/>
            <w:noWrap/>
          </w:tcPr>
          <w:p w14:paraId="229343BD" w14:textId="1490F28E" w:rsidR="003C7CD5" w:rsidRPr="007F61A2" w:rsidRDefault="003C7CD5" w:rsidP="003C7CD5">
            <w:pPr>
              <w:pStyle w:val="CKR-tekstabela"/>
              <w:rPr>
                <w:lang w:val="en-US"/>
              </w:rPr>
            </w:pPr>
            <w:r w:rsidRPr="007F61A2">
              <w:rPr>
                <w:lang w:val="en-US"/>
              </w:rPr>
              <w:t>Sloty PCI Express</w:t>
            </w:r>
          </w:p>
        </w:tc>
        <w:tc>
          <w:tcPr>
            <w:tcW w:w="1870" w:type="pct"/>
          </w:tcPr>
          <w:p w14:paraId="17B5E6CA" w14:textId="77777777" w:rsidR="003C7CD5" w:rsidRPr="007F61A2" w:rsidRDefault="003C7CD5" w:rsidP="003C7CD5">
            <w:pPr>
              <w:pStyle w:val="CKR-punkttabela"/>
              <w:ind w:left="357" w:hanging="357"/>
            </w:pPr>
            <w:r w:rsidRPr="007F61A2">
              <w:t>minimum trzy sloty x16 generacji 3 o prędkosci x8 niskoprofilowe,</w:t>
            </w:r>
          </w:p>
          <w:p w14:paraId="6EA86EB5" w14:textId="38638583" w:rsidR="003C7CD5" w:rsidRPr="007F61A2" w:rsidRDefault="003C7CD5" w:rsidP="003C7CD5">
            <w:pPr>
              <w:pStyle w:val="CKR-punkttabela"/>
            </w:pPr>
            <w:r w:rsidRPr="007F61A2">
              <w:t>minimum trzy sloty x16 generacji 3 o prędkości x8,</w:t>
            </w:r>
          </w:p>
        </w:tc>
        <w:tc>
          <w:tcPr>
            <w:tcW w:w="2121" w:type="pct"/>
          </w:tcPr>
          <w:p w14:paraId="2B38ADC1" w14:textId="77777777" w:rsidR="003C7CD5" w:rsidRPr="007F61A2" w:rsidRDefault="003C7CD5" w:rsidP="003C7CD5">
            <w:pPr>
              <w:pStyle w:val="CKR-punkttabela"/>
              <w:numPr>
                <w:ilvl w:val="0"/>
                <w:numId w:val="0"/>
              </w:numPr>
            </w:pPr>
          </w:p>
        </w:tc>
      </w:tr>
      <w:tr w:rsidR="003C7CD5" w:rsidRPr="0088288D" w14:paraId="2FCD93D7" w14:textId="386E8301" w:rsidTr="003C7CD5">
        <w:trPr>
          <w:trHeight w:val="210"/>
        </w:trPr>
        <w:tc>
          <w:tcPr>
            <w:tcW w:w="251" w:type="pct"/>
          </w:tcPr>
          <w:p w14:paraId="382CC846" w14:textId="77777777" w:rsidR="003C7CD5" w:rsidRPr="006D1E01" w:rsidRDefault="003C7CD5" w:rsidP="003C7CD5">
            <w:pPr>
              <w:pStyle w:val="CKR-punktpoziom1"/>
              <w:rPr>
                <w:lang w:val="en-US"/>
              </w:rPr>
            </w:pPr>
          </w:p>
        </w:tc>
        <w:tc>
          <w:tcPr>
            <w:tcW w:w="758" w:type="pct"/>
            <w:noWrap/>
          </w:tcPr>
          <w:p w14:paraId="290BECEA" w14:textId="5D05B9EC" w:rsidR="003C7CD5" w:rsidRPr="0088288D" w:rsidRDefault="003C7CD5" w:rsidP="003C7CD5">
            <w:pPr>
              <w:pStyle w:val="CKR-tekstabela"/>
              <w:rPr>
                <w:lang w:val="en-US"/>
              </w:rPr>
            </w:pPr>
            <w:r w:rsidRPr="006D1E01">
              <w:rPr>
                <w:lang w:val="en-US"/>
              </w:rPr>
              <w:t>Karta graficzna</w:t>
            </w:r>
          </w:p>
        </w:tc>
        <w:tc>
          <w:tcPr>
            <w:tcW w:w="1870" w:type="pct"/>
          </w:tcPr>
          <w:p w14:paraId="498C8B6C" w14:textId="3FBA6994" w:rsidR="003C7CD5" w:rsidRPr="0088288D" w:rsidRDefault="003C7CD5" w:rsidP="003C7CD5">
            <w:pPr>
              <w:pStyle w:val="CKR-tekstabela"/>
            </w:pPr>
            <w:r w:rsidRPr="006D1E01">
              <w:t>Zintegrowana karta graficzna  umożliwiająca rozdzielczość min. 1280x1024</w:t>
            </w:r>
          </w:p>
        </w:tc>
        <w:tc>
          <w:tcPr>
            <w:tcW w:w="2121" w:type="pct"/>
          </w:tcPr>
          <w:p w14:paraId="02A4988E" w14:textId="77777777" w:rsidR="003C7CD5" w:rsidRPr="006D1E01" w:rsidRDefault="003C7CD5" w:rsidP="003C7CD5">
            <w:pPr>
              <w:pStyle w:val="CKR-tekstabela"/>
            </w:pPr>
          </w:p>
        </w:tc>
      </w:tr>
      <w:tr w:rsidR="003C7CD5" w:rsidRPr="0088288D" w14:paraId="21BEBEB0" w14:textId="7F7D353B" w:rsidTr="003C7CD5">
        <w:trPr>
          <w:trHeight w:val="233"/>
        </w:trPr>
        <w:tc>
          <w:tcPr>
            <w:tcW w:w="251" w:type="pct"/>
          </w:tcPr>
          <w:p w14:paraId="7CAD5E44" w14:textId="77777777" w:rsidR="003C7CD5" w:rsidRPr="006D1E01" w:rsidRDefault="003C7CD5" w:rsidP="003C7CD5">
            <w:pPr>
              <w:pStyle w:val="CKR-punktpoziom1"/>
              <w:rPr>
                <w:lang w:val="en-US"/>
              </w:rPr>
            </w:pPr>
          </w:p>
        </w:tc>
        <w:tc>
          <w:tcPr>
            <w:tcW w:w="758" w:type="pct"/>
            <w:noWrap/>
          </w:tcPr>
          <w:p w14:paraId="22065BA1" w14:textId="6D711A3F" w:rsidR="003C7CD5" w:rsidRPr="0088288D" w:rsidRDefault="003C7CD5" w:rsidP="003C7CD5">
            <w:pPr>
              <w:pStyle w:val="CKR-tekstabela"/>
              <w:rPr>
                <w:lang w:val="en-US"/>
              </w:rPr>
            </w:pPr>
            <w:r w:rsidRPr="006D1E01">
              <w:rPr>
                <w:lang w:val="en-US"/>
              </w:rPr>
              <w:t>Wbudowane porty</w:t>
            </w:r>
          </w:p>
        </w:tc>
        <w:tc>
          <w:tcPr>
            <w:tcW w:w="1870" w:type="pct"/>
          </w:tcPr>
          <w:p w14:paraId="2708C7AB" w14:textId="77777777" w:rsidR="003C7CD5" w:rsidRPr="006D1E01" w:rsidRDefault="003C7CD5" w:rsidP="003C7CD5">
            <w:pPr>
              <w:pStyle w:val="CKR-tekstabela"/>
            </w:pPr>
            <w:r w:rsidRPr="006D1E01">
              <w:t>min. 4 porty USB z czego min. 2 w technologii 3.0 , 2 porty RJ45, 2 porty VGA (1 na przednim panelu obudowy, drugi na tylnym), min. 1 port RS232.</w:t>
            </w:r>
          </w:p>
          <w:p w14:paraId="3D69DFE2" w14:textId="16E0AA70" w:rsidR="003C7CD5" w:rsidRPr="0088288D" w:rsidRDefault="003C7CD5" w:rsidP="003C7CD5">
            <w:pPr>
              <w:pStyle w:val="CKR-tekstabela"/>
            </w:pPr>
            <w:r w:rsidRPr="006D1E01">
              <w:t>Rozwiazanie nie może zostać uzyskane przy pomocy adapterów przejściówek oraz dodatkowych kart.</w:t>
            </w:r>
          </w:p>
        </w:tc>
        <w:tc>
          <w:tcPr>
            <w:tcW w:w="2121" w:type="pct"/>
          </w:tcPr>
          <w:p w14:paraId="01701ABE" w14:textId="77777777" w:rsidR="003C7CD5" w:rsidRPr="006D1E01" w:rsidRDefault="003C7CD5" w:rsidP="003C7CD5">
            <w:pPr>
              <w:pStyle w:val="CKR-tekstabela"/>
            </w:pPr>
          </w:p>
        </w:tc>
      </w:tr>
      <w:tr w:rsidR="003C7CD5" w:rsidRPr="0088288D" w14:paraId="03A78FE3" w14:textId="44BE8A45" w:rsidTr="003C7CD5">
        <w:trPr>
          <w:trHeight w:val="630"/>
        </w:trPr>
        <w:tc>
          <w:tcPr>
            <w:tcW w:w="251" w:type="pct"/>
          </w:tcPr>
          <w:p w14:paraId="2DA63AC2" w14:textId="77777777" w:rsidR="003C7CD5" w:rsidRPr="006D1E01" w:rsidRDefault="003C7CD5" w:rsidP="003C7CD5">
            <w:pPr>
              <w:pStyle w:val="CKR-punktpoziom1"/>
            </w:pPr>
          </w:p>
        </w:tc>
        <w:tc>
          <w:tcPr>
            <w:tcW w:w="758" w:type="pct"/>
            <w:noWrap/>
          </w:tcPr>
          <w:p w14:paraId="5D28EFA1" w14:textId="43F750D2" w:rsidR="003C7CD5" w:rsidRPr="0088288D" w:rsidRDefault="003C7CD5" w:rsidP="003C7CD5">
            <w:pPr>
              <w:pStyle w:val="CKR-tekstabela"/>
            </w:pPr>
            <w:r w:rsidRPr="006D1E01">
              <w:t>Interfejsy sieciowe</w:t>
            </w:r>
          </w:p>
        </w:tc>
        <w:tc>
          <w:tcPr>
            <w:tcW w:w="1870" w:type="pct"/>
          </w:tcPr>
          <w:p w14:paraId="01E462BB" w14:textId="77777777" w:rsidR="003C7CD5" w:rsidRDefault="003C7CD5" w:rsidP="003C7CD5">
            <w:pPr>
              <w:pStyle w:val="CKR-tekstabela"/>
            </w:pPr>
            <w:r>
              <w:t xml:space="preserve">Minimum cztery interfejsy sieciowe 1Gb Ethernet w standardzie Base-T. Interfejsy sieciowe nie mogą zajmować żadnego z dostępnych slotów PCI Express oraz portów USB. Wsparcie dla protokołów iSCSI Boot oraz IPv6. </w:t>
            </w:r>
          </w:p>
          <w:p w14:paraId="31AC5CA0" w14:textId="77777777" w:rsidR="003C7CD5" w:rsidRPr="006D1E01" w:rsidRDefault="003C7CD5" w:rsidP="003C7CD5">
            <w:pPr>
              <w:pStyle w:val="CKR-tekstabela"/>
            </w:pPr>
          </w:p>
          <w:p w14:paraId="3C6A44EA" w14:textId="77777777" w:rsidR="003C7CD5" w:rsidRPr="006D1E01" w:rsidRDefault="003C7CD5" w:rsidP="003C7CD5">
            <w:pPr>
              <w:pStyle w:val="CKR-tekstabela"/>
            </w:pPr>
            <w:r w:rsidRPr="006D1E01">
              <w:t>Dodatkowo zainstalowane w złączach PCIe:</w:t>
            </w:r>
          </w:p>
          <w:p w14:paraId="53E286DE" w14:textId="77777777" w:rsidR="003C7CD5" w:rsidRPr="006D1E01" w:rsidRDefault="003C7CD5" w:rsidP="003C7CD5">
            <w:pPr>
              <w:pStyle w:val="CKR-tekstabela"/>
            </w:pPr>
            <w:r w:rsidRPr="006D1E01">
              <w:t>Jedna (1) dwuportowa karta 10Gb Ethernet ze złaczami SFP+</w:t>
            </w:r>
          </w:p>
          <w:p w14:paraId="34D5A855" w14:textId="345CE5E4" w:rsidR="003C7CD5" w:rsidRPr="0088288D" w:rsidRDefault="003C7CD5" w:rsidP="003C7CD5">
            <w:pPr>
              <w:pStyle w:val="CKR-tekstabela"/>
            </w:pPr>
            <w:r w:rsidRPr="006D1E01">
              <w:t>Jedna (1) dwuportowa karta 16Gb/s FC ze złaczami LC</w:t>
            </w:r>
            <w:r>
              <w:t>.</w:t>
            </w:r>
          </w:p>
        </w:tc>
        <w:tc>
          <w:tcPr>
            <w:tcW w:w="2121" w:type="pct"/>
          </w:tcPr>
          <w:p w14:paraId="5CCB4917" w14:textId="77777777" w:rsidR="003C7CD5" w:rsidRDefault="003C7CD5" w:rsidP="003C7CD5">
            <w:pPr>
              <w:pStyle w:val="CKR-tekstabela"/>
            </w:pPr>
          </w:p>
        </w:tc>
      </w:tr>
      <w:tr w:rsidR="003C7CD5" w:rsidRPr="0088288D" w14:paraId="1BB269A2" w14:textId="7DBFDC5B" w:rsidTr="003C7CD5">
        <w:trPr>
          <w:trHeight w:val="575"/>
        </w:trPr>
        <w:tc>
          <w:tcPr>
            <w:tcW w:w="251" w:type="pct"/>
          </w:tcPr>
          <w:p w14:paraId="4E47A41F" w14:textId="77777777" w:rsidR="003C7CD5" w:rsidRPr="006D1E01" w:rsidRDefault="003C7CD5" w:rsidP="003C7CD5">
            <w:pPr>
              <w:pStyle w:val="CKR-punktpoziom1"/>
            </w:pPr>
          </w:p>
        </w:tc>
        <w:tc>
          <w:tcPr>
            <w:tcW w:w="758" w:type="pct"/>
            <w:noWrap/>
          </w:tcPr>
          <w:p w14:paraId="2D701CFE" w14:textId="6AEC1D3D" w:rsidR="003C7CD5" w:rsidRPr="0088288D" w:rsidRDefault="003C7CD5" w:rsidP="003C7CD5">
            <w:pPr>
              <w:pStyle w:val="CKR-tekstabela"/>
            </w:pPr>
            <w:r w:rsidRPr="006D1E01">
              <w:t>Wewnętrzna pamięć masowa</w:t>
            </w:r>
          </w:p>
        </w:tc>
        <w:tc>
          <w:tcPr>
            <w:tcW w:w="1870" w:type="pct"/>
          </w:tcPr>
          <w:p w14:paraId="7F2A9CF3" w14:textId="77777777" w:rsidR="003C7CD5" w:rsidRPr="006D1E01" w:rsidRDefault="003C7CD5" w:rsidP="003C7CD5">
            <w:pPr>
              <w:pStyle w:val="CKR-tekstabela"/>
            </w:pPr>
            <w:r w:rsidRPr="006D1E01">
              <w:t>Możliwość instalacji dysków twardych SATA, SAS, NearLine SAS i SSD.</w:t>
            </w:r>
          </w:p>
          <w:p w14:paraId="20D416C8" w14:textId="77777777" w:rsidR="003C7CD5" w:rsidRPr="006D1E01" w:rsidRDefault="003C7CD5" w:rsidP="003C7CD5">
            <w:pPr>
              <w:pStyle w:val="CKR-tekstabela"/>
            </w:pPr>
          </w:p>
          <w:p w14:paraId="721145DF" w14:textId="037ABDEB" w:rsidR="003C7CD5" w:rsidRPr="0088288D" w:rsidRDefault="003C7CD5" w:rsidP="003C7CD5">
            <w:pPr>
              <w:pStyle w:val="CKR-tekstabela"/>
            </w:pPr>
            <w:r w:rsidRPr="006D1E01">
              <w:t>Możliwość instalacji wewnętrznych modułów dedykowanych dla hypervisora wirtualizacyjnego, wyposażonych w conajmniej 2 jednakowe nośniki typu flash o pojemności min. 16GB z możliwoscią konfiguracji zabezpieczenia synchronizacji pomiędzy nośnikami z poziomu BIOS serwera, rozwiązanie nie może powodować zmiejszenia ilości wnęk na dyski twarde.</w:t>
            </w:r>
          </w:p>
        </w:tc>
        <w:tc>
          <w:tcPr>
            <w:tcW w:w="2121" w:type="pct"/>
          </w:tcPr>
          <w:p w14:paraId="44758991" w14:textId="77777777" w:rsidR="003C7CD5" w:rsidRPr="006D1E01" w:rsidRDefault="003C7CD5" w:rsidP="003C7CD5">
            <w:pPr>
              <w:pStyle w:val="CKR-tekstabela"/>
            </w:pPr>
          </w:p>
        </w:tc>
      </w:tr>
      <w:tr w:rsidR="003C7CD5" w:rsidRPr="0088288D" w14:paraId="6EE1854A" w14:textId="6C2B58EA" w:rsidTr="003C7CD5">
        <w:trPr>
          <w:trHeight w:val="210"/>
        </w:trPr>
        <w:tc>
          <w:tcPr>
            <w:tcW w:w="251" w:type="pct"/>
          </w:tcPr>
          <w:p w14:paraId="268B3BCD" w14:textId="77777777" w:rsidR="003C7CD5" w:rsidRPr="006D1E01" w:rsidRDefault="003C7CD5" w:rsidP="003C7CD5">
            <w:pPr>
              <w:pStyle w:val="CKR-punktpoziom1"/>
              <w:rPr>
                <w:lang w:val="en-US"/>
              </w:rPr>
            </w:pPr>
          </w:p>
        </w:tc>
        <w:tc>
          <w:tcPr>
            <w:tcW w:w="758" w:type="pct"/>
            <w:noWrap/>
          </w:tcPr>
          <w:p w14:paraId="4681FA0B" w14:textId="16D489E2" w:rsidR="003C7CD5" w:rsidRPr="0088288D" w:rsidRDefault="003C7CD5" w:rsidP="003C7CD5">
            <w:pPr>
              <w:pStyle w:val="CKR-tekstabela"/>
              <w:rPr>
                <w:lang w:val="en-US"/>
              </w:rPr>
            </w:pPr>
            <w:r w:rsidRPr="006D1E01">
              <w:rPr>
                <w:lang w:val="en-US"/>
              </w:rPr>
              <w:t>Zasilacze</w:t>
            </w:r>
          </w:p>
        </w:tc>
        <w:tc>
          <w:tcPr>
            <w:tcW w:w="1870" w:type="pct"/>
          </w:tcPr>
          <w:p w14:paraId="03625848" w14:textId="72BA6EB4" w:rsidR="003C7CD5" w:rsidRPr="0088288D" w:rsidRDefault="003C7CD5" w:rsidP="003C7CD5">
            <w:pPr>
              <w:pStyle w:val="CKR-tekstabela"/>
            </w:pPr>
            <w:r w:rsidRPr="006D1E01">
              <w:t>Redundantne zasilacze Hot Plug o mocy maksymalnej 750W każdy wraz z kablami zasilającymi o dł.min. 2m każdy.</w:t>
            </w:r>
          </w:p>
        </w:tc>
        <w:tc>
          <w:tcPr>
            <w:tcW w:w="2121" w:type="pct"/>
          </w:tcPr>
          <w:p w14:paraId="55FEEFA9" w14:textId="77777777" w:rsidR="003C7CD5" w:rsidRPr="006D1E01" w:rsidRDefault="003C7CD5" w:rsidP="003C7CD5">
            <w:pPr>
              <w:pStyle w:val="CKR-tekstabela"/>
            </w:pPr>
          </w:p>
        </w:tc>
      </w:tr>
      <w:tr w:rsidR="003C7CD5" w:rsidRPr="0088288D" w14:paraId="698FC3F7" w14:textId="303CFA8A" w:rsidTr="003C7CD5">
        <w:trPr>
          <w:trHeight w:val="210"/>
        </w:trPr>
        <w:tc>
          <w:tcPr>
            <w:tcW w:w="251" w:type="pct"/>
          </w:tcPr>
          <w:p w14:paraId="5CC35E7E" w14:textId="77777777" w:rsidR="003C7CD5" w:rsidRPr="006D1E01" w:rsidRDefault="003C7CD5" w:rsidP="003C7CD5">
            <w:pPr>
              <w:pStyle w:val="CKR-punktpoziom1"/>
            </w:pPr>
          </w:p>
        </w:tc>
        <w:tc>
          <w:tcPr>
            <w:tcW w:w="758" w:type="pct"/>
            <w:noWrap/>
          </w:tcPr>
          <w:p w14:paraId="4E0CF64B" w14:textId="7535D3CB" w:rsidR="003C7CD5" w:rsidRPr="0088288D" w:rsidRDefault="003C7CD5" w:rsidP="003C7CD5">
            <w:pPr>
              <w:pStyle w:val="CKR-tekstabela"/>
            </w:pPr>
            <w:r w:rsidRPr="006D1E01">
              <w:t>Wentylatory</w:t>
            </w:r>
          </w:p>
        </w:tc>
        <w:tc>
          <w:tcPr>
            <w:tcW w:w="1870" w:type="pct"/>
          </w:tcPr>
          <w:p w14:paraId="62517203" w14:textId="2D0AFBDF" w:rsidR="003C7CD5" w:rsidRPr="0088288D" w:rsidRDefault="003C7CD5" w:rsidP="003C7CD5">
            <w:pPr>
              <w:pStyle w:val="CKR-tekstabela"/>
            </w:pPr>
            <w:r w:rsidRPr="006D1E01">
              <w:t>Minimum 6 redundantnych wentylatorów Hot-Plug</w:t>
            </w:r>
          </w:p>
        </w:tc>
        <w:tc>
          <w:tcPr>
            <w:tcW w:w="2121" w:type="pct"/>
          </w:tcPr>
          <w:p w14:paraId="2E64594D" w14:textId="77777777" w:rsidR="003C7CD5" w:rsidRPr="006D1E01" w:rsidRDefault="003C7CD5" w:rsidP="003C7CD5">
            <w:pPr>
              <w:pStyle w:val="CKR-tekstabela"/>
            </w:pPr>
          </w:p>
        </w:tc>
      </w:tr>
      <w:tr w:rsidR="003C7CD5" w:rsidRPr="0088288D" w14:paraId="0DA7D0EE" w14:textId="5AC2984B" w:rsidTr="003C7CD5">
        <w:trPr>
          <w:trHeight w:val="204"/>
        </w:trPr>
        <w:tc>
          <w:tcPr>
            <w:tcW w:w="251" w:type="pct"/>
          </w:tcPr>
          <w:p w14:paraId="4B5DC3A1" w14:textId="77777777" w:rsidR="003C7CD5" w:rsidRPr="006D1E01" w:rsidRDefault="003C7CD5" w:rsidP="003C7CD5">
            <w:pPr>
              <w:pStyle w:val="CKR-punktpoziom1"/>
            </w:pPr>
          </w:p>
        </w:tc>
        <w:tc>
          <w:tcPr>
            <w:tcW w:w="758" w:type="pct"/>
            <w:noWrap/>
          </w:tcPr>
          <w:p w14:paraId="6726DCB7" w14:textId="196D6DDC" w:rsidR="003C7CD5" w:rsidRPr="0088288D" w:rsidRDefault="003C7CD5" w:rsidP="003C7CD5">
            <w:pPr>
              <w:pStyle w:val="CKR-tekstabela"/>
            </w:pPr>
            <w:r w:rsidRPr="006D1E01">
              <w:t>Bezpieczeństwo</w:t>
            </w:r>
          </w:p>
        </w:tc>
        <w:tc>
          <w:tcPr>
            <w:tcW w:w="1870" w:type="pct"/>
          </w:tcPr>
          <w:p w14:paraId="161C4E37" w14:textId="77777777" w:rsidR="003C7CD5" w:rsidRPr="006D1E01" w:rsidRDefault="003C7CD5" w:rsidP="003C7CD5">
            <w:pPr>
              <w:pStyle w:val="CKR-punkttabela"/>
              <w:ind w:left="357" w:hanging="357"/>
            </w:pPr>
            <w:r w:rsidRPr="006D1E01">
              <w:t>Elektroniczny panel informacyjny  umieszczony na froncie obudowy, umożliwiający wyświetlenie informacji o stanie serwera, pamięci, dysków, BIOS’u, zasilaniu oraz temperaturze.</w:t>
            </w:r>
          </w:p>
          <w:p w14:paraId="56F15DC9" w14:textId="77777777" w:rsidR="003C7CD5" w:rsidRPr="006D1E01" w:rsidRDefault="003C7CD5" w:rsidP="003C7CD5">
            <w:pPr>
              <w:pStyle w:val="CKR-punkttabela"/>
              <w:ind w:left="357" w:hanging="357"/>
            </w:pPr>
            <w:r w:rsidRPr="006D1E01">
              <w:t xml:space="preserve">Zintegrowany z płytą główną moduł TPM. </w:t>
            </w:r>
          </w:p>
          <w:p w14:paraId="04A7BEA4" w14:textId="77777777" w:rsidR="003C7CD5" w:rsidRPr="006D1E01" w:rsidRDefault="003C7CD5" w:rsidP="003C7CD5">
            <w:pPr>
              <w:pStyle w:val="CKR-punkttabela"/>
              <w:ind w:left="357" w:hanging="357"/>
            </w:pPr>
            <w:r w:rsidRPr="006D1E01">
              <w:t>Wbudowany czujnik otwarcia obudowy współpracujący z BIOS i kartą zarządzającą.</w:t>
            </w:r>
          </w:p>
          <w:p w14:paraId="32494C28" w14:textId="77777777" w:rsidR="003C7CD5" w:rsidRPr="006D1E01" w:rsidRDefault="003C7CD5" w:rsidP="003C7CD5">
            <w:pPr>
              <w:pStyle w:val="CKR-punkttabela"/>
              <w:ind w:left="357" w:hanging="357"/>
            </w:pPr>
            <w:r>
              <w:t>F</w:t>
            </w:r>
            <w:r w:rsidRPr="006D1E01">
              <w:t>abryczne oznaczenie urządzenia, wykonane  przez producenta serwera informujące Zamawiającego m.in. o numerze serwisowym serwera, pełnej nazwie podmiotu Zamawiającego, modelu serwera; gwarantujące Zamawiającemu dostawę nowego, nieużywanego i nie  pochodzącego z innych projektów sprzętu.</w:t>
            </w:r>
          </w:p>
          <w:p w14:paraId="75D5298C" w14:textId="40FB654F" w:rsidR="003C7CD5" w:rsidRPr="0088288D" w:rsidRDefault="003C7CD5" w:rsidP="003C7CD5">
            <w:pPr>
              <w:pStyle w:val="CKR-punkttabela"/>
            </w:pPr>
            <w:r>
              <w:t>F</w:t>
            </w:r>
            <w:r w:rsidRPr="006D1E01">
              <w:t>izyczne zabezpieczenie dedykowane przez producenta serwera uniemożliwiające wyjęcie dysków twardych umieszczonych na froncie obudowy przez nieuprawnionych użytkowników.</w:t>
            </w:r>
          </w:p>
        </w:tc>
        <w:tc>
          <w:tcPr>
            <w:tcW w:w="2121" w:type="pct"/>
          </w:tcPr>
          <w:p w14:paraId="76594D5C" w14:textId="77777777" w:rsidR="003C7CD5" w:rsidRPr="006D1E01" w:rsidRDefault="003C7CD5" w:rsidP="003C7CD5">
            <w:pPr>
              <w:pStyle w:val="CKR-punkttabela"/>
              <w:numPr>
                <w:ilvl w:val="0"/>
                <w:numId w:val="0"/>
              </w:numPr>
            </w:pPr>
          </w:p>
        </w:tc>
      </w:tr>
      <w:tr w:rsidR="003C7CD5" w:rsidRPr="0088288D" w14:paraId="424B003E" w14:textId="5AF9B3A3" w:rsidTr="003C7CD5">
        <w:trPr>
          <w:trHeight w:val="756"/>
        </w:trPr>
        <w:tc>
          <w:tcPr>
            <w:tcW w:w="251" w:type="pct"/>
          </w:tcPr>
          <w:p w14:paraId="7A06F1AE" w14:textId="77777777" w:rsidR="003C7CD5" w:rsidRPr="006D1E01" w:rsidRDefault="003C7CD5" w:rsidP="003C7CD5">
            <w:pPr>
              <w:pStyle w:val="CKR-punktpoziom1"/>
              <w:rPr>
                <w:lang w:val="en-US"/>
              </w:rPr>
            </w:pPr>
          </w:p>
        </w:tc>
        <w:tc>
          <w:tcPr>
            <w:tcW w:w="758" w:type="pct"/>
            <w:noWrap/>
          </w:tcPr>
          <w:p w14:paraId="77729B64" w14:textId="076A6C2F" w:rsidR="003C7CD5" w:rsidRPr="0088288D" w:rsidRDefault="003C7CD5" w:rsidP="003C7CD5">
            <w:pPr>
              <w:pStyle w:val="CKR-tekstabela"/>
              <w:rPr>
                <w:lang w:val="en-US"/>
              </w:rPr>
            </w:pPr>
            <w:r w:rsidRPr="006D1E01">
              <w:rPr>
                <w:lang w:val="en-US"/>
              </w:rPr>
              <w:t>Karta zarządzająca</w:t>
            </w:r>
          </w:p>
        </w:tc>
        <w:tc>
          <w:tcPr>
            <w:tcW w:w="1870" w:type="pct"/>
          </w:tcPr>
          <w:p w14:paraId="18C4EA71" w14:textId="77777777" w:rsidR="003C7CD5" w:rsidRDefault="003C7CD5" w:rsidP="003C7CD5">
            <w:pPr>
              <w:pStyle w:val="CKR-tekstabela"/>
            </w:pPr>
            <w:r w:rsidRPr="006D1E01">
              <w:t>Niezależna od zainstalowanego na serwerze systemu operacyjnego posiadająca dedykowane port RJ-45 Gigabit Ethernet umożliwiająca:</w:t>
            </w:r>
          </w:p>
          <w:p w14:paraId="5562C0B3" w14:textId="77777777" w:rsidR="003C7CD5" w:rsidRDefault="003C7CD5" w:rsidP="003C7CD5">
            <w:pPr>
              <w:pStyle w:val="CKR-punkttabela"/>
              <w:ind w:left="357" w:hanging="357"/>
            </w:pPr>
            <w:r w:rsidRPr="006D1E01">
              <w:t>zdalny dostęp do graficznego interfejsu Web karty zarządzającej</w:t>
            </w:r>
          </w:p>
          <w:p w14:paraId="48877017" w14:textId="77777777" w:rsidR="003C7CD5" w:rsidRDefault="003C7CD5" w:rsidP="003C7CD5">
            <w:pPr>
              <w:pStyle w:val="CKR-punkttabela"/>
              <w:ind w:left="357" w:hanging="357"/>
            </w:pPr>
            <w:r w:rsidRPr="006D1E01">
              <w:t>zdalne monitorowanie i informowanie o statusie serwera (m.in. prędkości obrotowej wentylatorów, konfiguracji serwera, )</w:t>
            </w:r>
          </w:p>
          <w:p w14:paraId="0EE3ECC3" w14:textId="77777777" w:rsidR="003C7CD5" w:rsidRDefault="003C7CD5" w:rsidP="003C7CD5">
            <w:pPr>
              <w:pStyle w:val="CKR-punkttabela"/>
              <w:ind w:left="357" w:hanging="357"/>
            </w:pPr>
            <w:r w:rsidRPr="006D1E01">
              <w:t>szyfrowane połączenie (SSLv3) oraz autentykacje i autoryzację użytkownika</w:t>
            </w:r>
          </w:p>
          <w:p w14:paraId="58FEB67A" w14:textId="77777777" w:rsidR="003C7CD5" w:rsidRDefault="003C7CD5" w:rsidP="003C7CD5">
            <w:pPr>
              <w:pStyle w:val="CKR-punkttabela"/>
              <w:ind w:left="357" w:hanging="357"/>
            </w:pPr>
            <w:r>
              <w:t>podmontowanie</w:t>
            </w:r>
            <w:r w:rsidRPr="006D1E01">
              <w:t xml:space="preserve"> zdalnych wirtualnych napędów</w:t>
            </w:r>
          </w:p>
          <w:p w14:paraId="3EAB44A8" w14:textId="77777777" w:rsidR="003C7CD5" w:rsidRDefault="003C7CD5" w:rsidP="003C7CD5">
            <w:pPr>
              <w:pStyle w:val="CKR-punkttabela"/>
              <w:ind w:left="357" w:hanging="357"/>
            </w:pPr>
            <w:r w:rsidRPr="006D1E01">
              <w:t>wirtualną konsolę z dostępem do myszy, klawiatury</w:t>
            </w:r>
          </w:p>
          <w:p w14:paraId="4B75AECE" w14:textId="77777777" w:rsidR="003C7CD5" w:rsidRDefault="003C7CD5" w:rsidP="003C7CD5">
            <w:pPr>
              <w:pStyle w:val="CKR-punkttabela"/>
              <w:ind w:left="357" w:hanging="357"/>
            </w:pPr>
            <w:r w:rsidRPr="006D1E01">
              <w:lastRenderedPageBreak/>
              <w:t>wsparcie dla IPv6</w:t>
            </w:r>
          </w:p>
          <w:p w14:paraId="7CC00380" w14:textId="77777777" w:rsidR="003C7CD5" w:rsidRDefault="003C7CD5" w:rsidP="003C7CD5">
            <w:pPr>
              <w:pStyle w:val="CKR-punkttabela"/>
              <w:ind w:left="357" w:hanging="357"/>
            </w:pPr>
            <w:r w:rsidRPr="006D1E01">
              <w:t>wsparcie dla WSMAN (Web Service for Managament); SNMP; IPMI2.0, VLAN tagging, Telnet, SSH</w:t>
            </w:r>
          </w:p>
          <w:p w14:paraId="6D535091" w14:textId="77777777" w:rsidR="003C7CD5" w:rsidRDefault="003C7CD5" w:rsidP="003C7CD5">
            <w:pPr>
              <w:pStyle w:val="CKR-punkttabela"/>
              <w:ind w:left="357" w:hanging="357"/>
            </w:pPr>
            <w:r w:rsidRPr="006D1E01">
              <w:t>możliwość zdalnego monitorowania w czasie rzeczywistym poboru prądu przez serwer</w:t>
            </w:r>
          </w:p>
          <w:p w14:paraId="3046A950" w14:textId="77777777" w:rsidR="003C7CD5" w:rsidRDefault="003C7CD5" w:rsidP="003C7CD5">
            <w:pPr>
              <w:pStyle w:val="CKR-punkttabela"/>
              <w:ind w:left="357" w:hanging="357"/>
            </w:pPr>
            <w:r>
              <w:t>zdalne ustawienie</w:t>
            </w:r>
            <w:r w:rsidRPr="006D1E01">
              <w:t xml:space="preserve"> limitu poboru prądu przez konkretny serwer</w:t>
            </w:r>
          </w:p>
          <w:p w14:paraId="21DA256D" w14:textId="77777777" w:rsidR="003C7CD5" w:rsidRDefault="003C7CD5" w:rsidP="003C7CD5">
            <w:pPr>
              <w:pStyle w:val="CKR-punkttabela"/>
              <w:ind w:left="357" w:hanging="357"/>
            </w:pPr>
            <w:r>
              <w:t>integrację</w:t>
            </w:r>
            <w:r w:rsidRPr="006D1E01">
              <w:t xml:space="preserve"> z Active Directory</w:t>
            </w:r>
          </w:p>
          <w:p w14:paraId="48DA8563" w14:textId="77777777" w:rsidR="003C7CD5" w:rsidRDefault="003C7CD5" w:rsidP="003C7CD5">
            <w:pPr>
              <w:pStyle w:val="CKR-punkttabela"/>
              <w:ind w:left="357" w:hanging="357"/>
            </w:pPr>
            <w:r>
              <w:t xml:space="preserve">obsługę </w:t>
            </w:r>
            <w:r w:rsidRPr="006D1E01">
              <w:t>przez dwóch administratorów jednocześnie</w:t>
            </w:r>
          </w:p>
          <w:p w14:paraId="023C090D" w14:textId="77777777" w:rsidR="003C7CD5" w:rsidRDefault="003C7CD5" w:rsidP="003C7CD5">
            <w:pPr>
              <w:pStyle w:val="CKR-punkttabela"/>
              <w:ind w:left="357" w:hanging="357"/>
            </w:pPr>
            <w:r w:rsidRPr="006D1E01">
              <w:t>wsparcie dla dynamic DNS</w:t>
            </w:r>
          </w:p>
          <w:p w14:paraId="5433E248" w14:textId="77777777" w:rsidR="003C7CD5" w:rsidRDefault="003C7CD5" w:rsidP="003C7CD5">
            <w:pPr>
              <w:pStyle w:val="CKR-punkttabela"/>
              <w:ind w:left="357" w:hanging="357"/>
            </w:pPr>
            <w:r w:rsidRPr="006D1E01">
              <w:t>wysyłanie do administratora maila z powiadomieniem o awarii lub zmianie konfiguracji sprzętowej</w:t>
            </w:r>
          </w:p>
          <w:p w14:paraId="657CC497" w14:textId="77777777" w:rsidR="003C7CD5" w:rsidRPr="006D1E01" w:rsidRDefault="003C7CD5" w:rsidP="003C7CD5">
            <w:pPr>
              <w:pStyle w:val="CKR-punkttabela"/>
              <w:ind w:left="357" w:hanging="357"/>
            </w:pPr>
            <w:r>
              <w:t>podłączenie</w:t>
            </w:r>
            <w:r w:rsidRPr="006D1E01">
              <w:t xml:space="preserve"> lokalne poprzez złącze RS-232</w:t>
            </w:r>
          </w:p>
          <w:p w14:paraId="7E8EBCED" w14:textId="77777777" w:rsidR="003C7CD5" w:rsidRPr="006D1E01" w:rsidRDefault="003C7CD5" w:rsidP="003C7CD5">
            <w:pPr>
              <w:pStyle w:val="CKR-punkttabela"/>
              <w:ind w:left="357" w:hanging="357"/>
            </w:pPr>
            <w:r>
              <w:t>zarządzanie</w:t>
            </w:r>
            <w:r w:rsidRPr="006D1E01">
              <w:t xml:space="preserve"> bezpośrednie poprzez złącze USB umieszczone na froncie obudowy.</w:t>
            </w:r>
          </w:p>
          <w:p w14:paraId="44F2DBC4" w14:textId="77777777" w:rsidR="003C7CD5" w:rsidRPr="006D1E01" w:rsidRDefault="003C7CD5" w:rsidP="003C7CD5">
            <w:pPr>
              <w:pStyle w:val="CKR-tekstabela"/>
            </w:pPr>
          </w:p>
          <w:p w14:paraId="33E5B7DC" w14:textId="77777777" w:rsidR="003C7CD5" w:rsidRDefault="003C7CD5" w:rsidP="003C7CD5">
            <w:pPr>
              <w:pStyle w:val="CKR-tekstabela"/>
            </w:pPr>
            <w:r w:rsidRPr="006D1E01">
              <w:t>Dodatkowe oprogramowanie umożliwiające zarządzanie poprzez sieć, spełniające minimalne wymagania:</w:t>
            </w:r>
          </w:p>
          <w:p w14:paraId="0ECB3B9B" w14:textId="77777777" w:rsidR="003C7CD5" w:rsidRDefault="003C7CD5" w:rsidP="003C7CD5">
            <w:pPr>
              <w:pStyle w:val="CKR-punkttabela"/>
              <w:ind w:left="357" w:hanging="357"/>
            </w:pPr>
            <w:r w:rsidRPr="006D1E01">
              <w:t>Wsparcie dla serwerów, urządzeń sieciowych oraz pamięci masowych</w:t>
            </w:r>
            <w:r>
              <w:t>;</w:t>
            </w:r>
          </w:p>
          <w:p w14:paraId="25BA6421" w14:textId="77777777" w:rsidR="003C7CD5" w:rsidRPr="006D1E01" w:rsidRDefault="003C7CD5" w:rsidP="003C7CD5">
            <w:pPr>
              <w:pStyle w:val="CKR-punkttabela"/>
              <w:ind w:left="357" w:hanging="357"/>
            </w:pPr>
            <w:r w:rsidRPr="006D1E01">
              <w:t xml:space="preserve">Możliwość zarządzania dostarczonymi serwerami </w:t>
            </w:r>
            <w:r>
              <w:t>bez udziału dedykowanego agenta;</w:t>
            </w:r>
          </w:p>
          <w:p w14:paraId="7AA01004" w14:textId="77777777" w:rsidR="003C7CD5" w:rsidRDefault="003C7CD5" w:rsidP="003C7CD5">
            <w:pPr>
              <w:pStyle w:val="CKR-punkttabela"/>
              <w:ind w:left="357" w:hanging="357"/>
            </w:pPr>
            <w:r w:rsidRPr="006D1E01">
              <w:t>Wsparcie dla protokołów– WMI, SNMP, IPMI, WSMan, Linux SSH</w:t>
            </w:r>
            <w:r>
              <w:t>;</w:t>
            </w:r>
          </w:p>
          <w:p w14:paraId="699354F9" w14:textId="77777777" w:rsidR="003C7CD5" w:rsidRDefault="003C7CD5" w:rsidP="003C7CD5">
            <w:pPr>
              <w:pStyle w:val="CKR-punkttabela"/>
              <w:ind w:left="357" w:hanging="357"/>
            </w:pPr>
            <w:r w:rsidRPr="006D1E01">
              <w:t>Możliwość oskryptowywania procesu wykrywania urządzeń</w:t>
            </w:r>
            <w:r>
              <w:t>;</w:t>
            </w:r>
          </w:p>
          <w:p w14:paraId="542FC779" w14:textId="77777777" w:rsidR="003C7CD5" w:rsidRDefault="003C7CD5" w:rsidP="003C7CD5">
            <w:pPr>
              <w:pStyle w:val="CKR-punkttabela"/>
              <w:ind w:left="357" w:hanging="357"/>
            </w:pPr>
            <w:r w:rsidRPr="006D1E01">
              <w:t>Możliwość uruchamiania procesu wykrywania urządzeń w oparciu o harmonogram</w:t>
            </w:r>
            <w:r>
              <w:t>;</w:t>
            </w:r>
          </w:p>
          <w:p w14:paraId="48043FD4" w14:textId="77777777" w:rsidR="003C7CD5" w:rsidRDefault="003C7CD5" w:rsidP="003C7CD5">
            <w:pPr>
              <w:pStyle w:val="CKR-punkttabela"/>
              <w:ind w:left="357" w:hanging="357"/>
            </w:pPr>
            <w:r w:rsidRPr="006D1E01">
              <w:t>Szczegółowy opis wykrytych systemów oraz ich komponentów</w:t>
            </w:r>
            <w:r>
              <w:t>;</w:t>
            </w:r>
          </w:p>
          <w:p w14:paraId="66117DCE" w14:textId="77777777" w:rsidR="003C7CD5" w:rsidRDefault="003C7CD5" w:rsidP="003C7CD5">
            <w:pPr>
              <w:pStyle w:val="CKR-punkttabela"/>
              <w:ind w:left="357" w:hanging="357"/>
            </w:pPr>
            <w:r w:rsidRPr="006D1E01">
              <w:t>Możliwość eksportu raportu do CSV, HTML, XLS</w:t>
            </w:r>
            <w:r>
              <w:t>;</w:t>
            </w:r>
          </w:p>
          <w:p w14:paraId="48144737" w14:textId="77777777" w:rsidR="003C7CD5" w:rsidRDefault="003C7CD5" w:rsidP="003C7CD5">
            <w:pPr>
              <w:pStyle w:val="CKR-punkttabela"/>
              <w:ind w:left="357" w:hanging="357"/>
            </w:pPr>
            <w:r w:rsidRPr="006D1E01">
              <w:t>Grupowanie urządzeń w oparciu o kryteria użytkownika</w:t>
            </w:r>
            <w:r>
              <w:t>;</w:t>
            </w:r>
          </w:p>
          <w:p w14:paraId="4CFCDABA" w14:textId="77777777" w:rsidR="003C7CD5" w:rsidRDefault="003C7CD5" w:rsidP="003C7CD5">
            <w:pPr>
              <w:pStyle w:val="CKR-punkttabela"/>
              <w:ind w:left="357" w:hanging="357"/>
            </w:pPr>
            <w:r w:rsidRPr="006D1E01">
              <w:lastRenderedPageBreak/>
              <w:t>Możliwość uruchamiania narzędzi zarządzających w poszczególnych urządzeniach</w:t>
            </w:r>
            <w:r>
              <w:t>;</w:t>
            </w:r>
          </w:p>
          <w:p w14:paraId="1B5FF1EE" w14:textId="77777777" w:rsidR="003C7CD5" w:rsidRDefault="003C7CD5" w:rsidP="003C7CD5">
            <w:pPr>
              <w:pStyle w:val="CKR-punkttabela"/>
              <w:ind w:left="357" w:hanging="357"/>
            </w:pPr>
            <w:r w:rsidRPr="006D1E01">
              <w:t>Automatyczne skrypty CLI umożliwiające dodawanie i edycję grup urządzeń</w:t>
            </w:r>
            <w:r>
              <w:t>;</w:t>
            </w:r>
          </w:p>
          <w:p w14:paraId="4AD10191" w14:textId="77777777" w:rsidR="003C7CD5" w:rsidRDefault="003C7CD5" w:rsidP="003C7CD5">
            <w:pPr>
              <w:pStyle w:val="CKR-punkttabela"/>
              <w:ind w:left="357" w:hanging="357"/>
            </w:pPr>
            <w:r w:rsidRPr="006D1E01">
              <w:t>Szybki podgląd stanu środowiska</w:t>
            </w:r>
            <w:r>
              <w:t>;</w:t>
            </w:r>
          </w:p>
          <w:p w14:paraId="4F35E3CD" w14:textId="77777777" w:rsidR="003C7CD5" w:rsidRDefault="003C7CD5" w:rsidP="003C7CD5">
            <w:pPr>
              <w:pStyle w:val="CKR-punkttabela"/>
              <w:ind w:left="357" w:hanging="357"/>
            </w:pPr>
            <w:r w:rsidRPr="006D1E01">
              <w:t>Podsumowanie stanu dla każdego urządzenia</w:t>
            </w:r>
            <w:r>
              <w:t>;</w:t>
            </w:r>
          </w:p>
          <w:p w14:paraId="61711E4A" w14:textId="77777777" w:rsidR="003C7CD5" w:rsidRDefault="003C7CD5" w:rsidP="003C7CD5">
            <w:pPr>
              <w:pStyle w:val="CKR-punkttabela"/>
              <w:ind w:left="357" w:hanging="357"/>
            </w:pPr>
            <w:r w:rsidRPr="006D1E01">
              <w:t>Szczegółowy status urządzenia/elementu/komponentu</w:t>
            </w:r>
            <w:r>
              <w:t>;</w:t>
            </w:r>
          </w:p>
          <w:p w14:paraId="4BA3EF86" w14:textId="77777777" w:rsidR="003C7CD5" w:rsidRDefault="003C7CD5" w:rsidP="003C7CD5">
            <w:pPr>
              <w:pStyle w:val="CKR-punkttabela"/>
              <w:ind w:left="357" w:hanging="357"/>
            </w:pPr>
            <w:r w:rsidRPr="006D1E01">
              <w:t>Generowanie alertów przy zmianie stanu urządzenia</w:t>
            </w:r>
            <w:r>
              <w:t>;</w:t>
            </w:r>
          </w:p>
          <w:p w14:paraId="6B28BE12" w14:textId="77777777" w:rsidR="003C7CD5" w:rsidRDefault="003C7CD5" w:rsidP="003C7CD5">
            <w:pPr>
              <w:pStyle w:val="CKR-punkttabela"/>
              <w:ind w:left="357" w:hanging="357"/>
            </w:pPr>
            <w:r w:rsidRPr="006D1E01">
              <w:t>Filtry raportów umożliwiające podgląd najważniejszych zdarzeń</w:t>
            </w:r>
            <w:r>
              <w:t>;</w:t>
            </w:r>
          </w:p>
          <w:p w14:paraId="1510A2F1" w14:textId="77777777" w:rsidR="003C7CD5" w:rsidRDefault="003C7CD5" w:rsidP="003C7CD5">
            <w:pPr>
              <w:pStyle w:val="CKR-punkttabela"/>
              <w:ind w:left="357" w:hanging="357"/>
            </w:pPr>
            <w:r w:rsidRPr="006D1E01">
              <w:t>Integracja z service desk producenta do</w:t>
            </w:r>
            <w:r>
              <w:t>starczonej platformy sprzętowej;</w:t>
            </w:r>
          </w:p>
          <w:p w14:paraId="3A47A854" w14:textId="77777777" w:rsidR="003C7CD5" w:rsidRDefault="003C7CD5" w:rsidP="003C7CD5">
            <w:pPr>
              <w:pStyle w:val="CKR-punkttabela"/>
              <w:ind w:left="357" w:hanging="357"/>
            </w:pPr>
            <w:r w:rsidRPr="006D1E01">
              <w:t>Możliwość przejęcia zdalnego pulpitu</w:t>
            </w:r>
            <w:r>
              <w:t>;</w:t>
            </w:r>
          </w:p>
          <w:p w14:paraId="6A1181DE" w14:textId="77777777" w:rsidR="003C7CD5" w:rsidRDefault="003C7CD5" w:rsidP="003C7CD5">
            <w:pPr>
              <w:pStyle w:val="CKR-punkttabela"/>
              <w:ind w:left="357" w:hanging="357"/>
            </w:pPr>
            <w:r w:rsidRPr="006D1E01">
              <w:t>Możliwość podmontowania wirtualnego napędu</w:t>
            </w:r>
            <w:r>
              <w:t>;</w:t>
            </w:r>
          </w:p>
          <w:p w14:paraId="3CB01C4E" w14:textId="77777777" w:rsidR="003C7CD5" w:rsidRDefault="003C7CD5" w:rsidP="003C7CD5">
            <w:pPr>
              <w:pStyle w:val="CKR-punkttabela"/>
              <w:ind w:left="357" w:hanging="357"/>
            </w:pPr>
            <w:r w:rsidRPr="006D1E01">
              <w:t>Automatyczne zaplanowanie akcji dla poszczególnych alertów w tym automatyczne tworzenie zgłoszeń serwisowych w oparciu o standardy przyjęte przez producentów oferowanego w tym postępowaniu sprzętu</w:t>
            </w:r>
            <w:r>
              <w:t>;</w:t>
            </w:r>
          </w:p>
          <w:p w14:paraId="4B3AC370" w14:textId="77777777" w:rsidR="003C7CD5" w:rsidRDefault="003C7CD5" w:rsidP="003C7CD5">
            <w:pPr>
              <w:pStyle w:val="CKR-punkttabela"/>
              <w:ind w:left="357" w:hanging="357"/>
            </w:pPr>
            <w:r w:rsidRPr="006D1E01">
              <w:t>Kreator umożliwiający dostosowanie akcji dla wybranych alertów</w:t>
            </w:r>
          </w:p>
          <w:p w14:paraId="28687721" w14:textId="77777777" w:rsidR="003C7CD5" w:rsidRDefault="003C7CD5" w:rsidP="003C7CD5">
            <w:pPr>
              <w:pStyle w:val="CKR-punkttabela"/>
              <w:ind w:left="357" w:hanging="357"/>
            </w:pPr>
            <w:r w:rsidRPr="006D1E01">
              <w:t>Możliwość importu plików MIB</w:t>
            </w:r>
            <w:r>
              <w:t>;</w:t>
            </w:r>
          </w:p>
          <w:p w14:paraId="4AAF05DA" w14:textId="77777777" w:rsidR="003C7CD5" w:rsidRDefault="003C7CD5" w:rsidP="003C7CD5">
            <w:pPr>
              <w:pStyle w:val="CKR-punkttabela"/>
              <w:ind w:left="357" w:hanging="357"/>
            </w:pPr>
            <w:r w:rsidRPr="006D1E01">
              <w:t>Przesyłanie alertów „as-is” do innych konsol firm trzecich</w:t>
            </w:r>
            <w:r>
              <w:t>;</w:t>
            </w:r>
          </w:p>
          <w:p w14:paraId="3780665F" w14:textId="77777777" w:rsidR="003C7CD5" w:rsidRDefault="003C7CD5" w:rsidP="003C7CD5">
            <w:pPr>
              <w:pStyle w:val="CKR-punkttabela"/>
              <w:ind w:left="357" w:hanging="357"/>
            </w:pPr>
            <w:r w:rsidRPr="006D1E01">
              <w:t>Możliwość d</w:t>
            </w:r>
            <w:r>
              <w:t>efiniowania ról administratorów;</w:t>
            </w:r>
          </w:p>
          <w:p w14:paraId="53E40CBF" w14:textId="77777777" w:rsidR="003C7CD5" w:rsidRDefault="003C7CD5" w:rsidP="003C7CD5">
            <w:pPr>
              <w:pStyle w:val="CKR-punkttabela"/>
              <w:ind w:left="357" w:hanging="357"/>
            </w:pPr>
            <w:r w:rsidRPr="006D1E01">
              <w:t>Możliwość zdalnej aktualizacji sterowników i oprogramowania wewnętrznego serwerów</w:t>
            </w:r>
            <w:r>
              <w:t>;</w:t>
            </w:r>
          </w:p>
          <w:p w14:paraId="6EC9EB1A" w14:textId="77777777" w:rsidR="003C7CD5" w:rsidRDefault="003C7CD5" w:rsidP="003C7CD5">
            <w:pPr>
              <w:pStyle w:val="CKR-punkttabela"/>
              <w:ind w:left="357" w:hanging="357"/>
            </w:pPr>
            <w:r w:rsidRPr="006D1E01">
              <w:t>Aktualizacja oparta o wybranie źródła bibliotek (lokalna, on-line producenta oferowanego rozwiązania)</w:t>
            </w:r>
            <w:r>
              <w:t>;</w:t>
            </w:r>
          </w:p>
          <w:p w14:paraId="534D3DFA" w14:textId="77777777" w:rsidR="003C7CD5" w:rsidRPr="006D1E01" w:rsidRDefault="003C7CD5" w:rsidP="003C7CD5">
            <w:pPr>
              <w:pStyle w:val="CKR-punkttabela"/>
              <w:ind w:left="357" w:hanging="357"/>
            </w:pPr>
            <w:r w:rsidRPr="006D1E01">
              <w:t>Możliwość instalacji sterowników i oprogramowania wewnętrznego bez potrzeby instalacji agenta</w:t>
            </w:r>
            <w:r>
              <w:t>;</w:t>
            </w:r>
          </w:p>
          <w:p w14:paraId="554F91A3" w14:textId="77777777" w:rsidR="003C7CD5" w:rsidRPr="006D1E01" w:rsidRDefault="003C7CD5" w:rsidP="003C7CD5">
            <w:pPr>
              <w:pStyle w:val="CKR-punkttabela"/>
              <w:ind w:left="357" w:hanging="357"/>
            </w:pPr>
            <w:r w:rsidRPr="006D1E01">
              <w:lastRenderedPageBreak/>
              <w:t>Możliwość automatycznego generowania i zgłaszania incydentów awarii bezpośrednio do centrum serwisowego producenta serwerów</w:t>
            </w:r>
          </w:p>
          <w:p w14:paraId="2A13525A" w14:textId="6892F0AE" w:rsidR="003C7CD5" w:rsidRPr="0088288D" w:rsidRDefault="003C7CD5" w:rsidP="003C7CD5">
            <w:pPr>
              <w:pStyle w:val="CKR-punkttabela"/>
            </w:pPr>
            <w:r w:rsidRPr="006D1E01">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r>
              <w:t>.</w:t>
            </w:r>
          </w:p>
        </w:tc>
        <w:tc>
          <w:tcPr>
            <w:tcW w:w="2121" w:type="pct"/>
          </w:tcPr>
          <w:p w14:paraId="386D5FBD" w14:textId="77777777" w:rsidR="003C7CD5" w:rsidRPr="006D1E01" w:rsidRDefault="003C7CD5" w:rsidP="003C7CD5">
            <w:pPr>
              <w:pStyle w:val="CKR-tekstabela"/>
            </w:pPr>
          </w:p>
        </w:tc>
      </w:tr>
      <w:tr w:rsidR="003C7CD5" w:rsidRPr="0088288D" w14:paraId="7E966581" w14:textId="56FEA23C" w:rsidTr="003C7CD5">
        <w:trPr>
          <w:trHeight w:val="536"/>
        </w:trPr>
        <w:tc>
          <w:tcPr>
            <w:tcW w:w="251" w:type="pct"/>
          </w:tcPr>
          <w:p w14:paraId="5255112E" w14:textId="77777777" w:rsidR="003C7CD5" w:rsidRPr="006D1E01" w:rsidRDefault="003C7CD5" w:rsidP="003C7CD5">
            <w:pPr>
              <w:pStyle w:val="CKR-punktpoziom1"/>
              <w:rPr>
                <w:lang w:val="en-US"/>
              </w:rPr>
            </w:pPr>
          </w:p>
        </w:tc>
        <w:tc>
          <w:tcPr>
            <w:tcW w:w="758" w:type="pct"/>
            <w:noWrap/>
          </w:tcPr>
          <w:p w14:paraId="2480F691" w14:textId="68283493" w:rsidR="003C7CD5" w:rsidRPr="0088288D" w:rsidRDefault="003C7CD5" w:rsidP="003C7CD5">
            <w:pPr>
              <w:pStyle w:val="CKR-tekstabela"/>
              <w:rPr>
                <w:lang w:val="en-US"/>
              </w:rPr>
            </w:pPr>
            <w:r w:rsidRPr="006D1E01">
              <w:rPr>
                <w:lang w:val="en-US"/>
              </w:rPr>
              <w:t>Gwarancja</w:t>
            </w:r>
          </w:p>
        </w:tc>
        <w:tc>
          <w:tcPr>
            <w:tcW w:w="1870" w:type="pct"/>
          </w:tcPr>
          <w:p w14:paraId="027FDEE3" w14:textId="6975E4C9" w:rsidR="003C7CD5" w:rsidRPr="0088288D" w:rsidRDefault="003C7CD5" w:rsidP="003C7CD5">
            <w:pPr>
              <w:pStyle w:val="CKR-tekstabela"/>
            </w:pPr>
            <w:r w:rsidRPr="006D1E01">
              <w:t xml:space="preserve">Trzy lata gwarancji z czasem reakcji do </w:t>
            </w:r>
            <w:r>
              <w:t xml:space="preserve">końca </w:t>
            </w:r>
            <w:r w:rsidRPr="006D1E01">
              <w:t>następnego</w:t>
            </w:r>
            <w:r>
              <w:t xml:space="preserve"> dnia roboczego od zgłoszenia.</w:t>
            </w:r>
          </w:p>
        </w:tc>
        <w:tc>
          <w:tcPr>
            <w:tcW w:w="2121" w:type="pct"/>
          </w:tcPr>
          <w:p w14:paraId="01A2CA11" w14:textId="77777777" w:rsidR="003C7CD5" w:rsidRPr="006D1E01" w:rsidRDefault="003C7CD5" w:rsidP="003C7CD5">
            <w:pPr>
              <w:pStyle w:val="CKR-tekstabela"/>
            </w:pPr>
          </w:p>
        </w:tc>
      </w:tr>
      <w:tr w:rsidR="003C7CD5" w:rsidRPr="0088288D" w14:paraId="111D1AAA" w14:textId="5D2EA1BA" w:rsidTr="003C7CD5">
        <w:trPr>
          <w:trHeight w:val="840"/>
        </w:trPr>
        <w:tc>
          <w:tcPr>
            <w:tcW w:w="251" w:type="pct"/>
          </w:tcPr>
          <w:p w14:paraId="6AC10B29" w14:textId="77777777" w:rsidR="003C7CD5" w:rsidRPr="006D1E01" w:rsidRDefault="003C7CD5" w:rsidP="003C7CD5">
            <w:pPr>
              <w:pStyle w:val="CKR-punktpoziom1"/>
              <w:rPr>
                <w:lang w:val="en-US"/>
              </w:rPr>
            </w:pPr>
          </w:p>
        </w:tc>
        <w:tc>
          <w:tcPr>
            <w:tcW w:w="758" w:type="pct"/>
            <w:noWrap/>
          </w:tcPr>
          <w:p w14:paraId="0AD61A0F" w14:textId="6AD6D6BF" w:rsidR="003C7CD5" w:rsidRPr="0088288D" w:rsidRDefault="003C7CD5" w:rsidP="003C7CD5">
            <w:pPr>
              <w:pStyle w:val="CKR-tekstabela"/>
              <w:rPr>
                <w:lang w:val="en-US"/>
              </w:rPr>
            </w:pPr>
            <w:r w:rsidRPr="006D1E01">
              <w:rPr>
                <w:lang w:val="en-US"/>
              </w:rPr>
              <w:t>Certyfikaty</w:t>
            </w:r>
          </w:p>
        </w:tc>
        <w:tc>
          <w:tcPr>
            <w:tcW w:w="1870" w:type="pct"/>
          </w:tcPr>
          <w:p w14:paraId="4EF95486" w14:textId="77777777" w:rsidR="003C7CD5" w:rsidRDefault="003C7CD5" w:rsidP="003C7CD5">
            <w:pPr>
              <w:pStyle w:val="CKR-tekstabela"/>
            </w:pPr>
            <w:r>
              <w:t xml:space="preserve">Serwer musi być wyprodukowany zgodnie z normą  ISO-9001 oraz ISO-14001. </w:t>
            </w:r>
          </w:p>
          <w:p w14:paraId="4E2C6B53" w14:textId="77777777" w:rsidR="003C7CD5" w:rsidRDefault="003C7CD5" w:rsidP="003C7CD5">
            <w:pPr>
              <w:pStyle w:val="CKR-tekstabela"/>
            </w:pPr>
            <w:r>
              <w:t>Serwer musi posiadać deklaracja CE.</w:t>
            </w:r>
          </w:p>
          <w:p w14:paraId="0B387CEC" w14:textId="191E3668" w:rsidR="003C7CD5" w:rsidRPr="0088288D" w:rsidRDefault="003C7CD5" w:rsidP="003C7CD5">
            <w:pPr>
              <w:pStyle w:val="CKR-tekstabela"/>
            </w:pPr>
            <w:r>
              <w:t>Oferowany serwer musi znajdować się na liście Windows Server Catalog i posiadać status „Certified for Windows” dla systemów Microsoft Windows Server 2008 R2 x64, Microsoft Windows Server 2012 R2.</w:t>
            </w:r>
          </w:p>
        </w:tc>
        <w:tc>
          <w:tcPr>
            <w:tcW w:w="2121" w:type="pct"/>
          </w:tcPr>
          <w:p w14:paraId="60FF3536" w14:textId="77777777" w:rsidR="003C7CD5" w:rsidRDefault="003C7CD5" w:rsidP="003C7CD5">
            <w:pPr>
              <w:pStyle w:val="CKR-tekstabela"/>
            </w:pPr>
          </w:p>
        </w:tc>
      </w:tr>
      <w:tr w:rsidR="003C7CD5" w:rsidRPr="0088288D" w14:paraId="403D4763" w14:textId="39A9395A" w:rsidTr="003C7CD5">
        <w:trPr>
          <w:trHeight w:val="645"/>
        </w:trPr>
        <w:tc>
          <w:tcPr>
            <w:tcW w:w="251" w:type="pct"/>
          </w:tcPr>
          <w:p w14:paraId="2494B6B0" w14:textId="77777777" w:rsidR="003C7CD5" w:rsidRPr="006D1E01" w:rsidRDefault="003C7CD5" w:rsidP="003C7CD5">
            <w:pPr>
              <w:pStyle w:val="CKR-punktpoziom1"/>
              <w:rPr>
                <w:lang w:val="en-US"/>
              </w:rPr>
            </w:pPr>
          </w:p>
        </w:tc>
        <w:tc>
          <w:tcPr>
            <w:tcW w:w="758" w:type="pct"/>
            <w:noWrap/>
          </w:tcPr>
          <w:p w14:paraId="783149FD" w14:textId="3719F2CC" w:rsidR="003C7CD5" w:rsidRPr="0088288D" w:rsidRDefault="003C7CD5" w:rsidP="003C7CD5">
            <w:pPr>
              <w:pStyle w:val="CKR-tekstabela"/>
              <w:rPr>
                <w:lang w:val="en-US"/>
              </w:rPr>
            </w:pPr>
            <w:r>
              <w:rPr>
                <w:lang w:val="en-US"/>
              </w:rPr>
              <w:t>System operacyjny, system wirtualizacyjny</w:t>
            </w:r>
          </w:p>
        </w:tc>
        <w:tc>
          <w:tcPr>
            <w:tcW w:w="1870" w:type="pct"/>
          </w:tcPr>
          <w:p w14:paraId="15F056C4" w14:textId="79844CBB" w:rsidR="003C7CD5" w:rsidRPr="0088288D" w:rsidRDefault="003C7CD5" w:rsidP="003C7CD5">
            <w:pPr>
              <w:pStyle w:val="CKR-tekstabela"/>
            </w:pPr>
            <w:r>
              <w:t>Serwer musi posiadać p</w:t>
            </w:r>
            <w:r w:rsidRPr="00F40E41">
              <w:t xml:space="preserve">akiet systemów </w:t>
            </w:r>
            <w:r>
              <w:t xml:space="preserve">operacyjnych </w:t>
            </w:r>
            <w:r w:rsidRPr="00F40E41">
              <w:t>wspierających obecne 32 i 64 bitowe rozwiązania z możli</w:t>
            </w:r>
            <w:r>
              <w:t>wością stosowania wirtualizacji, w ilości licencji</w:t>
            </w:r>
            <w:r w:rsidRPr="00F40E41">
              <w:t xml:space="preserve"> niezbędn</w:t>
            </w:r>
            <w:r>
              <w:t>ej</w:t>
            </w:r>
            <w:r w:rsidRPr="00F40E41">
              <w:t xml:space="preserve"> do uruchomienia  w  środowisku wirtualnym środowiska produkcyjnego oraz środowiska testowo</w:t>
            </w:r>
            <w:r>
              <w:t>-szkoleniowe s</w:t>
            </w:r>
            <w:r w:rsidRPr="00F40E41">
              <w:t>ystemu e-Platformy</w:t>
            </w:r>
            <w:r>
              <w:t xml:space="preserve"> oraz systemu HIS Zamawiającego.</w:t>
            </w:r>
          </w:p>
        </w:tc>
        <w:tc>
          <w:tcPr>
            <w:tcW w:w="2121" w:type="pct"/>
          </w:tcPr>
          <w:p w14:paraId="2C09F848" w14:textId="77777777" w:rsidR="003C7CD5" w:rsidRPr="006D1E01" w:rsidRDefault="003C7CD5" w:rsidP="003C7CD5">
            <w:pPr>
              <w:pStyle w:val="CKR-tekstabela"/>
            </w:pPr>
          </w:p>
        </w:tc>
      </w:tr>
    </w:tbl>
    <w:p w14:paraId="2AC8CBAA" w14:textId="3C162352" w:rsidR="00734FE6" w:rsidRDefault="005D7F21" w:rsidP="005D7F21">
      <w:pPr>
        <w:pStyle w:val="CKR-nagwek2"/>
      </w:pPr>
      <w:r>
        <w:t>Macierz dyskowa – 1 szt.</w:t>
      </w:r>
    </w:p>
    <w:p w14:paraId="0A262C66" w14:textId="57767CDC" w:rsidR="005D7F21" w:rsidRPr="00C9422C" w:rsidRDefault="005D7F21" w:rsidP="005D7F21">
      <w:pPr>
        <w:pStyle w:val="CKR-Normalny"/>
      </w:pPr>
      <w:r>
        <w:t>Wykonawca dostarczy jedną macierz dyskową posiadającą parametry techniczne przedstawione w kolumnie „Oferowana wartość parametru”:</w:t>
      </w:r>
    </w:p>
    <w:tbl>
      <w:tblPr>
        <w:tblStyle w:val="Tabela-Siatka"/>
        <w:tblW w:w="5000" w:type="pct"/>
        <w:tblLayout w:type="fixed"/>
        <w:tblLook w:val="04A0" w:firstRow="1" w:lastRow="0" w:firstColumn="1" w:lastColumn="0" w:noHBand="0" w:noVBand="1"/>
      </w:tblPr>
      <w:tblGrid>
        <w:gridCol w:w="703"/>
        <w:gridCol w:w="2121"/>
        <w:gridCol w:w="5234"/>
        <w:gridCol w:w="5936"/>
      </w:tblGrid>
      <w:tr w:rsidR="009C2CF8" w:rsidRPr="0088288D" w14:paraId="49D2D183" w14:textId="77777777" w:rsidTr="009C2CF8">
        <w:trPr>
          <w:trHeight w:val="360"/>
          <w:tblHeader/>
        </w:trPr>
        <w:tc>
          <w:tcPr>
            <w:tcW w:w="251" w:type="pct"/>
            <w:vAlign w:val="center"/>
          </w:tcPr>
          <w:p w14:paraId="7581F84D" w14:textId="77777777" w:rsidR="009C2CF8" w:rsidRPr="006D1E01" w:rsidRDefault="009C2CF8" w:rsidP="009C2CF8">
            <w:pPr>
              <w:pStyle w:val="CKR-nagwektabela"/>
              <w:rPr>
                <w:lang w:val="en-US"/>
              </w:rPr>
            </w:pPr>
            <w:r>
              <w:rPr>
                <w:lang w:val="en-US"/>
              </w:rPr>
              <w:t>L.p.</w:t>
            </w:r>
          </w:p>
        </w:tc>
        <w:tc>
          <w:tcPr>
            <w:tcW w:w="758" w:type="pct"/>
            <w:noWrap/>
            <w:vAlign w:val="center"/>
          </w:tcPr>
          <w:p w14:paraId="2BD33D70" w14:textId="77777777" w:rsidR="009C2CF8" w:rsidRDefault="009C2CF8" w:rsidP="009C2CF8">
            <w:pPr>
              <w:pStyle w:val="CKR-nagwektabela"/>
              <w:rPr>
                <w:lang w:val="en-US"/>
              </w:rPr>
            </w:pPr>
            <w:r>
              <w:rPr>
                <w:lang w:val="en-US"/>
              </w:rPr>
              <w:t xml:space="preserve">Parametr / </w:t>
            </w:r>
          </w:p>
          <w:p w14:paraId="161FAB78" w14:textId="61E8B472" w:rsidR="009C2CF8" w:rsidRPr="0088288D" w:rsidRDefault="009C2CF8" w:rsidP="009C2CF8">
            <w:pPr>
              <w:pStyle w:val="CKR-nagwektabela"/>
              <w:rPr>
                <w:lang w:val="en-US"/>
              </w:rPr>
            </w:pPr>
            <w:r w:rsidRPr="006D1E01">
              <w:rPr>
                <w:lang w:val="en-US"/>
              </w:rPr>
              <w:t>Komponent</w:t>
            </w:r>
          </w:p>
        </w:tc>
        <w:tc>
          <w:tcPr>
            <w:tcW w:w="1870" w:type="pct"/>
            <w:noWrap/>
            <w:vAlign w:val="center"/>
          </w:tcPr>
          <w:p w14:paraId="5801DA0F" w14:textId="375F738C" w:rsidR="009C2CF8" w:rsidRPr="0088288D" w:rsidRDefault="009C2CF8" w:rsidP="009C2CF8">
            <w:pPr>
              <w:pStyle w:val="CKR-nagwektabela"/>
              <w:rPr>
                <w:lang w:val="en-US"/>
              </w:rPr>
            </w:pPr>
            <w:r w:rsidRPr="006D1E01">
              <w:rPr>
                <w:lang w:val="en-US"/>
              </w:rPr>
              <w:t>Minimalne wymagania</w:t>
            </w:r>
          </w:p>
        </w:tc>
        <w:tc>
          <w:tcPr>
            <w:tcW w:w="2121" w:type="pct"/>
            <w:vAlign w:val="center"/>
          </w:tcPr>
          <w:p w14:paraId="5A174584" w14:textId="77777777" w:rsidR="009C2CF8" w:rsidRPr="008C3A6D" w:rsidRDefault="009C2CF8" w:rsidP="009C2CF8">
            <w:pPr>
              <w:pStyle w:val="CKR-nagwektabela"/>
            </w:pPr>
            <w:r>
              <w:t>Oferowana wartość parametru</w:t>
            </w:r>
          </w:p>
        </w:tc>
      </w:tr>
      <w:tr w:rsidR="009C2CF8" w:rsidRPr="0088288D" w14:paraId="7579B693" w14:textId="77777777" w:rsidTr="009C2CF8">
        <w:trPr>
          <w:trHeight w:val="210"/>
        </w:trPr>
        <w:tc>
          <w:tcPr>
            <w:tcW w:w="251" w:type="pct"/>
          </w:tcPr>
          <w:p w14:paraId="37BC7265" w14:textId="77777777" w:rsidR="009C2CF8" w:rsidRPr="005D7F21" w:rsidRDefault="009C2CF8" w:rsidP="009C2CF8">
            <w:pPr>
              <w:pStyle w:val="CKR-punktpoziom1"/>
              <w:numPr>
                <w:ilvl w:val="0"/>
                <w:numId w:val="7"/>
              </w:numPr>
              <w:rPr>
                <w:lang w:val="en-US"/>
              </w:rPr>
            </w:pPr>
          </w:p>
        </w:tc>
        <w:tc>
          <w:tcPr>
            <w:tcW w:w="758" w:type="pct"/>
            <w:noWrap/>
          </w:tcPr>
          <w:p w14:paraId="537D646E" w14:textId="63E09E8B" w:rsidR="009C2CF8" w:rsidRPr="0088288D" w:rsidRDefault="009C2CF8" w:rsidP="009C2CF8">
            <w:pPr>
              <w:pStyle w:val="CKR-tekstabela"/>
              <w:rPr>
                <w:lang w:val="en-US"/>
              </w:rPr>
            </w:pPr>
            <w:r w:rsidRPr="006D1E01">
              <w:rPr>
                <w:lang w:val="en-US"/>
              </w:rPr>
              <w:t>Obudowa</w:t>
            </w:r>
          </w:p>
        </w:tc>
        <w:tc>
          <w:tcPr>
            <w:tcW w:w="1870" w:type="pct"/>
          </w:tcPr>
          <w:p w14:paraId="0C82C4B4" w14:textId="3B2F2EC9" w:rsidR="009C2CF8" w:rsidRPr="0088288D" w:rsidRDefault="009C2CF8" w:rsidP="009C2CF8">
            <w:pPr>
              <w:pStyle w:val="CKR-tekstabela"/>
            </w:pPr>
            <w:r w:rsidRPr="006D1E01">
              <w:t xml:space="preserve">Do instalacji w standardowej szafie RACK 19”. Wysokość maksymalnie 2U wraz z kompletem szyn do montażu w </w:t>
            </w:r>
            <w:r w:rsidRPr="006D1E01">
              <w:lastRenderedPageBreak/>
              <w:t xml:space="preserve">szafie Rack z możliwością instalacji minimum 24 dysków  2.5” Hot Plug. </w:t>
            </w:r>
          </w:p>
        </w:tc>
        <w:tc>
          <w:tcPr>
            <w:tcW w:w="2121" w:type="pct"/>
          </w:tcPr>
          <w:p w14:paraId="0FC0E0B8" w14:textId="77777777" w:rsidR="009C2CF8" w:rsidRPr="006D1E01" w:rsidRDefault="009C2CF8" w:rsidP="009C2CF8">
            <w:pPr>
              <w:pStyle w:val="CKR-tekstabela"/>
            </w:pPr>
          </w:p>
        </w:tc>
      </w:tr>
      <w:tr w:rsidR="009C2CF8" w:rsidRPr="0088288D" w14:paraId="4E6CB6F0" w14:textId="77777777" w:rsidTr="009C2CF8">
        <w:trPr>
          <w:trHeight w:val="210"/>
        </w:trPr>
        <w:tc>
          <w:tcPr>
            <w:tcW w:w="251" w:type="pct"/>
          </w:tcPr>
          <w:p w14:paraId="4349E8FB" w14:textId="77777777" w:rsidR="009C2CF8" w:rsidRPr="005D7F21" w:rsidRDefault="009C2CF8" w:rsidP="009C2CF8">
            <w:pPr>
              <w:pStyle w:val="CKR-punktpoziom1"/>
              <w:numPr>
                <w:ilvl w:val="0"/>
                <w:numId w:val="7"/>
              </w:numPr>
              <w:rPr>
                <w:lang w:val="en-US"/>
              </w:rPr>
            </w:pPr>
          </w:p>
        </w:tc>
        <w:tc>
          <w:tcPr>
            <w:tcW w:w="758" w:type="pct"/>
            <w:noWrap/>
          </w:tcPr>
          <w:p w14:paraId="057BAD58" w14:textId="1C22AB44" w:rsidR="009C2CF8" w:rsidRPr="0088288D" w:rsidRDefault="009C2CF8" w:rsidP="009C2CF8">
            <w:pPr>
              <w:pStyle w:val="CKR-tekstabela"/>
              <w:rPr>
                <w:lang w:val="en-US"/>
              </w:rPr>
            </w:pPr>
            <w:r w:rsidRPr="006D1E01">
              <w:rPr>
                <w:lang w:val="en-US"/>
              </w:rPr>
              <w:t>Kontrolery</w:t>
            </w:r>
          </w:p>
        </w:tc>
        <w:tc>
          <w:tcPr>
            <w:tcW w:w="1870" w:type="pct"/>
          </w:tcPr>
          <w:p w14:paraId="791105CC" w14:textId="77777777" w:rsidR="009C2CF8" w:rsidRPr="006D1E01" w:rsidRDefault="009C2CF8" w:rsidP="009C2CF8">
            <w:pPr>
              <w:pStyle w:val="CKR-tekstabela"/>
            </w:pPr>
            <w:r w:rsidRPr="006D1E01">
              <w:t xml:space="preserve">Dwa kontrolery posiadające łącznie minimum osiem portów FC, minimum 16 Gb/s wraz z </w:t>
            </w:r>
            <w:r>
              <w:t>8</w:t>
            </w:r>
            <w:r w:rsidRPr="006D1E01">
              <w:t xml:space="preserve"> wkładkami SFP, do podłączenia serwerów, pracujące w trybie active-active. Wymagane poziomy zabezpieczenia RAID: 0,1,5,6,10. </w:t>
            </w:r>
          </w:p>
          <w:p w14:paraId="1D1868DC" w14:textId="77777777" w:rsidR="009C2CF8" w:rsidRPr="006D1E01" w:rsidRDefault="009C2CF8" w:rsidP="009C2CF8">
            <w:pPr>
              <w:pStyle w:val="CKR-tekstabela"/>
            </w:pPr>
          </w:p>
          <w:p w14:paraId="74B5B95F" w14:textId="4C7B7C3D" w:rsidR="009C2CF8" w:rsidRPr="0088288D" w:rsidRDefault="009C2CF8" w:rsidP="009C2CF8">
            <w:pPr>
              <w:pStyle w:val="CKR-tekstabela"/>
            </w:pPr>
            <w:r w:rsidRPr="006D1E01">
              <w:t>Minimum 4 GB na kontroler, pamięć cache zapisu mirrorowana między kontrolerami, z opcją zapisu na dysk lub inną pamięć nieulotną lub podtrzymywana bateryjnie przez min. 72h w razie awarii Minimum 2 porty do zarządzania.</w:t>
            </w:r>
          </w:p>
        </w:tc>
        <w:tc>
          <w:tcPr>
            <w:tcW w:w="2121" w:type="pct"/>
          </w:tcPr>
          <w:p w14:paraId="7A955863" w14:textId="77777777" w:rsidR="009C2CF8" w:rsidRPr="006D1E01" w:rsidRDefault="009C2CF8" w:rsidP="009C2CF8">
            <w:pPr>
              <w:pStyle w:val="CKR-tekstabela"/>
            </w:pPr>
          </w:p>
        </w:tc>
      </w:tr>
      <w:tr w:rsidR="009C2CF8" w:rsidRPr="0088288D" w14:paraId="585013E6" w14:textId="77777777" w:rsidTr="009C2CF8">
        <w:trPr>
          <w:trHeight w:val="210"/>
        </w:trPr>
        <w:tc>
          <w:tcPr>
            <w:tcW w:w="251" w:type="pct"/>
          </w:tcPr>
          <w:p w14:paraId="3A5E7DAB" w14:textId="77777777" w:rsidR="009C2CF8" w:rsidRPr="005D7F21" w:rsidRDefault="009C2CF8" w:rsidP="009C2CF8">
            <w:pPr>
              <w:pStyle w:val="CKR-punktpoziom1"/>
              <w:numPr>
                <w:ilvl w:val="0"/>
                <w:numId w:val="7"/>
              </w:numPr>
              <w:rPr>
                <w:lang w:val="en-US"/>
              </w:rPr>
            </w:pPr>
          </w:p>
        </w:tc>
        <w:tc>
          <w:tcPr>
            <w:tcW w:w="758" w:type="pct"/>
            <w:noWrap/>
          </w:tcPr>
          <w:p w14:paraId="5607DAA4" w14:textId="385A1278" w:rsidR="009C2CF8" w:rsidRPr="0088288D" w:rsidRDefault="009C2CF8" w:rsidP="009C2CF8">
            <w:pPr>
              <w:pStyle w:val="CKR-tekstabela"/>
              <w:rPr>
                <w:lang w:val="en-US"/>
              </w:rPr>
            </w:pPr>
            <w:r w:rsidRPr="006D1E01">
              <w:rPr>
                <w:lang w:val="en-US"/>
              </w:rPr>
              <w:t>Dyski twarde</w:t>
            </w:r>
          </w:p>
        </w:tc>
        <w:tc>
          <w:tcPr>
            <w:tcW w:w="1870" w:type="pct"/>
          </w:tcPr>
          <w:p w14:paraId="7283450E" w14:textId="77777777" w:rsidR="009C2CF8" w:rsidRPr="006D1E01" w:rsidRDefault="009C2CF8" w:rsidP="009C2CF8">
            <w:pPr>
              <w:pStyle w:val="CKR-tekstabela"/>
            </w:pPr>
            <w:r w:rsidRPr="006D1E01">
              <w:t xml:space="preserve">Zainstalowane dyski : </w:t>
            </w:r>
          </w:p>
          <w:p w14:paraId="30FD2485" w14:textId="77777777" w:rsidR="009C2CF8" w:rsidRPr="006D1E01" w:rsidRDefault="009C2CF8" w:rsidP="009C2CF8">
            <w:pPr>
              <w:pStyle w:val="CKR-punkttabela"/>
              <w:ind w:left="357" w:hanging="357"/>
            </w:pPr>
            <w:r w:rsidRPr="006D1E01">
              <w:t>24 dysk</w:t>
            </w:r>
            <w:r>
              <w:t>i</w:t>
            </w:r>
            <w:r w:rsidRPr="006D1E01">
              <w:t xml:space="preserve"> o pojemności minimum 1.2TB SAS 12Gb/s 10K RPM każdy.</w:t>
            </w:r>
          </w:p>
          <w:p w14:paraId="7A6ED4A9" w14:textId="77777777" w:rsidR="009C2CF8" w:rsidRPr="006D1E01" w:rsidRDefault="009C2CF8" w:rsidP="009C2CF8">
            <w:pPr>
              <w:pStyle w:val="CKR-tekstabela"/>
            </w:pPr>
          </w:p>
          <w:p w14:paraId="065BB766" w14:textId="08E14924" w:rsidR="009C2CF8" w:rsidRPr="0088288D" w:rsidRDefault="009C2CF8" w:rsidP="009C2CF8">
            <w:pPr>
              <w:pStyle w:val="CKR-tekstabela"/>
            </w:pPr>
            <w:r w:rsidRPr="006D1E01">
              <w:t>Możliwość rozbudowy przez dokładanie kolejnych dysków/półek dyskowych, możliwość obsługi łącznie minimum 190 dysków, wydajnych dysków SAS, SSD, ekonomicznych dysków typu SATA (lub NearLine SAS), samoszyfrujących dysków SED dostępnych w ofercie producenta macierzy, możliwość mieszania typów dysków w obrębie macierzy oraz półki.</w:t>
            </w:r>
          </w:p>
        </w:tc>
        <w:tc>
          <w:tcPr>
            <w:tcW w:w="2121" w:type="pct"/>
          </w:tcPr>
          <w:p w14:paraId="0797742A" w14:textId="77777777" w:rsidR="009C2CF8" w:rsidRPr="006D1E01" w:rsidRDefault="009C2CF8" w:rsidP="009C2CF8">
            <w:pPr>
              <w:pStyle w:val="CKR-tekstabela"/>
            </w:pPr>
          </w:p>
        </w:tc>
      </w:tr>
      <w:tr w:rsidR="009C2CF8" w:rsidRPr="0088288D" w14:paraId="12F4C3A5" w14:textId="77777777" w:rsidTr="009C2CF8">
        <w:trPr>
          <w:trHeight w:val="210"/>
        </w:trPr>
        <w:tc>
          <w:tcPr>
            <w:tcW w:w="251" w:type="pct"/>
          </w:tcPr>
          <w:p w14:paraId="03B83BB9" w14:textId="77777777" w:rsidR="009C2CF8" w:rsidRPr="005D7F21" w:rsidRDefault="009C2CF8" w:rsidP="009C2CF8">
            <w:pPr>
              <w:pStyle w:val="CKR-punktpoziom1"/>
              <w:numPr>
                <w:ilvl w:val="0"/>
                <w:numId w:val="7"/>
              </w:numPr>
              <w:rPr>
                <w:lang w:val="en-US"/>
              </w:rPr>
            </w:pPr>
          </w:p>
        </w:tc>
        <w:tc>
          <w:tcPr>
            <w:tcW w:w="758" w:type="pct"/>
            <w:noWrap/>
          </w:tcPr>
          <w:p w14:paraId="4DD7CC06" w14:textId="45BF935D" w:rsidR="009C2CF8" w:rsidRPr="0088288D" w:rsidRDefault="009C2CF8" w:rsidP="009C2CF8">
            <w:pPr>
              <w:pStyle w:val="CKR-tekstabela"/>
              <w:rPr>
                <w:lang w:val="en-US"/>
              </w:rPr>
            </w:pPr>
            <w:r w:rsidRPr="006D1E01">
              <w:rPr>
                <w:lang w:val="en-US"/>
              </w:rPr>
              <w:t>Oporgramowanie</w:t>
            </w:r>
          </w:p>
        </w:tc>
        <w:tc>
          <w:tcPr>
            <w:tcW w:w="1870" w:type="pct"/>
          </w:tcPr>
          <w:p w14:paraId="618533D8" w14:textId="77777777" w:rsidR="009C2CF8" w:rsidRPr="006D1E01" w:rsidRDefault="009C2CF8" w:rsidP="009C2CF8">
            <w:pPr>
              <w:pStyle w:val="CKR-tekstabela"/>
            </w:pPr>
            <w:r w:rsidRPr="006D1E01">
              <w:t xml:space="preserve">Zarządzające macierzą w tym powiadamianie mailem o awarii, umożliwiające maskowanie i mapowanie dysków. </w:t>
            </w:r>
          </w:p>
          <w:p w14:paraId="4E22D63C" w14:textId="77777777" w:rsidR="009C2CF8" w:rsidRPr="006D1E01" w:rsidRDefault="009C2CF8" w:rsidP="009C2CF8">
            <w:pPr>
              <w:pStyle w:val="CKR-tekstabela"/>
            </w:pPr>
          </w:p>
          <w:p w14:paraId="2981A3CD" w14:textId="77777777" w:rsidR="009C2CF8" w:rsidRPr="006D1E01" w:rsidRDefault="009C2CF8" w:rsidP="009C2CF8">
            <w:pPr>
              <w:pStyle w:val="CKR-tekstabela"/>
            </w:pPr>
            <w:r w:rsidRPr="006D1E01">
              <w:t xml:space="preserve">Możliwość rozbudowy o licencję umożliwiającą utworzenie minimum 512 LUN’ów oraz 32 kopii migawkowych na LUN.  </w:t>
            </w:r>
          </w:p>
          <w:p w14:paraId="6D75A771" w14:textId="77777777" w:rsidR="009C2CF8" w:rsidRPr="006D1E01" w:rsidRDefault="009C2CF8" w:rsidP="009C2CF8">
            <w:pPr>
              <w:pStyle w:val="CKR-tekstabela"/>
            </w:pPr>
          </w:p>
          <w:p w14:paraId="55A58E30" w14:textId="77777777" w:rsidR="009C2CF8" w:rsidRPr="006D1E01" w:rsidRDefault="009C2CF8" w:rsidP="009C2CF8">
            <w:pPr>
              <w:pStyle w:val="CKR-tekstabela"/>
            </w:pPr>
            <w:r w:rsidRPr="006D1E01">
              <w:t xml:space="preserve">Licencja zaoferowanej macierzy powinna umożliwiać podłączanie minimum 32 hostów bez konieczności zakupu dodatkowych licencji. </w:t>
            </w:r>
          </w:p>
          <w:p w14:paraId="4B4CB642" w14:textId="77777777" w:rsidR="009C2CF8" w:rsidRPr="006D1E01" w:rsidRDefault="009C2CF8" w:rsidP="009C2CF8">
            <w:pPr>
              <w:pStyle w:val="CKR-tekstabela"/>
            </w:pPr>
          </w:p>
          <w:p w14:paraId="6ABAD546" w14:textId="58F8CE41" w:rsidR="009C2CF8" w:rsidRPr="0088288D" w:rsidRDefault="009C2CF8" w:rsidP="009C2CF8">
            <w:pPr>
              <w:pStyle w:val="CKR-tekstabela"/>
            </w:pPr>
            <w:r w:rsidRPr="006D1E01">
              <w:lastRenderedPageBreak/>
              <w:t xml:space="preserve">Zarządzanie macierzą poprzez minimum oprogramowanie zarządzające lub przeglądarkę internetową. Wymagana funkcja paska postępu – progress bar’u lub wyświetlenia wartości zaawansowania operacji w procentach przypadku formatowania wirtualnych dysków w oparciu o fizyczne dyski zainstalowane w macierzy. </w:t>
            </w:r>
          </w:p>
        </w:tc>
        <w:tc>
          <w:tcPr>
            <w:tcW w:w="2121" w:type="pct"/>
          </w:tcPr>
          <w:p w14:paraId="1C94C921" w14:textId="77777777" w:rsidR="009C2CF8" w:rsidRPr="006D1E01" w:rsidRDefault="009C2CF8" w:rsidP="009C2CF8">
            <w:pPr>
              <w:pStyle w:val="CKR-tekstabela"/>
            </w:pPr>
          </w:p>
        </w:tc>
      </w:tr>
      <w:tr w:rsidR="009C2CF8" w:rsidRPr="0088288D" w14:paraId="773E38EC" w14:textId="77777777" w:rsidTr="009C2CF8">
        <w:trPr>
          <w:trHeight w:val="210"/>
        </w:trPr>
        <w:tc>
          <w:tcPr>
            <w:tcW w:w="251" w:type="pct"/>
          </w:tcPr>
          <w:p w14:paraId="3126F9BD" w14:textId="77777777" w:rsidR="009C2CF8" w:rsidRPr="005D7F21" w:rsidRDefault="009C2CF8" w:rsidP="009C2CF8">
            <w:pPr>
              <w:pStyle w:val="CKR-punktpoziom1"/>
              <w:numPr>
                <w:ilvl w:val="0"/>
                <w:numId w:val="7"/>
              </w:numPr>
              <w:rPr>
                <w:lang w:val="en-US"/>
              </w:rPr>
            </w:pPr>
          </w:p>
        </w:tc>
        <w:tc>
          <w:tcPr>
            <w:tcW w:w="758" w:type="pct"/>
            <w:noWrap/>
          </w:tcPr>
          <w:p w14:paraId="3F4791EA" w14:textId="5C0D6A01" w:rsidR="009C2CF8" w:rsidRPr="0088288D" w:rsidRDefault="009C2CF8" w:rsidP="009C2CF8">
            <w:pPr>
              <w:pStyle w:val="CKR-tekstabela"/>
              <w:rPr>
                <w:lang w:val="en-US"/>
              </w:rPr>
            </w:pPr>
            <w:r w:rsidRPr="006D1E01">
              <w:rPr>
                <w:lang w:val="en-US"/>
              </w:rPr>
              <w:t>Bezpieczeństwo</w:t>
            </w:r>
          </w:p>
        </w:tc>
        <w:tc>
          <w:tcPr>
            <w:tcW w:w="1870" w:type="pct"/>
          </w:tcPr>
          <w:p w14:paraId="37B59813" w14:textId="09A892C4" w:rsidR="009C2CF8" w:rsidRPr="0088288D" w:rsidRDefault="009C2CF8" w:rsidP="009C2CF8">
            <w:pPr>
              <w:pStyle w:val="CKR-tekstabela"/>
            </w:pPr>
            <w:r w:rsidRPr="006D1E01">
              <w:t>Ciągła praca obu kontrolerów nawet w przypadku zaniku jednej z faz zasilania. Zasilacze, wentylatory, kontrolery RAID redundantne. Możliwość przydzielenia większej przestrzeni dyskowej dla serwerów niż fizycznie dostępna (Thin Provisioning).</w:t>
            </w:r>
          </w:p>
        </w:tc>
        <w:tc>
          <w:tcPr>
            <w:tcW w:w="2121" w:type="pct"/>
          </w:tcPr>
          <w:p w14:paraId="4C97D11E" w14:textId="77777777" w:rsidR="009C2CF8" w:rsidRPr="006D1E01" w:rsidRDefault="009C2CF8" w:rsidP="009C2CF8">
            <w:pPr>
              <w:pStyle w:val="CKR-tekstabela"/>
            </w:pPr>
          </w:p>
        </w:tc>
      </w:tr>
      <w:tr w:rsidR="009C2CF8" w:rsidRPr="0088288D" w14:paraId="69864E57" w14:textId="77777777" w:rsidTr="009C2CF8">
        <w:trPr>
          <w:trHeight w:val="210"/>
        </w:trPr>
        <w:tc>
          <w:tcPr>
            <w:tcW w:w="251" w:type="pct"/>
          </w:tcPr>
          <w:p w14:paraId="7CD2775D" w14:textId="77777777" w:rsidR="009C2CF8" w:rsidRPr="005D7F21" w:rsidRDefault="009C2CF8" w:rsidP="009C2CF8">
            <w:pPr>
              <w:pStyle w:val="CKR-punktpoziom1"/>
              <w:numPr>
                <w:ilvl w:val="0"/>
                <w:numId w:val="7"/>
              </w:numPr>
              <w:rPr>
                <w:lang w:val="en-US"/>
              </w:rPr>
            </w:pPr>
          </w:p>
        </w:tc>
        <w:tc>
          <w:tcPr>
            <w:tcW w:w="758" w:type="pct"/>
            <w:noWrap/>
          </w:tcPr>
          <w:p w14:paraId="313A30E8" w14:textId="231319FC" w:rsidR="009C2CF8" w:rsidRPr="0088288D" w:rsidRDefault="009C2CF8" w:rsidP="009C2CF8">
            <w:pPr>
              <w:pStyle w:val="CKR-tekstabela"/>
              <w:rPr>
                <w:lang w:val="en-US"/>
              </w:rPr>
            </w:pPr>
            <w:r w:rsidRPr="006D1E01">
              <w:rPr>
                <w:lang w:val="en-US"/>
              </w:rPr>
              <w:t>Warunki gwarancji</w:t>
            </w:r>
          </w:p>
        </w:tc>
        <w:tc>
          <w:tcPr>
            <w:tcW w:w="1870" w:type="pct"/>
          </w:tcPr>
          <w:p w14:paraId="20731384" w14:textId="2ED8958A" w:rsidR="009C2CF8" w:rsidRPr="0088288D" w:rsidRDefault="009C2CF8" w:rsidP="009C2CF8">
            <w:pPr>
              <w:pStyle w:val="CKR-tekstabela"/>
            </w:pPr>
            <w:r w:rsidRPr="006D1E01">
              <w:t>Trzy lata gwarancji realizowanej w miejscu instalacji sprzętu, z czasem reakcji do ośmiu godzin od przyjęcia zgłoszenia serwisowego, możliwość zgłaszania awarii w trybie 24x7x365 poprzez ogólnopolską linię telefoniczną producenta.</w:t>
            </w:r>
          </w:p>
        </w:tc>
        <w:tc>
          <w:tcPr>
            <w:tcW w:w="2121" w:type="pct"/>
          </w:tcPr>
          <w:p w14:paraId="79C0839E" w14:textId="77777777" w:rsidR="009C2CF8" w:rsidRPr="006D1E01" w:rsidRDefault="009C2CF8" w:rsidP="009C2CF8">
            <w:pPr>
              <w:pStyle w:val="CKR-tekstabela"/>
            </w:pPr>
          </w:p>
        </w:tc>
      </w:tr>
      <w:tr w:rsidR="009C2CF8" w:rsidRPr="0088288D" w14:paraId="62C7D236" w14:textId="77777777" w:rsidTr="009C2CF8">
        <w:trPr>
          <w:trHeight w:val="210"/>
        </w:trPr>
        <w:tc>
          <w:tcPr>
            <w:tcW w:w="251" w:type="pct"/>
          </w:tcPr>
          <w:p w14:paraId="6EF17753" w14:textId="77777777" w:rsidR="009C2CF8" w:rsidRPr="005D7F21" w:rsidRDefault="009C2CF8" w:rsidP="009C2CF8">
            <w:pPr>
              <w:pStyle w:val="CKR-punktpoziom1"/>
              <w:numPr>
                <w:ilvl w:val="0"/>
                <w:numId w:val="7"/>
              </w:numPr>
              <w:rPr>
                <w:lang w:val="en-US"/>
              </w:rPr>
            </w:pPr>
          </w:p>
        </w:tc>
        <w:tc>
          <w:tcPr>
            <w:tcW w:w="758" w:type="pct"/>
            <w:noWrap/>
          </w:tcPr>
          <w:p w14:paraId="407BA9DB" w14:textId="45EDA36D" w:rsidR="009C2CF8" w:rsidRPr="0088288D" w:rsidRDefault="009C2CF8" w:rsidP="009C2CF8">
            <w:pPr>
              <w:pStyle w:val="CKR-tekstabela"/>
              <w:rPr>
                <w:lang w:val="en-US"/>
              </w:rPr>
            </w:pPr>
            <w:r w:rsidRPr="006D1E01">
              <w:rPr>
                <w:lang w:val="en-US"/>
              </w:rPr>
              <w:t>Dokumentacja</w:t>
            </w:r>
          </w:p>
        </w:tc>
        <w:tc>
          <w:tcPr>
            <w:tcW w:w="1870" w:type="pct"/>
          </w:tcPr>
          <w:p w14:paraId="63301664" w14:textId="48A373B3" w:rsidR="009C2CF8" w:rsidRPr="0088288D" w:rsidRDefault="009C2CF8" w:rsidP="009C2CF8">
            <w:pPr>
              <w:pStyle w:val="CKR-tekstabela"/>
            </w:pPr>
            <w:r w:rsidRPr="006D1E01">
              <w:t>Zamawiający wymaga dokumentacji w języku polskim lub angielskim</w:t>
            </w:r>
          </w:p>
        </w:tc>
        <w:tc>
          <w:tcPr>
            <w:tcW w:w="2121" w:type="pct"/>
          </w:tcPr>
          <w:p w14:paraId="46D7E061" w14:textId="77777777" w:rsidR="009C2CF8" w:rsidRPr="006D1E01" w:rsidRDefault="009C2CF8" w:rsidP="009C2CF8">
            <w:pPr>
              <w:pStyle w:val="CKR-tekstabela"/>
            </w:pPr>
          </w:p>
        </w:tc>
      </w:tr>
      <w:tr w:rsidR="009C2CF8" w:rsidRPr="0088288D" w14:paraId="5719B1CC" w14:textId="77777777" w:rsidTr="009C2CF8">
        <w:trPr>
          <w:trHeight w:val="210"/>
        </w:trPr>
        <w:tc>
          <w:tcPr>
            <w:tcW w:w="251" w:type="pct"/>
          </w:tcPr>
          <w:p w14:paraId="1AE48884" w14:textId="77777777" w:rsidR="009C2CF8" w:rsidRPr="005D7F21" w:rsidRDefault="009C2CF8" w:rsidP="009C2CF8">
            <w:pPr>
              <w:pStyle w:val="CKR-punktpoziom1"/>
              <w:numPr>
                <w:ilvl w:val="0"/>
                <w:numId w:val="7"/>
              </w:numPr>
              <w:rPr>
                <w:lang w:val="en-US"/>
              </w:rPr>
            </w:pPr>
          </w:p>
        </w:tc>
        <w:tc>
          <w:tcPr>
            <w:tcW w:w="758" w:type="pct"/>
            <w:noWrap/>
          </w:tcPr>
          <w:p w14:paraId="4C55DF62" w14:textId="419A7178" w:rsidR="009C2CF8" w:rsidRPr="0088288D" w:rsidRDefault="009C2CF8" w:rsidP="009C2CF8">
            <w:pPr>
              <w:pStyle w:val="CKR-tekstabela"/>
              <w:rPr>
                <w:lang w:val="en-US"/>
              </w:rPr>
            </w:pPr>
            <w:r w:rsidRPr="006D1E01">
              <w:t>Certyfikaty</w:t>
            </w:r>
          </w:p>
        </w:tc>
        <w:tc>
          <w:tcPr>
            <w:tcW w:w="1870" w:type="pct"/>
          </w:tcPr>
          <w:p w14:paraId="5CFFE175" w14:textId="77777777" w:rsidR="009C2CF8" w:rsidRPr="006D1E01" w:rsidRDefault="009C2CF8" w:rsidP="009C2CF8">
            <w:pPr>
              <w:pStyle w:val="CKR-tekstabela"/>
            </w:pPr>
            <w:r w:rsidRPr="006D1E01">
              <w:t>Macierz wyprodukowana zgodnie z normą ISO 9001 oraz 14001</w:t>
            </w:r>
          </w:p>
          <w:p w14:paraId="15678B9F" w14:textId="5F792FAD" w:rsidR="009C2CF8" w:rsidRPr="0088288D" w:rsidRDefault="009C2CF8" w:rsidP="009C2CF8">
            <w:pPr>
              <w:pStyle w:val="CKR-tekstabela"/>
            </w:pPr>
            <w:r w:rsidRPr="006D1E01">
              <w:rPr>
                <w:lang w:val="en-US"/>
              </w:rPr>
              <w:t>Zgodność z systemami operacyjnymi: Microsoft® Windows®, VMware®, Microsoft Hyper-V®, Citrix® XenServer®, Red Hat® oraz SUSE</w:t>
            </w:r>
            <w:r>
              <w:rPr>
                <w:lang w:val="en-US"/>
              </w:rPr>
              <w:t>.</w:t>
            </w:r>
          </w:p>
        </w:tc>
        <w:tc>
          <w:tcPr>
            <w:tcW w:w="2121" w:type="pct"/>
          </w:tcPr>
          <w:p w14:paraId="4063FE25" w14:textId="77777777" w:rsidR="009C2CF8" w:rsidRPr="006D1E01" w:rsidRDefault="009C2CF8" w:rsidP="009C2CF8">
            <w:pPr>
              <w:pStyle w:val="CKR-tekstabela"/>
            </w:pPr>
          </w:p>
        </w:tc>
      </w:tr>
    </w:tbl>
    <w:p w14:paraId="3855E485" w14:textId="6BAC8D0A" w:rsidR="005D7F21" w:rsidRDefault="005D7F21" w:rsidP="005D7F21">
      <w:pPr>
        <w:pStyle w:val="CKR-nagwek2"/>
      </w:pPr>
      <w:r w:rsidRPr="005D7F21">
        <w:t>Serwer na potrzebę systemu ochrony danych (backupu) – 1 szt.</w:t>
      </w:r>
    </w:p>
    <w:p w14:paraId="55ABAFC5" w14:textId="7B02973D" w:rsidR="005D7F21" w:rsidRDefault="005D7F21" w:rsidP="005D7F21">
      <w:pPr>
        <w:pStyle w:val="CKR-Normalny"/>
      </w:pPr>
      <w:r>
        <w:t xml:space="preserve">Wykonawca dostarczy </w:t>
      </w:r>
      <w:r w:rsidR="00955C6E">
        <w:t>jeden serwer na potrzebę ochrony danych (backupu)</w:t>
      </w:r>
      <w:r>
        <w:t xml:space="preserve"> </w:t>
      </w:r>
      <w:r w:rsidR="00955C6E">
        <w:t>posiadający</w:t>
      </w:r>
      <w:r>
        <w:t xml:space="preserve"> parametry techniczne przedstawione w kolumnie „Oferowana wartość parametru”:</w:t>
      </w:r>
    </w:p>
    <w:tbl>
      <w:tblPr>
        <w:tblStyle w:val="Tabela-Siatka"/>
        <w:tblW w:w="5000" w:type="pct"/>
        <w:tblLayout w:type="fixed"/>
        <w:tblLook w:val="04A0" w:firstRow="1" w:lastRow="0" w:firstColumn="1" w:lastColumn="0" w:noHBand="0" w:noVBand="1"/>
      </w:tblPr>
      <w:tblGrid>
        <w:gridCol w:w="705"/>
        <w:gridCol w:w="2119"/>
        <w:gridCol w:w="5234"/>
        <w:gridCol w:w="5936"/>
      </w:tblGrid>
      <w:tr w:rsidR="009C2CF8" w:rsidRPr="006D1E01" w14:paraId="4ABC49D2" w14:textId="4D063E1C" w:rsidTr="009C2CF8">
        <w:trPr>
          <w:trHeight w:val="360"/>
          <w:tblHeader/>
        </w:trPr>
        <w:tc>
          <w:tcPr>
            <w:tcW w:w="252" w:type="pct"/>
            <w:vAlign w:val="center"/>
          </w:tcPr>
          <w:p w14:paraId="0EFBDE19" w14:textId="77777777" w:rsidR="009C2CF8" w:rsidRPr="006D1E01" w:rsidRDefault="009C2CF8" w:rsidP="00B96365">
            <w:pPr>
              <w:pStyle w:val="CKR-nagwektabela"/>
              <w:rPr>
                <w:lang w:val="en-US"/>
              </w:rPr>
            </w:pPr>
            <w:r>
              <w:rPr>
                <w:lang w:val="en-US"/>
              </w:rPr>
              <w:t>L.p.</w:t>
            </w:r>
          </w:p>
        </w:tc>
        <w:tc>
          <w:tcPr>
            <w:tcW w:w="757" w:type="pct"/>
            <w:noWrap/>
            <w:vAlign w:val="center"/>
            <w:hideMark/>
          </w:tcPr>
          <w:p w14:paraId="6F843015" w14:textId="77777777" w:rsidR="009C2CF8" w:rsidRPr="006D1E01" w:rsidRDefault="009C2CF8" w:rsidP="00B96365">
            <w:pPr>
              <w:pStyle w:val="CKR-nagwektabela"/>
              <w:rPr>
                <w:lang w:val="en-US"/>
              </w:rPr>
            </w:pPr>
            <w:r>
              <w:rPr>
                <w:lang w:val="en-US"/>
              </w:rPr>
              <w:t xml:space="preserve">Parametr / </w:t>
            </w:r>
            <w:r w:rsidRPr="006D1E01">
              <w:rPr>
                <w:lang w:val="en-US"/>
              </w:rPr>
              <w:t>Komponent</w:t>
            </w:r>
          </w:p>
        </w:tc>
        <w:tc>
          <w:tcPr>
            <w:tcW w:w="1870" w:type="pct"/>
            <w:noWrap/>
            <w:vAlign w:val="center"/>
            <w:hideMark/>
          </w:tcPr>
          <w:p w14:paraId="3D358F03" w14:textId="77777777" w:rsidR="009C2CF8" w:rsidRPr="006D1E01" w:rsidRDefault="009C2CF8" w:rsidP="00B96365">
            <w:pPr>
              <w:pStyle w:val="CKR-nagwektabela"/>
              <w:rPr>
                <w:lang w:val="en-US"/>
              </w:rPr>
            </w:pPr>
            <w:r w:rsidRPr="006D1E01">
              <w:rPr>
                <w:lang w:val="en-US"/>
              </w:rPr>
              <w:t>Minimalne wymagania</w:t>
            </w:r>
          </w:p>
        </w:tc>
        <w:tc>
          <w:tcPr>
            <w:tcW w:w="2122" w:type="pct"/>
          </w:tcPr>
          <w:p w14:paraId="0389A319" w14:textId="05929D7B" w:rsidR="009C2CF8" w:rsidRPr="006D1E01" w:rsidRDefault="009C2CF8" w:rsidP="00B96365">
            <w:pPr>
              <w:pStyle w:val="CKR-nagwektabela"/>
              <w:rPr>
                <w:lang w:val="en-US"/>
              </w:rPr>
            </w:pPr>
            <w:r>
              <w:rPr>
                <w:lang w:val="en-US"/>
              </w:rPr>
              <w:t>Oferowana wartość parametru</w:t>
            </w:r>
          </w:p>
        </w:tc>
      </w:tr>
      <w:tr w:rsidR="009C2CF8" w:rsidRPr="006D1E01" w14:paraId="116C4EB7" w14:textId="5242B146" w:rsidTr="009C2CF8">
        <w:trPr>
          <w:trHeight w:val="210"/>
        </w:trPr>
        <w:tc>
          <w:tcPr>
            <w:tcW w:w="252" w:type="pct"/>
          </w:tcPr>
          <w:p w14:paraId="3468CE10" w14:textId="77777777" w:rsidR="009C2CF8" w:rsidRPr="009C2CF8" w:rsidRDefault="009C2CF8" w:rsidP="009C2CF8">
            <w:pPr>
              <w:pStyle w:val="CKR-punktpoziom1"/>
              <w:numPr>
                <w:ilvl w:val="0"/>
                <w:numId w:val="26"/>
              </w:numPr>
              <w:rPr>
                <w:lang w:val="en-US"/>
              </w:rPr>
            </w:pPr>
          </w:p>
        </w:tc>
        <w:tc>
          <w:tcPr>
            <w:tcW w:w="757" w:type="pct"/>
            <w:noWrap/>
            <w:hideMark/>
          </w:tcPr>
          <w:p w14:paraId="33B60E4F" w14:textId="77777777" w:rsidR="009C2CF8" w:rsidRPr="006D1E01" w:rsidRDefault="009C2CF8" w:rsidP="00B96365">
            <w:pPr>
              <w:pStyle w:val="CKR-tekstabela"/>
              <w:rPr>
                <w:lang w:val="en-US"/>
              </w:rPr>
            </w:pPr>
            <w:r w:rsidRPr="006D1E01">
              <w:rPr>
                <w:lang w:val="en-US"/>
              </w:rPr>
              <w:t>Obudowa</w:t>
            </w:r>
          </w:p>
        </w:tc>
        <w:tc>
          <w:tcPr>
            <w:tcW w:w="1870" w:type="pct"/>
          </w:tcPr>
          <w:p w14:paraId="6A4FC603" w14:textId="77777777" w:rsidR="009C2CF8" w:rsidRPr="006D1E01" w:rsidRDefault="009C2CF8" w:rsidP="00B96365">
            <w:pPr>
              <w:pStyle w:val="CKR-tekstabela"/>
            </w:pPr>
            <w:r w:rsidRPr="006D1E01">
              <w:t xml:space="preserve">Obudowa typu Rack o wysokości maksymalnej 2U, z możliwością instalacji do 12 dysków 3.5” HotPlug wraz kompletem szyn umożliwiających wysuwanie serwera do </w:t>
            </w:r>
            <w:r w:rsidRPr="006D1E01">
              <w:lastRenderedPageBreak/>
              <w:t>celów serwisowych wraz z organizatorem kabli do montaż w standardowej szafie Rack. Posiadająca dodatkowy przedni panel zamykany na klucz, chroniący dyski twarde przed nieuprawnionym wyjęciem z serwera wyposażony w czytnik NFC umożliwiający zarządzanie serwerem poprzez aplikacje mobilną udostępnioną przez producenta serwera.</w:t>
            </w:r>
          </w:p>
        </w:tc>
        <w:tc>
          <w:tcPr>
            <w:tcW w:w="2122" w:type="pct"/>
          </w:tcPr>
          <w:p w14:paraId="6397B74C" w14:textId="77777777" w:rsidR="009C2CF8" w:rsidRPr="006D1E01" w:rsidRDefault="009C2CF8" w:rsidP="00B96365">
            <w:pPr>
              <w:pStyle w:val="CKR-tekstabela"/>
            </w:pPr>
          </w:p>
        </w:tc>
      </w:tr>
      <w:tr w:rsidR="009C2CF8" w:rsidRPr="006D1E01" w14:paraId="60045D6B" w14:textId="4E5FDBE4" w:rsidTr="009C2CF8">
        <w:trPr>
          <w:trHeight w:val="461"/>
        </w:trPr>
        <w:tc>
          <w:tcPr>
            <w:tcW w:w="252" w:type="pct"/>
          </w:tcPr>
          <w:p w14:paraId="03146BFF" w14:textId="77777777" w:rsidR="009C2CF8" w:rsidRPr="006D1E01" w:rsidRDefault="009C2CF8" w:rsidP="00B96365">
            <w:pPr>
              <w:pStyle w:val="CKR-punktpoziom1"/>
            </w:pPr>
          </w:p>
        </w:tc>
        <w:tc>
          <w:tcPr>
            <w:tcW w:w="757" w:type="pct"/>
            <w:noWrap/>
            <w:hideMark/>
          </w:tcPr>
          <w:p w14:paraId="417FBAE0" w14:textId="77777777" w:rsidR="009C2CF8" w:rsidRPr="006D1E01" w:rsidRDefault="009C2CF8" w:rsidP="00B96365">
            <w:pPr>
              <w:pStyle w:val="CKR-tekstabela"/>
            </w:pPr>
            <w:r w:rsidRPr="006D1E01">
              <w:t>Płyta główna</w:t>
            </w:r>
          </w:p>
        </w:tc>
        <w:tc>
          <w:tcPr>
            <w:tcW w:w="1870" w:type="pct"/>
            <w:hideMark/>
          </w:tcPr>
          <w:p w14:paraId="5C3107C8" w14:textId="77777777" w:rsidR="009C2CF8" w:rsidRPr="006D1E01" w:rsidRDefault="009C2CF8" w:rsidP="00B96365">
            <w:pPr>
              <w:pStyle w:val="CKR-tekstabela"/>
            </w:pPr>
            <w:r w:rsidRPr="006D1E01">
              <w:t>Płyta główna z możliwością zainstalowania do dwóch procesorów. Płyta główna musi być zaprojektowana przez producenta serwera i oznaczona jego znakiem firmowym.</w:t>
            </w:r>
          </w:p>
        </w:tc>
        <w:tc>
          <w:tcPr>
            <w:tcW w:w="2122" w:type="pct"/>
          </w:tcPr>
          <w:p w14:paraId="4E838847" w14:textId="77777777" w:rsidR="009C2CF8" w:rsidRPr="006D1E01" w:rsidRDefault="009C2CF8" w:rsidP="00B96365">
            <w:pPr>
              <w:pStyle w:val="CKR-tekstabela"/>
            </w:pPr>
          </w:p>
        </w:tc>
      </w:tr>
      <w:tr w:rsidR="009C2CF8" w:rsidRPr="006D1E01" w14:paraId="78FB84AB" w14:textId="270FEC74" w:rsidTr="009C2CF8">
        <w:trPr>
          <w:trHeight w:val="1559"/>
        </w:trPr>
        <w:tc>
          <w:tcPr>
            <w:tcW w:w="252" w:type="pct"/>
          </w:tcPr>
          <w:p w14:paraId="2280C2F1" w14:textId="77777777" w:rsidR="009C2CF8" w:rsidRPr="006D1E01" w:rsidRDefault="009C2CF8" w:rsidP="00B96365">
            <w:pPr>
              <w:pStyle w:val="CKR-punktpoziom1"/>
              <w:rPr>
                <w:lang w:val="en-US"/>
              </w:rPr>
            </w:pPr>
          </w:p>
        </w:tc>
        <w:tc>
          <w:tcPr>
            <w:tcW w:w="757" w:type="pct"/>
            <w:noWrap/>
            <w:hideMark/>
          </w:tcPr>
          <w:p w14:paraId="40C34EB3" w14:textId="77777777" w:rsidR="009C2CF8" w:rsidRPr="006D1E01" w:rsidRDefault="009C2CF8" w:rsidP="00B96365">
            <w:pPr>
              <w:pStyle w:val="CKR-tekstabela"/>
              <w:rPr>
                <w:lang w:val="en-US"/>
              </w:rPr>
            </w:pPr>
            <w:r w:rsidRPr="006D1E01">
              <w:rPr>
                <w:lang w:val="en-US"/>
              </w:rPr>
              <w:t>Procesor</w:t>
            </w:r>
          </w:p>
        </w:tc>
        <w:tc>
          <w:tcPr>
            <w:tcW w:w="1870" w:type="pct"/>
          </w:tcPr>
          <w:p w14:paraId="1FAEF6E1" w14:textId="77777777" w:rsidR="009C2CF8" w:rsidRDefault="009C2CF8" w:rsidP="00B96365">
            <w:pPr>
              <w:pStyle w:val="CKR-tekstabela"/>
            </w:pPr>
            <w:r>
              <w:t xml:space="preserve">Dwa procesory dedykowane do pracy z zaoferowanym serwerem, min. dziesięciordzeniowe klasy x86, umożliwiające osiągnięcie wyniku min. 843 punktów w teście SPECint_rate_base2006 dostępnym na stronie www.spec.org  w konfiguracji dla 2 dwóch procesorów. </w:t>
            </w:r>
          </w:p>
          <w:p w14:paraId="1641E504" w14:textId="77777777" w:rsidR="009C2CF8" w:rsidRPr="006D1E01" w:rsidRDefault="009C2CF8" w:rsidP="00B96365">
            <w:pPr>
              <w:pStyle w:val="CKR-tekstabela"/>
            </w:pPr>
            <w:r>
              <w:t>Nie wymaga się by oferowany serwer (np. producent, model) był identyczny z serwerem referencyjnym opisanym na stronie www.spec.org. Wystarczy, że posiada ten sam zestaw procesorów.</w:t>
            </w:r>
          </w:p>
        </w:tc>
        <w:tc>
          <w:tcPr>
            <w:tcW w:w="2122" w:type="pct"/>
          </w:tcPr>
          <w:p w14:paraId="28EEDDC2" w14:textId="77777777" w:rsidR="009C2CF8" w:rsidRDefault="009C2CF8" w:rsidP="00B96365">
            <w:pPr>
              <w:pStyle w:val="CKR-tekstabela"/>
            </w:pPr>
          </w:p>
        </w:tc>
      </w:tr>
      <w:tr w:rsidR="009C2CF8" w:rsidRPr="006D1E01" w14:paraId="6E9C9736" w14:textId="6EBE171E" w:rsidTr="009C2CF8">
        <w:trPr>
          <w:trHeight w:val="210"/>
        </w:trPr>
        <w:tc>
          <w:tcPr>
            <w:tcW w:w="252" w:type="pct"/>
          </w:tcPr>
          <w:p w14:paraId="641D997E" w14:textId="77777777" w:rsidR="009C2CF8" w:rsidRPr="006D1E01" w:rsidRDefault="009C2CF8" w:rsidP="00B96365">
            <w:pPr>
              <w:pStyle w:val="CKR-punktpoziom1"/>
              <w:rPr>
                <w:lang w:val="en-US"/>
              </w:rPr>
            </w:pPr>
          </w:p>
        </w:tc>
        <w:tc>
          <w:tcPr>
            <w:tcW w:w="757" w:type="pct"/>
            <w:noWrap/>
            <w:hideMark/>
          </w:tcPr>
          <w:p w14:paraId="5E965CE6" w14:textId="77777777" w:rsidR="009C2CF8" w:rsidRPr="006D1E01" w:rsidRDefault="009C2CF8" w:rsidP="00B96365">
            <w:pPr>
              <w:pStyle w:val="CKR-tekstabela"/>
              <w:rPr>
                <w:lang w:val="en-US"/>
              </w:rPr>
            </w:pPr>
            <w:r w:rsidRPr="006D1E01">
              <w:rPr>
                <w:lang w:val="en-US"/>
              </w:rPr>
              <w:t>Chipset</w:t>
            </w:r>
          </w:p>
        </w:tc>
        <w:tc>
          <w:tcPr>
            <w:tcW w:w="1870" w:type="pct"/>
            <w:hideMark/>
          </w:tcPr>
          <w:p w14:paraId="4976D37F" w14:textId="77777777" w:rsidR="009C2CF8" w:rsidRPr="006D1E01" w:rsidRDefault="009C2CF8" w:rsidP="00B96365">
            <w:pPr>
              <w:pStyle w:val="CKR-tekstabela"/>
            </w:pPr>
            <w:r w:rsidRPr="006D1E01">
              <w:t>Dedykowany przez producenta procesora do pracy w serwerach dwuprocesorowych.</w:t>
            </w:r>
          </w:p>
        </w:tc>
        <w:tc>
          <w:tcPr>
            <w:tcW w:w="2122" w:type="pct"/>
          </w:tcPr>
          <w:p w14:paraId="0D89CA38" w14:textId="77777777" w:rsidR="009C2CF8" w:rsidRPr="006D1E01" w:rsidRDefault="009C2CF8" w:rsidP="00B96365">
            <w:pPr>
              <w:pStyle w:val="CKR-tekstabela"/>
            </w:pPr>
          </w:p>
        </w:tc>
      </w:tr>
      <w:tr w:rsidR="009C2CF8" w:rsidRPr="006D1E01" w14:paraId="60DC90E8" w14:textId="7A1F849B" w:rsidTr="009C2CF8">
        <w:trPr>
          <w:trHeight w:val="210"/>
        </w:trPr>
        <w:tc>
          <w:tcPr>
            <w:tcW w:w="252" w:type="pct"/>
            <w:vMerge w:val="restart"/>
          </w:tcPr>
          <w:p w14:paraId="0861D7ED" w14:textId="77777777" w:rsidR="009C2CF8" w:rsidRPr="006D1E01" w:rsidRDefault="009C2CF8" w:rsidP="00B96365">
            <w:pPr>
              <w:pStyle w:val="CKR-punktpoziom1"/>
              <w:rPr>
                <w:lang w:val="en-US"/>
              </w:rPr>
            </w:pPr>
          </w:p>
        </w:tc>
        <w:tc>
          <w:tcPr>
            <w:tcW w:w="757" w:type="pct"/>
            <w:vMerge w:val="restart"/>
            <w:noWrap/>
            <w:hideMark/>
          </w:tcPr>
          <w:p w14:paraId="2CA54264" w14:textId="77777777" w:rsidR="009C2CF8" w:rsidRPr="006D1E01" w:rsidRDefault="009C2CF8" w:rsidP="00B96365">
            <w:pPr>
              <w:pStyle w:val="CKR-tekstabela"/>
              <w:rPr>
                <w:lang w:val="en-US"/>
              </w:rPr>
            </w:pPr>
            <w:r w:rsidRPr="006D1E01">
              <w:rPr>
                <w:lang w:val="en-US"/>
              </w:rPr>
              <w:t>Pamięć RAM</w:t>
            </w:r>
          </w:p>
        </w:tc>
        <w:tc>
          <w:tcPr>
            <w:tcW w:w="1870" w:type="pct"/>
            <w:hideMark/>
          </w:tcPr>
          <w:p w14:paraId="5AF0BF02" w14:textId="77777777" w:rsidR="009C2CF8" w:rsidRPr="006D1E01" w:rsidRDefault="009C2CF8" w:rsidP="00B96365">
            <w:pPr>
              <w:pStyle w:val="CKR-tekstabela"/>
            </w:pPr>
            <w:r w:rsidRPr="006D1E01">
              <w:t>64 GB pamięci RAM typu RDIMM o częstotliwości pracy min. 2400MHz.</w:t>
            </w:r>
          </w:p>
        </w:tc>
        <w:tc>
          <w:tcPr>
            <w:tcW w:w="2122" w:type="pct"/>
          </w:tcPr>
          <w:p w14:paraId="262F2C57" w14:textId="77777777" w:rsidR="009C2CF8" w:rsidRPr="006D1E01" w:rsidRDefault="009C2CF8" w:rsidP="00B96365">
            <w:pPr>
              <w:pStyle w:val="CKR-tekstabela"/>
            </w:pPr>
          </w:p>
        </w:tc>
      </w:tr>
      <w:tr w:rsidR="009C2CF8" w:rsidRPr="006D1E01" w14:paraId="0BEC673E" w14:textId="7AC4CD29" w:rsidTr="009C2CF8">
        <w:trPr>
          <w:trHeight w:val="420"/>
        </w:trPr>
        <w:tc>
          <w:tcPr>
            <w:tcW w:w="252" w:type="pct"/>
            <w:vMerge/>
          </w:tcPr>
          <w:p w14:paraId="08B004AD" w14:textId="77777777" w:rsidR="009C2CF8" w:rsidRPr="006D1E01" w:rsidRDefault="009C2CF8" w:rsidP="00B96365">
            <w:pPr>
              <w:pStyle w:val="CKR-punktpoziom1"/>
            </w:pPr>
          </w:p>
        </w:tc>
        <w:tc>
          <w:tcPr>
            <w:tcW w:w="757" w:type="pct"/>
            <w:vMerge/>
            <w:hideMark/>
          </w:tcPr>
          <w:p w14:paraId="63B02601" w14:textId="77777777" w:rsidR="009C2CF8" w:rsidRPr="006D1E01" w:rsidRDefault="009C2CF8" w:rsidP="00B96365">
            <w:pPr>
              <w:pStyle w:val="CKR-tekstabela"/>
            </w:pPr>
          </w:p>
        </w:tc>
        <w:tc>
          <w:tcPr>
            <w:tcW w:w="1870" w:type="pct"/>
            <w:hideMark/>
          </w:tcPr>
          <w:p w14:paraId="77AEE74D" w14:textId="77777777" w:rsidR="009C2CF8" w:rsidRPr="006D1E01" w:rsidRDefault="009C2CF8" w:rsidP="00B96365">
            <w:pPr>
              <w:pStyle w:val="CKR-tekstabela"/>
            </w:pPr>
            <w:r w:rsidRPr="006D1E01">
              <w:t>Płyta powinna obsługiwać do 1.5TB pamięci RAM, na płycie głównej powinno znajdować się minimum 24 sloty przeznaczonych dla pamięci.</w:t>
            </w:r>
          </w:p>
        </w:tc>
        <w:tc>
          <w:tcPr>
            <w:tcW w:w="2122" w:type="pct"/>
          </w:tcPr>
          <w:p w14:paraId="6AFF89A4" w14:textId="77777777" w:rsidR="009C2CF8" w:rsidRPr="006D1E01" w:rsidRDefault="009C2CF8" w:rsidP="00B96365">
            <w:pPr>
              <w:pStyle w:val="CKR-tekstabela"/>
            </w:pPr>
          </w:p>
        </w:tc>
      </w:tr>
      <w:tr w:rsidR="009C2CF8" w:rsidRPr="006D1E01" w14:paraId="2614E915" w14:textId="68503A35" w:rsidTr="009C2CF8">
        <w:trPr>
          <w:trHeight w:val="210"/>
        </w:trPr>
        <w:tc>
          <w:tcPr>
            <w:tcW w:w="252" w:type="pct"/>
            <w:vMerge/>
          </w:tcPr>
          <w:p w14:paraId="07416927" w14:textId="77777777" w:rsidR="009C2CF8" w:rsidRPr="006D1E01" w:rsidRDefault="009C2CF8" w:rsidP="00B96365">
            <w:pPr>
              <w:pStyle w:val="CKR-punktpoziom1"/>
            </w:pPr>
          </w:p>
        </w:tc>
        <w:tc>
          <w:tcPr>
            <w:tcW w:w="757" w:type="pct"/>
            <w:vMerge/>
            <w:hideMark/>
          </w:tcPr>
          <w:p w14:paraId="736BB669" w14:textId="77777777" w:rsidR="009C2CF8" w:rsidRPr="006D1E01" w:rsidRDefault="009C2CF8" w:rsidP="00B96365">
            <w:pPr>
              <w:pStyle w:val="CKR-tekstabela"/>
            </w:pPr>
          </w:p>
        </w:tc>
        <w:tc>
          <w:tcPr>
            <w:tcW w:w="1870" w:type="pct"/>
            <w:hideMark/>
          </w:tcPr>
          <w:p w14:paraId="0641D1A9" w14:textId="77777777" w:rsidR="009C2CF8" w:rsidRPr="00A25C3B" w:rsidRDefault="009C2CF8" w:rsidP="00B96365">
            <w:pPr>
              <w:pStyle w:val="CKR-tekstabela"/>
            </w:pPr>
            <w:r w:rsidRPr="00A25C3B">
              <w:t>Możliwe zabezpieczenia pamięci: Memory Rank Sparing, Memory Mirror, SBEC, Lockstep</w:t>
            </w:r>
          </w:p>
        </w:tc>
        <w:tc>
          <w:tcPr>
            <w:tcW w:w="2122" w:type="pct"/>
          </w:tcPr>
          <w:p w14:paraId="68D5F72A" w14:textId="77777777" w:rsidR="009C2CF8" w:rsidRPr="00A25C3B" w:rsidRDefault="009C2CF8" w:rsidP="00B96365">
            <w:pPr>
              <w:pStyle w:val="CKR-tekstabela"/>
            </w:pPr>
          </w:p>
        </w:tc>
      </w:tr>
      <w:tr w:rsidR="009C2CF8" w:rsidRPr="006D1E01" w14:paraId="28E5DBEE" w14:textId="73780662" w:rsidTr="009C2CF8">
        <w:trPr>
          <w:trHeight w:val="420"/>
        </w:trPr>
        <w:tc>
          <w:tcPr>
            <w:tcW w:w="252" w:type="pct"/>
          </w:tcPr>
          <w:p w14:paraId="0B3E964F" w14:textId="77777777" w:rsidR="009C2CF8" w:rsidRPr="006D1E01" w:rsidRDefault="009C2CF8" w:rsidP="00B96365">
            <w:pPr>
              <w:pStyle w:val="CKR-punktpoziom1"/>
              <w:rPr>
                <w:lang w:val="en-US"/>
              </w:rPr>
            </w:pPr>
          </w:p>
        </w:tc>
        <w:tc>
          <w:tcPr>
            <w:tcW w:w="757" w:type="pct"/>
            <w:noWrap/>
            <w:hideMark/>
          </w:tcPr>
          <w:p w14:paraId="7B1919B4" w14:textId="77777777" w:rsidR="009C2CF8" w:rsidRPr="006D1E01" w:rsidRDefault="009C2CF8" w:rsidP="00B96365">
            <w:pPr>
              <w:pStyle w:val="CKR-tekstabela"/>
              <w:rPr>
                <w:highlight w:val="yellow"/>
                <w:lang w:val="en-US"/>
              </w:rPr>
            </w:pPr>
            <w:r w:rsidRPr="006D1E01">
              <w:rPr>
                <w:lang w:val="en-US"/>
              </w:rPr>
              <w:t>Sloty PCI Express</w:t>
            </w:r>
          </w:p>
        </w:tc>
        <w:tc>
          <w:tcPr>
            <w:tcW w:w="1870" w:type="pct"/>
            <w:hideMark/>
          </w:tcPr>
          <w:p w14:paraId="0CFC19C3" w14:textId="77777777" w:rsidR="009C2CF8" w:rsidRPr="00A25C3B" w:rsidRDefault="009C2CF8" w:rsidP="009C2CF8">
            <w:pPr>
              <w:pStyle w:val="CKR-punkttabela"/>
              <w:ind w:left="357" w:hanging="357"/>
            </w:pPr>
            <w:r w:rsidRPr="00A25C3B">
              <w:t>minimum cztery sloty x16 generacji 3 o prędkości x8</w:t>
            </w:r>
          </w:p>
          <w:p w14:paraId="3E74FB9F" w14:textId="77777777" w:rsidR="009C2CF8" w:rsidRPr="00A25C3B" w:rsidRDefault="009C2CF8" w:rsidP="009C2CF8">
            <w:pPr>
              <w:pStyle w:val="CKR-punkttabela"/>
              <w:ind w:left="357" w:hanging="357"/>
            </w:pPr>
            <w:r w:rsidRPr="00A25C3B">
              <w:t xml:space="preserve">minimum dwa slot x16 generacji 3 o prędkości x16 </w:t>
            </w:r>
          </w:p>
        </w:tc>
        <w:tc>
          <w:tcPr>
            <w:tcW w:w="2122" w:type="pct"/>
          </w:tcPr>
          <w:p w14:paraId="5E99CEAB" w14:textId="77777777" w:rsidR="009C2CF8" w:rsidRPr="00A25C3B" w:rsidRDefault="009C2CF8" w:rsidP="009C2CF8">
            <w:pPr>
              <w:pStyle w:val="CKR-punkttabela"/>
              <w:ind w:left="357" w:hanging="357"/>
            </w:pPr>
          </w:p>
        </w:tc>
      </w:tr>
      <w:tr w:rsidR="009C2CF8" w:rsidRPr="006D1E01" w14:paraId="1457CC1B" w14:textId="4D9A53B5" w:rsidTr="009C2CF8">
        <w:trPr>
          <w:trHeight w:val="210"/>
        </w:trPr>
        <w:tc>
          <w:tcPr>
            <w:tcW w:w="252" w:type="pct"/>
          </w:tcPr>
          <w:p w14:paraId="1532F2C9" w14:textId="77777777" w:rsidR="009C2CF8" w:rsidRPr="006D1E01" w:rsidRDefault="009C2CF8" w:rsidP="00B96365">
            <w:pPr>
              <w:pStyle w:val="CKR-punktpoziom1"/>
              <w:rPr>
                <w:lang w:val="en-US"/>
              </w:rPr>
            </w:pPr>
          </w:p>
        </w:tc>
        <w:tc>
          <w:tcPr>
            <w:tcW w:w="757" w:type="pct"/>
            <w:noWrap/>
            <w:hideMark/>
          </w:tcPr>
          <w:p w14:paraId="5E98BAC5" w14:textId="77777777" w:rsidR="009C2CF8" w:rsidRPr="006D1E01" w:rsidRDefault="009C2CF8" w:rsidP="00B96365">
            <w:pPr>
              <w:pStyle w:val="CKR-tekstabela"/>
              <w:rPr>
                <w:lang w:val="en-US"/>
              </w:rPr>
            </w:pPr>
            <w:r w:rsidRPr="006D1E01">
              <w:rPr>
                <w:lang w:val="en-US"/>
              </w:rPr>
              <w:t>Karta graficzna</w:t>
            </w:r>
          </w:p>
        </w:tc>
        <w:tc>
          <w:tcPr>
            <w:tcW w:w="1870" w:type="pct"/>
            <w:hideMark/>
          </w:tcPr>
          <w:p w14:paraId="244208C9" w14:textId="77777777" w:rsidR="009C2CF8" w:rsidRPr="00A25C3B" w:rsidRDefault="009C2CF8" w:rsidP="00B96365">
            <w:pPr>
              <w:pStyle w:val="CKR-tekstabela"/>
            </w:pPr>
            <w:r w:rsidRPr="00A25C3B">
              <w:t>Zintegrowana karta graficzna  umożliwiająca rozdzielczość min. 1280x1024</w:t>
            </w:r>
          </w:p>
        </w:tc>
        <w:tc>
          <w:tcPr>
            <w:tcW w:w="2122" w:type="pct"/>
          </w:tcPr>
          <w:p w14:paraId="348A1B93" w14:textId="77777777" w:rsidR="009C2CF8" w:rsidRPr="00A25C3B" w:rsidRDefault="009C2CF8" w:rsidP="00B96365">
            <w:pPr>
              <w:pStyle w:val="CKR-tekstabela"/>
            </w:pPr>
          </w:p>
        </w:tc>
      </w:tr>
      <w:tr w:rsidR="009C2CF8" w:rsidRPr="006D1E01" w14:paraId="16BD2B8A" w14:textId="3150A18F" w:rsidTr="009C2CF8">
        <w:trPr>
          <w:trHeight w:val="233"/>
        </w:trPr>
        <w:tc>
          <w:tcPr>
            <w:tcW w:w="252" w:type="pct"/>
          </w:tcPr>
          <w:p w14:paraId="073DED6C" w14:textId="77777777" w:rsidR="009C2CF8" w:rsidRPr="006D1E01" w:rsidRDefault="009C2CF8" w:rsidP="00B96365">
            <w:pPr>
              <w:pStyle w:val="CKR-punktpoziom1"/>
              <w:rPr>
                <w:lang w:val="en-US"/>
              </w:rPr>
            </w:pPr>
          </w:p>
        </w:tc>
        <w:tc>
          <w:tcPr>
            <w:tcW w:w="757" w:type="pct"/>
            <w:noWrap/>
            <w:hideMark/>
          </w:tcPr>
          <w:p w14:paraId="6DC9F1E4" w14:textId="77777777" w:rsidR="009C2CF8" w:rsidRPr="006D1E01" w:rsidRDefault="009C2CF8" w:rsidP="00B96365">
            <w:pPr>
              <w:pStyle w:val="CKR-tekstabela"/>
              <w:rPr>
                <w:lang w:val="en-US"/>
              </w:rPr>
            </w:pPr>
            <w:r w:rsidRPr="006D1E01">
              <w:rPr>
                <w:lang w:val="en-US"/>
              </w:rPr>
              <w:t>Wbudowane porty</w:t>
            </w:r>
          </w:p>
        </w:tc>
        <w:tc>
          <w:tcPr>
            <w:tcW w:w="1870" w:type="pct"/>
            <w:hideMark/>
          </w:tcPr>
          <w:p w14:paraId="7751B7BA" w14:textId="77777777" w:rsidR="009C2CF8" w:rsidRPr="006D1E01" w:rsidRDefault="009C2CF8" w:rsidP="00B96365">
            <w:pPr>
              <w:pStyle w:val="CKR-tekstabela"/>
            </w:pPr>
            <w:r w:rsidRPr="006D1E01">
              <w:t>min. 4 porty USB z czego min. 2 w technologii 3.0 , 2 porty RJ45, 2 porty VGA (1 na przednim panelu obudowy, drugi na tylnym), min. 1 port RS232.</w:t>
            </w:r>
          </w:p>
          <w:p w14:paraId="15025D2C" w14:textId="77777777" w:rsidR="009C2CF8" w:rsidRPr="006D1E01" w:rsidRDefault="009C2CF8" w:rsidP="00B96365">
            <w:pPr>
              <w:pStyle w:val="CKR-tekstabela"/>
            </w:pPr>
            <w:r w:rsidRPr="006D1E01">
              <w:t>Rozwiązanie nie może zostać uzyskane przy pomocy adapterów przejściówek oraz dodatkowych kart.</w:t>
            </w:r>
          </w:p>
        </w:tc>
        <w:tc>
          <w:tcPr>
            <w:tcW w:w="2122" w:type="pct"/>
          </w:tcPr>
          <w:p w14:paraId="7D52A58A" w14:textId="77777777" w:rsidR="009C2CF8" w:rsidRPr="006D1E01" w:rsidRDefault="009C2CF8" w:rsidP="00B96365">
            <w:pPr>
              <w:pStyle w:val="CKR-tekstabela"/>
            </w:pPr>
          </w:p>
        </w:tc>
      </w:tr>
      <w:tr w:rsidR="009C2CF8" w:rsidRPr="006D1E01" w14:paraId="4368EF46" w14:textId="66A5A0FB" w:rsidTr="009C2CF8">
        <w:trPr>
          <w:trHeight w:val="630"/>
        </w:trPr>
        <w:tc>
          <w:tcPr>
            <w:tcW w:w="252" w:type="pct"/>
          </w:tcPr>
          <w:p w14:paraId="723C1CB4" w14:textId="77777777" w:rsidR="009C2CF8" w:rsidRPr="006D1E01" w:rsidRDefault="009C2CF8" w:rsidP="00B96365">
            <w:pPr>
              <w:pStyle w:val="CKR-punktpoziom1"/>
            </w:pPr>
          </w:p>
        </w:tc>
        <w:tc>
          <w:tcPr>
            <w:tcW w:w="757" w:type="pct"/>
            <w:noWrap/>
            <w:hideMark/>
          </w:tcPr>
          <w:p w14:paraId="072621DA" w14:textId="77777777" w:rsidR="009C2CF8" w:rsidRPr="006D1E01" w:rsidRDefault="009C2CF8" w:rsidP="00B96365">
            <w:pPr>
              <w:pStyle w:val="CKR-tekstabela"/>
            </w:pPr>
            <w:r w:rsidRPr="006D1E01">
              <w:t>Interfejsy sieciowe</w:t>
            </w:r>
          </w:p>
        </w:tc>
        <w:tc>
          <w:tcPr>
            <w:tcW w:w="1870" w:type="pct"/>
            <w:hideMark/>
          </w:tcPr>
          <w:p w14:paraId="5CED506E" w14:textId="77777777" w:rsidR="009C2CF8" w:rsidRDefault="009C2CF8" w:rsidP="00B96365">
            <w:pPr>
              <w:pStyle w:val="CKR-tekstabela"/>
            </w:pPr>
            <w:r>
              <w:t xml:space="preserve">Minimum cztery interfejsy sieciowe 1Gb Ethernet w standardzie BaseT interfejsy sieciowe nie mogą zajmować żadnego z dostępnych slotów PCI Express oraz portów USB. Wsparcie dla protokołów IPv6. </w:t>
            </w:r>
          </w:p>
          <w:p w14:paraId="17337A8F" w14:textId="77777777" w:rsidR="009C2CF8" w:rsidRDefault="009C2CF8" w:rsidP="00B96365">
            <w:pPr>
              <w:pStyle w:val="CKR-tekstabela"/>
            </w:pPr>
          </w:p>
          <w:p w14:paraId="2CF17753" w14:textId="77777777" w:rsidR="009C2CF8" w:rsidRDefault="009C2CF8" w:rsidP="00B96365">
            <w:pPr>
              <w:pStyle w:val="CKR-tekstabela"/>
            </w:pPr>
            <w:r>
              <w:t>Dodatkowo zainstalowane w złączach PCIe:</w:t>
            </w:r>
          </w:p>
          <w:p w14:paraId="467B678B" w14:textId="77777777" w:rsidR="009C2CF8" w:rsidRDefault="009C2CF8" w:rsidP="00B96365">
            <w:pPr>
              <w:pStyle w:val="CKR-tekstabela"/>
            </w:pPr>
            <w:r>
              <w:t>Dwie (2) dwuportowe karty 16Gb FC ze złaczami SFP</w:t>
            </w:r>
          </w:p>
          <w:p w14:paraId="074028C6" w14:textId="77777777" w:rsidR="009C2CF8" w:rsidRPr="006D1E01" w:rsidRDefault="009C2CF8" w:rsidP="00B96365">
            <w:pPr>
              <w:pStyle w:val="CKR-tekstabela"/>
            </w:pPr>
            <w:r>
              <w:t>Jedna (1) dwuportowa karta 10Gb Ethernet ze złaczami SFP+</w:t>
            </w:r>
          </w:p>
        </w:tc>
        <w:tc>
          <w:tcPr>
            <w:tcW w:w="2122" w:type="pct"/>
          </w:tcPr>
          <w:p w14:paraId="7B1DB524" w14:textId="77777777" w:rsidR="009C2CF8" w:rsidRDefault="009C2CF8" w:rsidP="00B96365">
            <w:pPr>
              <w:pStyle w:val="CKR-tekstabela"/>
            </w:pPr>
          </w:p>
        </w:tc>
      </w:tr>
      <w:tr w:rsidR="009C2CF8" w:rsidRPr="006D1E01" w14:paraId="770C6858" w14:textId="3DBB1EDD" w:rsidTr="009C2CF8">
        <w:trPr>
          <w:trHeight w:val="235"/>
        </w:trPr>
        <w:tc>
          <w:tcPr>
            <w:tcW w:w="252" w:type="pct"/>
          </w:tcPr>
          <w:p w14:paraId="2BB024E0" w14:textId="77777777" w:rsidR="009C2CF8" w:rsidRPr="006D1E01" w:rsidRDefault="009C2CF8" w:rsidP="00B96365">
            <w:pPr>
              <w:pStyle w:val="CKR-punktpoziom1"/>
            </w:pPr>
          </w:p>
        </w:tc>
        <w:tc>
          <w:tcPr>
            <w:tcW w:w="757" w:type="pct"/>
            <w:noWrap/>
            <w:hideMark/>
          </w:tcPr>
          <w:p w14:paraId="1F83740D" w14:textId="77777777" w:rsidR="009C2CF8" w:rsidRPr="006D1E01" w:rsidRDefault="009C2CF8" w:rsidP="00B96365">
            <w:pPr>
              <w:pStyle w:val="CKR-tekstabela"/>
            </w:pPr>
            <w:r w:rsidRPr="006D1E01">
              <w:t>Kontroler dysków</w:t>
            </w:r>
          </w:p>
        </w:tc>
        <w:tc>
          <w:tcPr>
            <w:tcW w:w="1870" w:type="pct"/>
            <w:hideMark/>
          </w:tcPr>
          <w:p w14:paraId="1107E5ED" w14:textId="77777777" w:rsidR="009C2CF8" w:rsidRPr="006D1E01" w:rsidRDefault="009C2CF8" w:rsidP="00B96365">
            <w:pPr>
              <w:pStyle w:val="CKR-tekstabela"/>
            </w:pPr>
            <w:r w:rsidRPr="006D1E01">
              <w:t>Zainstalowany sprzętowy  kontroler dyskowy, możliwe konfiguracje poziomów RAID : 0, 1, 5, 6, 10, 50, 60. Posiadający 2GB nieulotnej pamięci CACHE.</w:t>
            </w:r>
          </w:p>
        </w:tc>
        <w:tc>
          <w:tcPr>
            <w:tcW w:w="2122" w:type="pct"/>
          </w:tcPr>
          <w:p w14:paraId="4E9BD6A1" w14:textId="77777777" w:rsidR="009C2CF8" w:rsidRPr="006D1E01" w:rsidRDefault="009C2CF8" w:rsidP="00B96365">
            <w:pPr>
              <w:pStyle w:val="CKR-tekstabela"/>
            </w:pPr>
          </w:p>
        </w:tc>
      </w:tr>
      <w:tr w:rsidR="009C2CF8" w:rsidRPr="006D1E01" w14:paraId="6EC24581" w14:textId="4B85D03B" w:rsidTr="009C2CF8">
        <w:trPr>
          <w:trHeight w:val="575"/>
        </w:trPr>
        <w:tc>
          <w:tcPr>
            <w:tcW w:w="252" w:type="pct"/>
          </w:tcPr>
          <w:p w14:paraId="320C0177" w14:textId="77777777" w:rsidR="009C2CF8" w:rsidRPr="006D1E01" w:rsidRDefault="009C2CF8" w:rsidP="00B96365">
            <w:pPr>
              <w:pStyle w:val="CKR-punktpoziom1"/>
            </w:pPr>
          </w:p>
        </w:tc>
        <w:tc>
          <w:tcPr>
            <w:tcW w:w="757" w:type="pct"/>
            <w:noWrap/>
            <w:hideMark/>
          </w:tcPr>
          <w:p w14:paraId="11A0F1B3" w14:textId="77777777" w:rsidR="009C2CF8" w:rsidRPr="006D1E01" w:rsidRDefault="009C2CF8" w:rsidP="00B96365">
            <w:pPr>
              <w:pStyle w:val="CKR-tekstabela"/>
            </w:pPr>
            <w:r w:rsidRPr="006D1E01">
              <w:t>Wewnętrzna pamięć masowa</w:t>
            </w:r>
          </w:p>
        </w:tc>
        <w:tc>
          <w:tcPr>
            <w:tcW w:w="1870" w:type="pct"/>
            <w:hideMark/>
          </w:tcPr>
          <w:p w14:paraId="66650DBB" w14:textId="77777777" w:rsidR="009C2CF8" w:rsidRPr="006D1E01" w:rsidRDefault="009C2CF8" w:rsidP="00B96365">
            <w:pPr>
              <w:pStyle w:val="CKR-tekstabela"/>
            </w:pPr>
            <w:r w:rsidRPr="006D1E01">
              <w:t xml:space="preserve">Możliwość instalacji dysków twardych SATA, SAS, NearLine SAS i SSD. </w:t>
            </w:r>
          </w:p>
          <w:p w14:paraId="4DCCB77E" w14:textId="77777777" w:rsidR="009C2CF8" w:rsidRPr="006D1E01" w:rsidRDefault="009C2CF8" w:rsidP="00B96365">
            <w:pPr>
              <w:pStyle w:val="CKR-tekstabela"/>
            </w:pPr>
            <w:r w:rsidRPr="006D1E01">
              <w:t>Zainstalowane 2 dyski 300GB SAS 12Gb/s 1</w:t>
            </w:r>
            <w:r>
              <w:t>0</w:t>
            </w:r>
            <w:r w:rsidRPr="006D1E01">
              <w:t>K RPM, 6 dysków 4TB SATA 7.2k RPM oraz 4 dyski 600GB SAS 12Gb/s 1</w:t>
            </w:r>
            <w:r>
              <w:t>0</w:t>
            </w:r>
            <w:r w:rsidRPr="006D1E01">
              <w:t>K</w:t>
            </w:r>
          </w:p>
          <w:p w14:paraId="41A84094" w14:textId="77777777" w:rsidR="009C2CF8" w:rsidRPr="006D1E01" w:rsidRDefault="009C2CF8" w:rsidP="00B96365">
            <w:pPr>
              <w:pStyle w:val="CKR-tekstabela"/>
            </w:pPr>
            <w:r w:rsidRPr="006D1E01">
              <w:t>Możliwość instalacji wewnętrznych modułów dedykowanych dla hypervisora wirtualizacyjnego, wyposażonych w co najmniej 2 jednakowe nośniki typu flash o pojemności min. 16GB z możliwością konfiguracji zabezpieczenia synchronizacji pomiędzy nośnikami z poziomu BIOS serwera, rozwiązanie nie może powodować zmniejszenia ilości wnęk na dyski twarde.</w:t>
            </w:r>
          </w:p>
        </w:tc>
        <w:tc>
          <w:tcPr>
            <w:tcW w:w="2122" w:type="pct"/>
          </w:tcPr>
          <w:p w14:paraId="679236EE" w14:textId="77777777" w:rsidR="009C2CF8" w:rsidRPr="006D1E01" w:rsidRDefault="009C2CF8" w:rsidP="00B96365">
            <w:pPr>
              <w:pStyle w:val="CKR-tekstabela"/>
            </w:pPr>
          </w:p>
        </w:tc>
      </w:tr>
      <w:tr w:rsidR="009C2CF8" w:rsidRPr="006D1E01" w14:paraId="239566B1" w14:textId="6F523DF2" w:rsidTr="009C2CF8">
        <w:trPr>
          <w:trHeight w:val="210"/>
        </w:trPr>
        <w:tc>
          <w:tcPr>
            <w:tcW w:w="252" w:type="pct"/>
          </w:tcPr>
          <w:p w14:paraId="2DF15A9A" w14:textId="77777777" w:rsidR="009C2CF8" w:rsidRPr="006D1E01" w:rsidRDefault="009C2CF8" w:rsidP="00B96365">
            <w:pPr>
              <w:pStyle w:val="CKR-punktpoziom1"/>
              <w:rPr>
                <w:lang w:val="en-US"/>
              </w:rPr>
            </w:pPr>
          </w:p>
        </w:tc>
        <w:tc>
          <w:tcPr>
            <w:tcW w:w="757" w:type="pct"/>
            <w:noWrap/>
            <w:hideMark/>
          </w:tcPr>
          <w:p w14:paraId="1F2D9FC9" w14:textId="77777777" w:rsidR="009C2CF8" w:rsidRPr="006D1E01" w:rsidRDefault="009C2CF8" w:rsidP="00B96365">
            <w:pPr>
              <w:pStyle w:val="CKR-tekstabela"/>
              <w:rPr>
                <w:lang w:val="en-US"/>
              </w:rPr>
            </w:pPr>
            <w:r w:rsidRPr="006D1E01">
              <w:rPr>
                <w:lang w:val="en-US"/>
              </w:rPr>
              <w:t>Zasilacze</w:t>
            </w:r>
          </w:p>
        </w:tc>
        <w:tc>
          <w:tcPr>
            <w:tcW w:w="1870" w:type="pct"/>
            <w:hideMark/>
          </w:tcPr>
          <w:p w14:paraId="3457B3B1" w14:textId="77777777" w:rsidR="009C2CF8" w:rsidRPr="006D1E01" w:rsidRDefault="009C2CF8" w:rsidP="00B96365">
            <w:pPr>
              <w:pStyle w:val="CKR-tekstabela"/>
            </w:pPr>
            <w:r w:rsidRPr="006D1E01">
              <w:t>Redundantne zasilacze Hot Plug o mocy maksymalnej 750W każdy wraz z kablami zasilającymi o dł.min. 2m każdy.</w:t>
            </w:r>
          </w:p>
        </w:tc>
        <w:tc>
          <w:tcPr>
            <w:tcW w:w="2122" w:type="pct"/>
          </w:tcPr>
          <w:p w14:paraId="411F65EC" w14:textId="77777777" w:rsidR="009C2CF8" w:rsidRPr="006D1E01" w:rsidRDefault="009C2CF8" w:rsidP="00B96365">
            <w:pPr>
              <w:pStyle w:val="CKR-tekstabela"/>
            </w:pPr>
          </w:p>
        </w:tc>
      </w:tr>
      <w:tr w:rsidR="009C2CF8" w:rsidRPr="006D1E01" w14:paraId="7887F2DF" w14:textId="6C95F60F" w:rsidTr="009C2CF8">
        <w:trPr>
          <w:trHeight w:val="210"/>
        </w:trPr>
        <w:tc>
          <w:tcPr>
            <w:tcW w:w="252" w:type="pct"/>
          </w:tcPr>
          <w:p w14:paraId="35916287" w14:textId="77777777" w:rsidR="009C2CF8" w:rsidRPr="006D1E01" w:rsidRDefault="009C2CF8" w:rsidP="00B96365">
            <w:pPr>
              <w:pStyle w:val="CKR-punktpoziom1"/>
            </w:pPr>
          </w:p>
        </w:tc>
        <w:tc>
          <w:tcPr>
            <w:tcW w:w="757" w:type="pct"/>
            <w:noWrap/>
            <w:hideMark/>
          </w:tcPr>
          <w:p w14:paraId="257DA0CC" w14:textId="77777777" w:rsidR="009C2CF8" w:rsidRPr="006D1E01" w:rsidRDefault="009C2CF8" w:rsidP="00B96365">
            <w:pPr>
              <w:pStyle w:val="CKR-tekstabela"/>
            </w:pPr>
            <w:r w:rsidRPr="006D1E01">
              <w:t>Wentylatory</w:t>
            </w:r>
          </w:p>
        </w:tc>
        <w:tc>
          <w:tcPr>
            <w:tcW w:w="1870" w:type="pct"/>
            <w:hideMark/>
          </w:tcPr>
          <w:p w14:paraId="5F8E7E16" w14:textId="77777777" w:rsidR="009C2CF8" w:rsidRPr="006D1E01" w:rsidRDefault="009C2CF8" w:rsidP="00B96365">
            <w:pPr>
              <w:pStyle w:val="CKR-tekstabela"/>
            </w:pPr>
            <w:r w:rsidRPr="006D1E01">
              <w:t>Minimum 6 redundantnych wentylatorów Hot-Plug</w:t>
            </w:r>
          </w:p>
        </w:tc>
        <w:tc>
          <w:tcPr>
            <w:tcW w:w="2122" w:type="pct"/>
          </w:tcPr>
          <w:p w14:paraId="500D89CB" w14:textId="77777777" w:rsidR="009C2CF8" w:rsidRPr="006D1E01" w:rsidRDefault="009C2CF8" w:rsidP="00B96365">
            <w:pPr>
              <w:pStyle w:val="CKR-tekstabela"/>
            </w:pPr>
          </w:p>
        </w:tc>
      </w:tr>
      <w:tr w:rsidR="009C2CF8" w:rsidRPr="006D1E01" w14:paraId="35392D52" w14:textId="326C23C3" w:rsidTr="009C2CF8">
        <w:trPr>
          <w:trHeight w:val="204"/>
        </w:trPr>
        <w:tc>
          <w:tcPr>
            <w:tcW w:w="252" w:type="pct"/>
          </w:tcPr>
          <w:p w14:paraId="127D4FE6" w14:textId="77777777" w:rsidR="009C2CF8" w:rsidRPr="006D1E01" w:rsidRDefault="009C2CF8" w:rsidP="00B96365">
            <w:pPr>
              <w:pStyle w:val="CKR-punktpoziom1"/>
            </w:pPr>
          </w:p>
        </w:tc>
        <w:tc>
          <w:tcPr>
            <w:tcW w:w="757" w:type="pct"/>
            <w:noWrap/>
            <w:hideMark/>
          </w:tcPr>
          <w:p w14:paraId="6C6ED9D5" w14:textId="77777777" w:rsidR="009C2CF8" w:rsidRPr="006D1E01" w:rsidRDefault="009C2CF8" w:rsidP="00B96365">
            <w:pPr>
              <w:pStyle w:val="CKR-tekstabela"/>
            </w:pPr>
            <w:r w:rsidRPr="006D1E01">
              <w:t>Bezpieczeństwo</w:t>
            </w:r>
          </w:p>
        </w:tc>
        <w:tc>
          <w:tcPr>
            <w:tcW w:w="1870" w:type="pct"/>
            <w:hideMark/>
          </w:tcPr>
          <w:p w14:paraId="73A7B1D1" w14:textId="77777777" w:rsidR="009C2CF8" w:rsidRPr="006D1E01" w:rsidRDefault="009C2CF8" w:rsidP="009C2CF8">
            <w:pPr>
              <w:pStyle w:val="CKR-punkttabela"/>
              <w:ind w:left="357" w:hanging="357"/>
            </w:pPr>
            <w:r w:rsidRPr="006D1E01">
              <w:t xml:space="preserve">Elektroniczny panel informacyjny  umieszczony na froncie obudowy, umożliwiający wyświetlenie </w:t>
            </w:r>
            <w:r w:rsidRPr="006D1E01">
              <w:lastRenderedPageBreak/>
              <w:t>informacji o stanie procesora, pamięci, dysków, BIOS’u, zasilaniu oraz temperaturze.</w:t>
            </w:r>
          </w:p>
          <w:p w14:paraId="035D9F6F" w14:textId="77777777" w:rsidR="009C2CF8" w:rsidRPr="006D1E01" w:rsidRDefault="009C2CF8" w:rsidP="009C2CF8">
            <w:pPr>
              <w:pStyle w:val="CKR-punkttabela"/>
              <w:ind w:left="357" w:hanging="357"/>
            </w:pPr>
            <w:r w:rsidRPr="006D1E01">
              <w:t xml:space="preserve">Zintegrowany z płytą główną moduł TPM. </w:t>
            </w:r>
          </w:p>
          <w:p w14:paraId="39BA0638" w14:textId="77777777" w:rsidR="009C2CF8" w:rsidRPr="006D1E01" w:rsidRDefault="009C2CF8" w:rsidP="009C2CF8">
            <w:pPr>
              <w:pStyle w:val="CKR-punkttabela"/>
              <w:ind w:left="357" w:hanging="357"/>
            </w:pPr>
            <w:r w:rsidRPr="006D1E01">
              <w:t>Wbudowany czujnik otwarcia obudowy współpracujący z BIOS i kartą zarządzającą.</w:t>
            </w:r>
          </w:p>
          <w:p w14:paraId="308D6238" w14:textId="77777777" w:rsidR="009C2CF8" w:rsidRPr="006D1E01" w:rsidRDefault="009C2CF8" w:rsidP="009C2CF8">
            <w:pPr>
              <w:pStyle w:val="CKR-punkttabela"/>
              <w:ind w:left="357" w:hanging="357"/>
            </w:pPr>
            <w:r>
              <w:t>F</w:t>
            </w:r>
            <w:r w:rsidRPr="006D1E01">
              <w:t>abryczne oznaczenie urządzenia, wykonane  przez producenta serwera informujące Zamawiającego m.in. o numerze serwisowym serwera, pełnej nazwie podmiotu Zamawiającego, modelu serwera; gwarantujące Zamawiającemu dostawę nowego, nieużywanego i nie  pochodzącego z innych projektów sprzętu.</w:t>
            </w:r>
          </w:p>
          <w:p w14:paraId="3AFDC9F2" w14:textId="77777777" w:rsidR="009C2CF8" w:rsidRPr="006D1E01" w:rsidRDefault="009C2CF8" w:rsidP="009C2CF8">
            <w:pPr>
              <w:pStyle w:val="CKR-punkttabela"/>
              <w:ind w:left="357" w:hanging="357"/>
            </w:pPr>
            <w:r>
              <w:t>F</w:t>
            </w:r>
            <w:r w:rsidRPr="006D1E01">
              <w:t>izyczne zabezpieczenie dedykowane przez producenta serwera uniemożliwiające wyjęcie dysków twardych umieszczonych na froncie obudowy przez nieuprawnionych użytkowników.</w:t>
            </w:r>
          </w:p>
        </w:tc>
        <w:tc>
          <w:tcPr>
            <w:tcW w:w="2122" w:type="pct"/>
          </w:tcPr>
          <w:p w14:paraId="79A4C2B5" w14:textId="77777777" w:rsidR="009C2CF8" w:rsidRPr="006D1E01" w:rsidRDefault="009C2CF8" w:rsidP="009C2CF8">
            <w:pPr>
              <w:pStyle w:val="CKR-punkttabela"/>
              <w:ind w:left="357" w:hanging="357"/>
            </w:pPr>
          </w:p>
        </w:tc>
      </w:tr>
      <w:tr w:rsidR="009C2CF8" w:rsidRPr="006D1E01" w14:paraId="22B788AA" w14:textId="40CE95E9" w:rsidTr="009C2CF8">
        <w:trPr>
          <w:trHeight w:val="3850"/>
        </w:trPr>
        <w:tc>
          <w:tcPr>
            <w:tcW w:w="252" w:type="pct"/>
          </w:tcPr>
          <w:p w14:paraId="6D8C658C" w14:textId="77777777" w:rsidR="009C2CF8" w:rsidRPr="006D1E01" w:rsidRDefault="009C2CF8" w:rsidP="00B96365">
            <w:pPr>
              <w:pStyle w:val="CKR-punktpoziom1"/>
              <w:rPr>
                <w:lang w:val="en-US"/>
              </w:rPr>
            </w:pPr>
          </w:p>
        </w:tc>
        <w:tc>
          <w:tcPr>
            <w:tcW w:w="757" w:type="pct"/>
            <w:noWrap/>
            <w:hideMark/>
          </w:tcPr>
          <w:p w14:paraId="3E20A5FE" w14:textId="77777777" w:rsidR="009C2CF8" w:rsidRPr="006D1E01" w:rsidRDefault="009C2CF8" w:rsidP="00B96365">
            <w:pPr>
              <w:pStyle w:val="CKR-tekstabela"/>
              <w:rPr>
                <w:lang w:val="en-US"/>
              </w:rPr>
            </w:pPr>
            <w:r w:rsidRPr="006D1E01">
              <w:rPr>
                <w:lang w:val="en-US"/>
              </w:rPr>
              <w:t>Karta zarządzająca</w:t>
            </w:r>
          </w:p>
        </w:tc>
        <w:tc>
          <w:tcPr>
            <w:tcW w:w="1870" w:type="pct"/>
            <w:hideMark/>
          </w:tcPr>
          <w:p w14:paraId="058CDE1D" w14:textId="77777777" w:rsidR="009C2CF8" w:rsidRDefault="009C2CF8" w:rsidP="00B96365">
            <w:pPr>
              <w:pStyle w:val="CKR-tekstabela"/>
            </w:pPr>
            <w:r w:rsidRPr="006D1E01">
              <w:t>Zainstalowana niezależna od zainstalowanego na serwerze systemu operacyjnego posiadająca dedykowany port RJ-45 Gigabit Ethernet umożliwiająca:</w:t>
            </w:r>
          </w:p>
          <w:p w14:paraId="0831B40A" w14:textId="77777777" w:rsidR="009C2CF8" w:rsidRDefault="009C2CF8" w:rsidP="009C2CF8">
            <w:pPr>
              <w:pStyle w:val="CKR-punkttabela"/>
              <w:ind w:left="357" w:hanging="357"/>
            </w:pPr>
            <w:r>
              <w:t>z</w:t>
            </w:r>
            <w:r w:rsidRPr="006D1E01">
              <w:t>dalny dostęp do graficznego interfejsu Web karty zarządzającej</w:t>
            </w:r>
            <w:r>
              <w:t>,</w:t>
            </w:r>
          </w:p>
          <w:p w14:paraId="75D48B44" w14:textId="77777777" w:rsidR="009C2CF8" w:rsidRDefault="009C2CF8" w:rsidP="009C2CF8">
            <w:pPr>
              <w:pStyle w:val="CKR-punkttabela"/>
              <w:ind w:left="357" w:hanging="357"/>
            </w:pPr>
            <w:r w:rsidRPr="006D1E01">
              <w:t>zdalne monitorowanie i informowanie o statusie serwera (m.in. prędkości obrotowej wentylatorów, konfiguracji serwera, )</w:t>
            </w:r>
            <w:r>
              <w:t>,</w:t>
            </w:r>
          </w:p>
          <w:p w14:paraId="75EFB346" w14:textId="77777777" w:rsidR="009C2CF8" w:rsidRDefault="009C2CF8" w:rsidP="009C2CF8">
            <w:pPr>
              <w:pStyle w:val="CKR-punkttabela"/>
              <w:ind w:left="357" w:hanging="357"/>
            </w:pPr>
            <w:r w:rsidRPr="006D1E01">
              <w:t>szyfrowane połączenie (SSLv3) oraz autentykacje i autoryzację użytkownika</w:t>
            </w:r>
            <w:r>
              <w:t>,</w:t>
            </w:r>
          </w:p>
          <w:p w14:paraId="07BD8323" w14:textId="77777777" w:rsidR="009C2CF8" w:rsidRDefault="009C2CF8" w:rsidP="009C2CF8">
            <w:pPr>
              <w:pStyle w:val="CKR-punkttabela"/>
              <w:ind w:left="357" w:hanging="357"/>
            </w:pPr>
            <w:r>
              <w:t>podmontowanie</w:t>
            </w:r>
            <w:r w:rsidRPr="006D1E01">
              <w:t xml:space="preserve"> zdalnych wirtualnych napędów</w:t>
            </w:r>
            <w:r>
              <w:t>,</w:t>
            </w:r>
          </w:p>
          <w:p w14:paraId="0C5C8F30" w14:textId="77777777" w:rsidR="009C2CF8" w:rsidRDefault="009C2CF8" w:rsidP="009C2CF8">
            <w:pPr>
              <w:pStyle w:val="CKR-punkttabela"/>
              <w:ind w:left="357" w:hanging="357"/>
            </w:pPr>
            <w:r w:rsidRPr="006D1E01">
              <w:t xml:space="preserve"> wirtualną konsolę z dostępem do myszy, klawiatury</w:t>
            </w:r>
            <w:r>
              <w:t>,</w:t>
            </w:r>
          </w:p>
          <w:p w14:paraId="55EDE420" w14:textId="77777777" w:rsidR="009C2CF8" w:rsidRDefault="009C2CF8" w:rsidP="009C2CF8">
            <w:pPr>
              <w:pStyle w:val="CKR-punkttabela"/>
              <w:ind w:left="357" w:hanging="357"/>
            </w:pPr>
            <w:r w:rsidRPr="006D1E01">
              <w:t>wsparcie dla IPv6</w:t>
            </w:r>
            <w:r>
              <w:t>,</w:t>
            </w:r>
          </w:p>
          <w:p w14:paraId="2255889A" w14:textId="77777777" w:rsidR="009C2CF8" w:rsidRDefault="009C2CF8" w:rsidP="009C2CF8">
            <w:pPr>
              <w:pStyle w:val="CKR-punkttabela"/>
              <w:ind w:left="357" w:hanging="357"/>
            </w:pPr>
            <w:r w:rsidRPr="006D1E01">
              <w:t>wsparcie dla WSMAN (Web Service for Managament); SNMP; IPMI2.0, VLAN tagging, Telnet, SSH</w:t>
            </w:r>
            <w:r>
              <w:t>,</w:t>
            </w:r>
          </w:p>
          <w:p w14:paraId="466641C7" w14:textId="77777777" w:rsidR="009C2CF8" w:rsidRDefault="009C2CF8" w:rsidP="009C2CF8">
            <w:pPr>
              <w:pStyle w:val="CKR-punkttabela"/>
              <w:ind w:left="357" w:hanging="357"/>
            </w:pPr>
            <w:r>
              <w:t>zdalne monitorowanie</w:t>
            </w:r>
            <w:r w:rsidRPr="006D1E01">
              <w:t xml:space="preserve"> w czasie rzeczywistym poboru prądu przez serwer</w:t>
            </w:r>
            <w:r>
              <w:t>,</w:t>
            </w:r>
          </w:p>
          <w:p w14:paraId="5BF65438" w14:textId="77777777" w:rsidR="009C2CF8" w:rsidRDefault="009C2CF8" w:rsidP="009C2CF8">
            <w:pPr>
              <w:pStyle w:val="CKR-punkttabela"/>
              <w:ind w:left="357" w:hanging="357"/>
            </w:pPr>
            <w:r>
              <w:lastRenderedPageBreak/>
              <w:t>zdalne</w:t>
            </w:r>
            <w:r w:rsidRPr="006D1E01">
              <w:t xml:space="preserve"> </w:t>
            </w:r>
            <w:r>
              <w:t>ustawienie</w:t>
            </w:r>
            <w:r w:rsidRPr="006D1E01">
              <w:t xml:space="preserve"> limitu poboru prądu przez konkretny serwer</w:t>
            </w:r>
          </w:p>
          <w:p w14:paraId="1409DBE3" w14:textId="77777777" w:rsidR="009C2CF8" w:rsidRDefault="009C2CF8" w:rsidP="009C2CF8">
            <w:pPr>
              <w:pStyle w:val="CKR-punkttabela"/>
              <w:ind w:left="357" w:hanging="357"/>
            </w:pPr>
            <w:r>
              <w:t>integrację</w:t>
            </w:r>
            <w:r w:rsidRPr="006D1E01">
              <w:t xml:space="preserve"> z Active Directory</w:t>
            </w:r>
            <w:r>
              <w:t>,</w:t>
            </w:r>
          </w:p>
          <w:p w14:paraId="59454A63" w14:textId="77777777" w:rsidR="009C2CF8" w:rsidRDefault="009C2CF8" w:rsidP="009C2CF8">
            <w:pPr>
              <w:pStyle w:val="CKR-punkttabela"/>
              <w:ind w:left="357" w:hanging="357"/>
            </w:pPr>
            <w:r>
              <w:t>obsługę</w:t>
            </w:r>
            <w:r w:rsidRPr="006D1E01">
              <w:t xml:space="preserve"> przez dwóch administratorów jednocześnie</w:t>
            </w:r>
            <w:r>
              <w:t>,</w:t>
            </w:r>
          </w:p>
          <w:p w14:paraId="52439746" w14:textId="77777777" w:rsidR="009C2CF8" w:rsidRDefault="009C2CF8" w:rsidP="009C2CF8">
            <w:pPr>
              <w:pStyle w:val="CKR-punkttabela"/>
              <w:ind w:left="357" w:hanging="357"/>
            </w:pPr>
            <w:r w:rsidRPr="006D1E01">
              <w:t>wsparcie dla dynamic DNS</w:t>
            </w:r>
            <w:r>
              <w:t>,</w:t>
            </w:r>
          </w:p>
          <w:p w14:paraId="060F3412" w14:textId="77777777" w:rsidR="009C2CF8" w:rsidRDefault="009C2CF8" w:rsidP="009C2CF8">
            <w:pPr>
              <w:pStyle w:val="CKR-punkttabela"/>
              <w:ind w:left="357" w:hanging="357"/>
            </w:pPr>
            <w:r w:rsidRPr="006D1E01">
              <w:t>wysyłanie do administratora maila z powiadomieniem o awarii lub zmianie konfiguracji sprzętowej</w:t>
            </w:r>
            <w:r>
              <w:t>,</w:t>
            </w:r>
          </w:p>
          <w:p w14:paraId="104D4FA3" w14:textId="77777777" w:rsidR="009C2CF8" w:rsidRPr="006D1E01" w:rsidRDefault="009C2CF8" w:rsidP="009C2CF8">
            <w:pPr>
              <w:pStyle w:val="CKR-punkttabela"/>
              <w:ind w:left="357" w:hanging="357"/>
            </w:pPr>
            <w:r>
              <w:t>podłączenie</w:t>
            </w:r>
            <w:r w:rsidRPr="006D1E01">
              <w:t xml:space="preserve"> lokalnepoprzez złącze RS-232</w:t>
            </w:r>
          </w:p>
          <w:p w14:paraId="00F4E36E" w14:textId="77777777" w:rsidR="009C2CF8" w:rsidRDefault="009C2CF8" w:rsidP="00B96365">
            <w:pPr>
              <w:pStyle w:val="CKR-tekstabela"/>
            </w:pPr>
            <w:r w:rsidRPr="006D1E01">
              <w:t>Dodatkowe oprogramowanie umożliwiające zarządzanie poprzez sieć, spełniające minimalne wymagania:</w:t>
            </w:r>
          </w:p>
          <w:p w14:paraId="4DC5A3D0" w14:textId="77777777" w:rsidR="009C2CF8" w:rsidRDefault="009C2CF8" w:rsidP="009C2CF8">
            <w:pPr>
              <w:pStyle w:val="CKR-punkttabela"/>
              <w:ind w:left="357" w:hanging="357"/>
            </w:pPr>
            <w:r w:rsidRPr="006D1E01">
              <w:t>Wsparcie dla serwerów, urządzeń sieciowych oraz pamięci masowych</w:t>
            </w:r>
            <w:r>
              <w:t>;</w:t>
            </w:r>
          </w:p>
          <w:p w14:paraId="322A4CE3" w14:textId="77777777" w:rsidR="009C2CF8" w:rsidRDefault="009C2CF8" w:rsidP="009C2CF8">
            <w:pPr>
              <w:pStyle w:val="CKR-punkttabela"/>
              <w:ind w:left="357" w:hanging="357"/>
            </w:pPr>
            <w:r w:rsidRPr="006D1E01">
              <w:t>Możliwość zarządzania dostarczonymi serwerami b</w:t>
            </w:r>
            <w:r>
              <w:t>ez udziału dedykowanego agenta;</w:t>
            </w:r>
          </w:p>
          <w:p w14:paraId="1BD47C1B" w14:textId="77777777" w:rsidR="009C2CF8" w:rsidRDefault="009C2CF8" w:rsidP="009C2CF8">
            <w:pPr>
              <w:pStyle w:val="CKR-punkttabela"/>
              <w:ind w:left="357" w:hanging="357"/>
            </w:pPr>
            <w:r w:rsidRPr="006D1E01">
              <w:t>Wsparcie dla protokołów– WMI,</w:t>
            </w:r>
            <w:r>
              <w:t xml:space="preserve"> SNMP, IPMI, WSMan, Linux SSH;</w:t>
            </w:r>
          </w:p>
          <w:p w14:paraId="41A9D0E7" w14:textId="77777777" w:rsidR="009C2CF8" w:rsidRDefault="009C2CF8" w:rsidP="009C2CF8">
            <w:pPr>
              <w:pStyle w:val="CKR-punkttabela"/>
              <w:ind w:left="357" w:hanging="357"/>
            </w:pPr>
            <w:r w:rsidRPr="006D1E01">
              <w:t>Możliwość oskryptowywani</w:t>
            </w:r>
            <w:r>
              <w:t>a procesu wykrywania urządzeń;</w:t>
            </w:r>
          </w:p>
          <w:p w14:paraId="2AC0177E" w14:textId="77777777" w:rsidR="009C2CF8" w:rsidRDefault="009C2CF8" w:rsidP="009C2CF8">
            <w:pPr>
              <w:pStyle w:val="CKR-punkttabela"/>
              <w:ind w:left="357" w:hanging="357"/>
            </w:pPr>
            <w:r w:rsidRPr="006D1E01">
              <w:t>Możliwość uruchamiania procesu wykrywania urządzeń w oparciu o harmonogram</w:t>
            </w:r>
          </w:p>
          <w:p w14:paraId="265213FE" w14:textId="77777777" w:rsidR="009C2CF8" w:rsidRDefault="009C2CF8" w:rsidP="009C2CF8">
            <w:pPr>
              <w:pStyle w:val="CKR-punkttabela"/>
              <w:ind w:left="357" w:hanging="357"/>
            </w:pPr>
            <w:r w:rsidRPr="006D1E01">
              <w:t>Szczegółowy opis wykrytych systemów oraz ich komponentów</w:t>
            </w:r>
          </w:p>
          <w:p w14:paraId="35D5BB3C" w14:textId="77777777" w:rsidR="009C2CF8" w:rsidRDefault="009C2CF8" w:rsidP="009C2CF8">
            <w:pPr>
              <w:pStyle w:val="CKR-punkttabela"/>
              <w:ind w:left="357" w:hanging="357"/>
            </w:pPr>
            <w:r w:rsidRPr="006D1E01">
              <w:t>Możliwość eksportu raportu do CSV, HTML, XLS</w:t>
            </w:r>
          </w:p>
          <w:p w14:paraId="637CBCF8" w14:textId="77777777" w:rsidR="009C2CF8" w:rsidRDefault="009C2CF8" w:rsidP="009C2CF8">
            <w:pPr>
              <w:pStyle w:val="CKR-punkttabela"/>
              <w:ind w:left="357" w:hanging="357"/>
            </w:pPr>
            <w:r w:rsidRPr="006D1E01">
              <w:t>Grupowanie urządzeń w oparciu o kryteria użytkownika</w:t>
            </w:r>
          </w:p>
          <w:p w14:paraId="436A5D92" w14:textId="77777777" w:rsidR="009C2CF8" w:rsidRDefault="009C2CF8" w:rsidP="009C2CF8">
            <w:pPr>
              <w:pStyle w:val="CKR-punkttabela"/>
              <w:ind w:left="357" w:hanging="357"/>
            </w:pPr>
            <w:r w:rsidRPr="006D1E01">
              <w:t>Możliwość uruchamiania narzędzi zarządzających w poszczególnych urządzeniach</w:t>
            </w:r>
          </w:p>
          <w:p w14:paraId="62947DF5" w14:textId="77777777" w:rsidR="009C2CF8" w:rsidRDefault="009C2CF8" w:rsidP="009C2CF8">
            <w:pPr>
              <w:pStyle w:val="CKR-punkttabela"/>
              <w:ind w:left="357" w:hanging="357"/>
            </w:pPr>
            <w:r w:rsidRPr="006D1E01">
              <w:t>Automatyczne skrypty CLI umożliwiające dodawanie i edycję grup urządzeń</w:t>
            </w:r>
          </w:p>
          <w:p w14:paraId="75B10AA0" w14:textId="77777777" w:rsidR="009C2CF8" w:rsidRDefault="009C2CF8" w:rsidP="009C2CF8">
            <w:pPr>
              <w:pStyle w:val="CKR-punkttabela"/>
              <w:ind w:left="357" w:hanging="357"/>
            </w:pPr>
            <w:r w:rsidRPr="006D1E01">
              <w:t>Szybki podgląd stanu środowiska</w:t>
            </w:r>
          </w:p>
          <w:p w14:paraId="23F1882C" w14:textId="77777777" w:rsidR="009C2CF8" w:rsidRDefault="009C2CF8" w:rsidP="009C2CF8">
            <w:pPr>
              <w:pStyle w:val="CKR-punkttabela"/>
              <w:ind w:left="357" w:hanging="357"/>
            </w:pPr>
            <w:r w:rsidRPr="006D1E01">
              <w:t>Podsumowanie stanu dla każdego urządzenia</w:t>
            </w:r>
          </w:p>
          <w:p w14:paraId="0401D721" w14:textId="77777777" w:rsidR="009C2CF8" w:rsidRDefault="009C2CF8" w:rsidP="009C2CF8">
            <w:pPr>
              <w:pStyle w:val="CKR-punkttabela"/>
              <w:ind w:left="357" w:hanging="357"/>
            </w:pPr>
            <w:r w:rsidRPr="006D1E01">
              <w:t>Szczegółowy status urządzenia/elementu/komponentu</w:t>
            </w:r>
          </w:p>
          <w:p w14:paraId="55A6C9FB" w14:textId="77777777" w:rsidR="009C2CF8" w:rsidRDefault="009C2CF8" w:rsidP="009C2CF8">
            <w:pPr>
              <w:pStyle w:val="CKR-punkttabela"/>
              <w:ind w:left="357" w:hanging="357"/>
            </w:pPr>
            <w:r w:rsidRPr="006D1E01">
              <w:t>Generowanie alertów przy zmianie stanu urządzenia</w:t>
            </w:r>
          </w:p>
          <w:p w14:paraId="7A9F767A" w14:textId="77777777" w:rsidR="009C2CF8" w:rsidRDefault="009C2CF8" w:rsidP="009C2CF8">
            <w:pPr>
              <w:pStyle w:val="CKR-punkttabela"/>
              <w:ind w:left="357" w:hanging="357"/>
            </w:pPr>
            <w:r w:rsidRPr="006D1E01">
              <w:lastRenderedPageBreak/>
              <w:t>Filtry raportów umożliwiające podgląd najważniejszych zdarzeń</w:t>
            </w:r>
          </w:p>
          <w:p w14:paraId="52910D6C" w14:textId="77777777" w:rsidR="009C2CF8" w:rsidRDefault="009C2CF8" w:rsidP="009C2CF8">
            <w:pPr>
              <w:pStyle w:val="CKR-punkttabela"/>
              <w:ind w:left="357" w:hanging="357"/>
            </w:pPr>
            <w:r w:rsidRPr="006D1E01">
              <w:t>Integracja z service desk producenta dostarczonej platformy sprzętowej</w:t>
            </w:r>
          </w:p>
          <w:p w14:paraId="21BCBFAE" w14:textId="77777777" w:rsidR="009C2CF8" w:rsidRDefault="009C2CF8" w:rsidP="009C2CF8">
            <w:pPr>
              <w:pStyle w:val="CKR-punkttabela"/>
              <w:ind w:left="357" w:hanging="357"/>
            </w:pPr>
            <w:r w:rsidRPr="006D1E01">
              <w:t>Możliwość przejęcia zdalnego pulpitu</w:t>
            </w:r>
          </w:p>
          <w:p w14:paraId="611228B6" w14:textId="77777777" w:rsidR="009C2CF8" w:rsidRDefault="009C2CF8" w:rsidP="009C2CF8">
            <w:pPr>
              <w:pStyle w:val="CKR-punkttabela"/>
              <w:ind w:left="357" w:hanging="357"/>
            </w:pPr>
            <w:r w:rsidRPr="006D1E01">
              <w:t>Możliwość podmontowania wirtualnego napędu</w:t>
            </w:r>
          </w:p>
          <w:p w14:paraId="10B0B84B" w14:textId="77777777" w:rsidR="009C2CF8" w:rsidRDefault="009C2CF8" w:rsidP="009C2CF8">
            <w:pPr>
              <w:pStyle w:val="CKR-punkttabela"/>
              <w:ind w:left="357" w:hanging="357"/>
            </w:pPr>
            <w:r w:rsidRPr="006D1E01">
              <w:t>Automatyczne zaplanowanie akcji dla poszczególnych alertów w tym automatyczne tworzenie zgłoszeń serwisowych w oparciu o standardy przyjęte przez producentów oferowanego w tym postępowaniu sprzętu</w:t>
            </w:r>
          </w:p>
          <w:p w14:paraId="669AD77B" w14:textId="77777777" w:rsidR="009C2CF8" w:rsidRDefault="009C2CF8" w:rsidP="009C2CF8">
            <w:pPr>
              <w:pStyle w:val="CKR-punkttabela"/>
              <w:ind w:left="357" w:hanging="357"/>
            </w:pPr>
            <w:r w:rsidRPr="006D1E01">
              <w:t>Kreator umożliwiający dostosowanie akcji dla wybranych alertów</w:t>
            </w:r>
          </w:p>
          <w:p w14:paraId="5D497966" w14:textId="77777777" w:rsidR="009C2CF8" w:rsidRDefault="009C2CF8" w:rsidP="009C2CF8">
            <w:pPr>
              <w:pStyle w:val="CKR-punkttabela"/>
              <w:ind w:left="357" w:hanging="357"/>
            </w:pPr>
            <w:r w:rsidRPr="006D1E01">
              <w:t>Możliwość importu plików MIB</w:t>
            </w:r>
          </w:p>
          <w:p w14:paraId="66C33796" w14:textId="77777777" w:rsidR="009C2CF8" w:rsidRDefault="009C2CF8" w:rsidP="009C2CF8">
            <w:pPr>
              <w:pStyle w:val="CKR-punkttabela"/>
              <w:ind w:left="357" w:hanging="357"/>
            </w:pPr>
            <w:r w:rsidRPr="006D1E01">
              <w:t>Przesyłanie alertów „as-is” do innych konsol firm trzecich</w:t>
            </w:r>
          </w:p>
          <w:p w14:paraId="6A386728" w14:textId="77777777" w:rsidR="009C2CF8" w:rsidRDefault="009C2CF8" w:rsidP="009C2CF8">
            <w:pPr>
              <w:pStyle w:val="CKR-punkttabela"/>
              <w:ind w:left="357" w:hanging="357"/>
            </w:pPr>
            <w:r w:rsidRPr="006D1E01">
              <w:t>Możliwość definiowania ról administratorów</w:t>
            </w:r>
          </w:p>
          <w:p w14:paraId="10DA586E" w14:textId="77777777" w:rsidR="009C2CF8" w:rsidRDefault="009C2CF8" w:rsidP="009C2CF8">
            <w:pPr>
              <w:pStyle w:val="CKR-punkttabela"/>
              <w:ind w:left="357" w:hanging="357"/>
            </w:pPr>
            <w:r w:rsidRPr="006D1E01">
              <w:t>Możliwość zdalnej aktualizacji sterowników i oprogramowania wewnętrznego serwerów</w:t>
            </w:r>
          </w:p>
          <w:p w14:paraId="237F20D8" w14:textId="77777777" w:rsidR="009C2CF8" w:rsidRDefault="009C2CF8" w:rsidP="009C2CF8">
            <w:pPr>
              <w:pStyle w:val="CKR-punkttabela"/>
              <w:ind w:left="357" w:hanging="357"/>
            </w:pPr>
            <w:r w:rsidRPr="006D1E01">
              <w:t>Aktualizacja oparta o wybranie źródła bibliotek (lokalna, on-line producenta oferowanego rozwiązania)</w:t>
            </w:r>
          </w:p>
          <w:p w14:paraId="5F1BD0BD" w14:textId="77777777" w:rsidR="009C2CF8" w:rsidRDefault="009C2CF8" w:rsidP="009C2CF8">
            <w:pPr>
              <w:pStyle w:val="CKR-punkttabela"/>
              <w:ind w:left="357" w:hanging="357"/>
            </w:pPr>
            <w:r w:rsidRPr="006D1E01">
              <w:t>Możliwość instalacji sterowników i oprogramowania wewnętrznego bez potrzeby instalacji agenta</w:t>
            </w:r>
          </w:p>
          <w:p w14:paraId="4923CD6F" w14:textId="77777777" w:rsidR="009C2CF8" w:rsidRDefault="009C2CF8" w:rsidP="009C2CF8">
            <w:pPr>
              <w:pStyle w:val="CKR-punkttabela"/>
              <w:ind w:left="357" w:hanging="357"/>
            </w:pPr>
            <w:r w:rsidRPr="006D1E01">
              <w:t>Możliwość automatycznego generowania i zgłaszania incydentów awarii bezpośrednio do centrum serwisowego producenta serwerów</w:t>
            </w:r>
          </w:p>
          <w:p w14:paraId="7D8CEEF1" w14:textId="77777777" w:rsidR="009C2CF8" w:rsidRPr="006D1E01" w:rsidRDefault="009C2CF8" w:rsidP="009C2CF8">
            <w:pPr>
              <w:pStyle w:val="CKR-punkttabela"/>
              <w:ind w:left="357" w:hanging="357"/>
            </w:pPr>
            <w:r w:rsidRPr="006D1E01">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r>
              <w:t>.</w:t>
            </w:r>
          </w:p>
        </w:tc>
        <w:tc>
          <w:tcPr>
            <w:tcW w:w="2122" w:type="pct"/>
          </w:tcPr>
          <w:p w14:paraId="5059E4BC" w14:textId="77777777" w:rsidR="009C2CF8" w:rsidRPr="006D1E01" w:rsidRDefault="009C2CF8" w:rsidP="00B96365">
            <w:pPr>
              <w:pStyle w:val="CKR-tekstabela"/>
            </w:pPr>
          </w:p>
        </w:tc>
      </w:tr>
      <w:tr w:rsidR="009C2CF8" w:rsidRPr="006D1E01" w14:paraId="739C2398" w14:textId="23A8D904" w:rsidTr="009C2CF8">
        <w:trPr>
          <w:trHeight w:val="565"/>
        </w:trPr>
        <w:tc>
          <w:tcPr>
            <w:tcW w:w="252" w:type="pct"/>
          </w:tcPr>
          <w:p w14:paraId="7602B7FF" w14:textId="77777777" w:rsidR="009C2CF8" w:rsidRPr="006D1E01" w:rsidRDefault="009C2CF8" w:rsidP="00B96365">
            <w:pPr>
              <w:pStyle w:val="CKR-punktpoziom1"/>
              <w:rPr>
                <w:lang w:val="en-US"/>
              </w:rPr>
            </w:pPr>
          </w:p>
        </w:tc>
        <w:tc>
          <w:tcPr>
            <w:tcW w:w="757" w:type="pct"/>
            <w:noWrap/>
            <w:hideMark/>
          </w:tcPr>
          <w:p w14:paraId="6159B476" w14:textId="77777777" w:rsidR="009C2CF8" w:rsidRPr="006D1E01" w:rsidRDefault="009C2CF8" w:rsidP="00B96365">
            <w:pPr>
              <w:pStyle w:val="CKR-tekstabela"/>
              <w:rPr>
                <w:lang w:val="en-US"/>
              </w:rPr>
            </w:pPr>
            <w:r w:rsidRPr="006D1E01">
              <w:rPr>
                <w:lang w:val="en-US"/>
              </w:rPr>
              <w:t>Gwarancja</w:t>
            </w:r>
          </w:p>
        </w:tc>
        <w:tc>
          <w:tcPr>
            <w:tcW w:w="1870" w:type="pct"/>
            <w:hideMark/>
          </w:tcPr>
          <w:p w14:paraId="496CF267" w14:textId="77777777" w:rsidR="009C2CF8" w:rsidRPr="006D1E01" w:rsidRDefault="009C2CF8" w:rsidP="00B96365">
            <w:pPr>
              <w:pStyle w:val="CKR-tekstabela"/>
            </w:pPr>
            <w:r w:rsidRPr="006D1E01">
              <w:t xml:space="preserve">Trzy lata gwarancji z czasem reakcji do </w:t>
            </w:r>
            <w:r>
              <w:t xml:space="preserve">końca </w:t>
            </w:r>
            <w:r w:rsidRPr="006D1E01">
              <w:t>następnego</w:t>
            </w:r>
            <w:r>
              <w:t xml:space="preserve"> dnia roboczego od zgłoszenia.</w:t>
            </w:r>
          </w:p>
        </w:tc>
        <w:tc>
          <w:tcPr>
            <w:tcW w:w="2122" w:type="pct"/>
          </w:tcPr>
          <w:p w14:paraId="1F9A2454" w14:textId="77777777" w:rsidR="009C2CF8" w:rsidRPr="006D1E01" w:rsidRDefault="009C2CF8" w:rsidP="00B96365">
            <w:pPr>
              <w:pStyle w:val="CKR-tekstabela"/>
            </w:pPr>
          </w:p>
        </w:tc>
      </w:tr>
      <w:tr w:rsidR="009C2CF8" w:rsidRPr="006D1E01" w14:paraId="23B3A0C8" w14:textId="777074FE" w:rsidTr="009C2CF8">
        <w:trPr>
          <w:trHeight w:val="840"/>
        </w:trPr>
        <w:tc>
          <w:tcPr>
            <w:tcW w:w="252" w:type="pct"/>
          </w:tcPr>
          <w:p w14:paraId="480E77AD" w14:textId="77777777" w:rsidR="009C2CF8" w:rsidRPr="006D1E01" w:rsidRDefault="009C2CF8" w:rsidP="00B96365">
            <w:pPr>
              <w:pStyle w:val="CKR-punktpoziom1"/>
              <w:rPr>
                <w:lang w:val="en-US"/>
              </w:rPr>
            </w:pPr>
          </w:p>
        </w:tc>
        <w:tc>
          <w:tcPr>
            <w:tcW w:w="757" w:type="pct"/>
            <w:noWrap/>
            <w:hideMark/>
          </w:tcPr>
          <w:p w14:paraId="6E12129E" w14:textId="77777777" w:rsidR="009C2CF8" w:rsidRPr="006D1E01" w:rsidRDefault="009C2CF8" w:rsidP="00B96365">
            <w:pPr>
              <w:pStyle w:val="CKR-tekstabela"/>
              <w:rPr>
                <w:lang w:val="en-US"/>
              </w:rPr>
            </w:pPr>
            <w:r w:rsidRPr="006D1E01">
              <w:rPr>
                <w:lang w:val="en-US"/>
              </w:rPr>
              <w:t>Certyfikaty</w:t>
            </w:r>
          </w:p>
        </w:tc>
        <w:tc>
          <w:tcPr>
            <w:tcW w:w="1870" w:type="pct"/>
            <w:hideMark/>
          </w:tcPr>
          <w:p w14:paraId="46613162" w14:textId="77777777" w:rsidR="009C2CF8" w:rsidRDefault="009C2CF8" w:rsidP="00B96365">
            <w:pPr>
              <w:pStyle w:val="CKR-tekstabela"/>
            </w:pPr>
            <w:r>
              <w:t xml:space="preserve">Serwer musi być wyprodukowany zgodnie z normą  ISO-9001 oraz ISO-14001. </w:t>
            </w:r>
          </w:p>
          <w:p w14:paraId="19B04B5B" w14:textId="77777777" w:rsidR="009C2CF8" w:rsidRDefault="009C2CF8" w:rsidP="00B96365">
            <w:pPr>
              <w:pStyle w:val="CKR-tekstabela"/>
            </w:pPr>
            <w:r>
              <w:t>Serwer musi posiadać deklaracja CE.</w:t>
            </w:r>
          </w:p>
          <w:p w14:paraId="1B4791DE" w14:textId="77777777" w:rsidR="009C2CF8" w:rsidRPr="006D1E01" w:rsidRDefault="009C2CF8" w:rsidP="00B96365">
            <w:pPr>
              <w:pStyle w:val="CKR-tekstabela"/>
            </w:pPr>
            <w:r>
              <w:t>Oferowany serwer musi znajdować się na liście Windows Server Catalog i posiadać status „Certified for Windows” dla systemów Microsoft Windows Server 2008 R2 x64, Microsoft Windows Server 2012 R2</w:t>
            </w:r>
          </w:p>
        </w:tc>
        <w:tc>
          <w:tcPr>
            <w:tcW w:w="2122" w:type="pct"/>
          </w:tcPr>
          <w:p w14:paraId="3045233E" w14:textId="77777777" w:rsidR="009C2CF8" w:rsidRDefault="009C2CF8" w:rsidP="00B96365">
            <w:pPr>
              <w:pStyle w:val="CKR-tekstabela"/>
            </w:pPr>
          </w:p>
        </w:tc>
      </w:tr>
      <w:tr w:rsidR="009C2CF8" w:rsidRPr="006D1E01" w14:paraId="40FD326C" w14:textId="6765DBCF" w:rsidTr="009C2CF8">
        <w:trPr>
          <w:trHeight w:val="840"/>
        </w:trPr>
        <w:tc>
          <w:tcPr>
            <w:tcW w:w="252" w:type="pct"/>
          </w:tcPr>
          <w:p w14:paraId="3D2BD5CC" w14:textId="77777777" w:rsidR="009C2CF8" w:rsidRPr="006D1E01" w:rsidRDefault="009C2CF8" w:rsidP="00B96365">
            <w:pPr>
              <w:pStyle w:val="CKR-punktpoziom1"/>
              <w:rPr>
                <w:lang w:val="en-US"/>
              </w:rPr>
            </w:pPr>
          </w:p>
        </w:tc>
        <w:tc>
          <w:tcPr>
            <w:tcW w:w="757" w:type="pct"/>
            <w:noWrap/>
          </w:tcPr>
          <w:p w14:paraId="55B5D557" w14:textId="77777777" w:rsidR="009C2CF8" w:rsidRPr="006D1E01" w:rsidRDefault="009C2CF8" w:rsidP="00B96365">
            <w:pPr>
              <w:pStyle w:val="CKR-tekstabela"/>
              <w:rPr>
                <w:lang w:val="en-US"/>
              </w:rPr>
            </w:pPr>
            <w:r>
              <w:rPr>
                <w:lang w:val="en-US"/>
              </w:rPr>
              <w:t>System operacyjny</w:t>
            </w:r>
          </w:p>
        </w:tc>
        <w:tc>
          <w:tcPr>
            <w:tcW w:w="1870" w:type="pct"/>
          </w:tcPr>
          <w:p w14:paraId="3BC64977" w14:textId="77777777" w:rsidR="009C2CF8" w:rsidRDefault="009C2CF8" w:rsidP="00B96365">
            <w:pPr>
              <w:pStyle w:val="CKR-tekstabela"/>
            </w:pPr>
            <w:r>
              <w:t>Serwer musi być dostarczony wraz z s</w:t>
            </w:r>
            <w:r w:rsidRPr="00F40E41">
              <w:t>ystem</w:t>
            </w:r>
            <w:r>
              <w:t>em</w:t>
            </w:r>
            <w:r w:rsidRPr="00F40E41">
              <w:t xml:space="preserve"> operacyjny</w:t>
            </w:r>
            <w:r>
              <w:t>m</w:t>
            </w:r>
            <w:r w:rsidRPr="00F40E41">
              <w:t xml:space="preserve"> wspierający</w:t>
            </w:r>
            <w:r>
              <w:t>m</w:t>
            </w:r>
            <w:r w:rsidRPr="00F40E41">
              <w:t xml:space="preserve"> obecne 32 i 64 bitowe rozwiązania</w:t>
            </w:r>
            <w:r>
              <w:t>,</w:t>
            </w:r>
            <w:r w:rsidRPr="00F40E41">
              <w:t xml:space="preserve"> z możli</w:t>
            </w:r>
            <w:r>
              <w:t>wością stosowania wirtualizacji w ilości licencji</w:t>
            </w:r>
            <w:r w:rsidRPr="00F40E41">
              <w:t xml:space="preserve"> niezbędn</w:t>
            </w:r>
            <w:r>
              <w:t>ej</w:t>
            </w:r>
            <w:r w:rsidRPr="00F40E41">
              <w:t xml:space="preserve"> do uruchomienia  oprogr</w:t>
            </w:r>
            <w:r>
              <w:t>amowania systemu ochrony danych zgodnie z wymaganiami.</w:t>
            </w:r>
          </w:p>
        </w:tc>
        <w:tc>
          <w:tcPr>
            <w:tcW w:w="2122" w:type="pct"/>
          </w:tcPr>
          <w:p w14:paraId="49AE8FAE" w14:textId="77777777" w:rsidR="009C2CF8" w:rsidRDefault="009C2CF8" w:rsidP="00B96365">
            <w:pPr>
              <w:pStyle w:val="CKR-tekstabela"/>
            </w:pPr>
          </w:p>
        </w:tc>
      </w:tr>
      <w:tr w:rsidR="009C2CF8" w:rsidRPr="006D1E01" w14:paraId="386C8D47" w14:textId="48CAED3D" w:rsidTr="009C2CF8">
        <w:trPr>
          <w:trHeight w:val="645"/>
        </w:trPr>
        <w:tc>
          <w:tcPr>
            <w:tcW w:w="252" w:type="pct"/>
          </w:tcPr>
          <w:p w14:paraId="4C842B0E" w14:textId="77777777" w:rsidR="009C2CF8" w:rsidRPr="006D1E01" w:rsidRDefault="009C2CF8" w:rsidP="00B96365">
            <w:pPr>
              <w:pStyle w:val="CKR-punktpoziom1"/>
              <w:rPr>
                <w:lang w:val="en-US"/>
              </w:rPr>
            </w:pPr>
          </w:p>
        </w:tc>
        <w:tc>
          <w:tcPr>
            <w:tcW w:w="757" w:type="pct"/>
            <w:noWrap/>
            <w:hideMark/>
          </w:tcPr>
          <w:p w14:paraId="05749F6A" w14:textId="77777777" w:rsidR="009C2CF8" w:rsidRPr="006D1E01" w:rsidRDefault="009C2CF8" w:rsidP="00B96365">
            <w:pPr>
              <w:pStyle w:val="CKR-tekstabela"/>
              <w:rPr>
                <w:lang w:val="en-US"/>
              </w:rPr>
            </w:pPr>
            <w:r w:rsidRPr="006D1E01">
              <w:rPr>
                <w:lang w:val="en-US"/>
              </w:rPr>
              <w:t>Dokumentacja</w:t>
            </w:r>
          </w:p>
        </w:tc>
        <w:tc>
          <w:tcPr>
            <w:tcW w:w="1870" w:type="pct"/>
            <w:hideMark/>
          </w:tcPr>
          <w:p w14:paraId="66146B7D" w14:textId="77777777" w:rsidR="009C2CF8" w:rsidRPr="006D1E01" w:rsidRDefault="009C2CF8" w:rsidP="00B96365">
            <w:pPr>
              <w:pStyle w:val="CKR-tekstabela"/>
            </w:pPr>
            <w:r w:rsidRPr="006D1E01">
              <w:t>Zamawiający wymaga dokumentacji w języku polskim lub angielskim.</w:t>
            </w:r>
            <w:r w:rsidRPr="006D1E01">
              <w:br/>
              <w:t>Możliwość telefonicznego sprawdzenia konfiguracji sprzętowej serwera oraz warunków gwarancji po podaniu numeru seryjnego bezpośrednio u producenta lub jego przedstawiciela.</w:t>
            </w:r>
          </w:p>
        </w:tc>
        <w:tc>
          <w:tcPr>
            <w:tcW w:w="2122" w:type="pct"/>
          </w:tcPr>
          <w:p w14:paraId="2BFC0DA2" w14:textId="77777777" w:rsidR="009C2CF8" w:rsidRPr="006D1E01" w:rsidRDefault="009C2CF8" w:rsidP="00B96365">
            <w:pPr>
              <w:pStyle w:val="CKR-tekstabela"/>
            </w:pPr>
          </w:p>
        </w:tc>
      </w:tr>
    </w:tbl>
    <w:p w14:paraId="69999AC8" w14:textId="06C43A31" w:rsidR="005D7F21" w:rsidRDefault="000B1174" w:rsidP="000B1174">
      <w:pPr>
        <w:pStyle w:val="CKR-nagwek2"/>
      </w:pPr>
      <w:r w:rsidRPr="000B1174">
        <w:t>Biblioteka taśmowa – 1 szt.</w:t>
      </w:r>
    </w:p>
    <w:p w14:paraId="2245CB2B" w14:textId="52879496" w:rsidR="000B1174" w:rsidRDefault="000B1174" w:rsidP="000B1174">
      <w:pPr>
        <w:pStyle w:val="CKR-Normalny"/>
      </w:pPr>
      <w:r>
        <w:t>Wykonawca dostarczy jedną bibliotekę taśmową posiadający parametry techniczne przedstawione w kolumnie „Oferowana wartość parametru”:</w:t>
      </w:r>
    </w:p>
    <w:tbl>
      <w:tblPr>
        <w:tblStyle w:val="Tabela-Siatka"/>
        <w:tblW w:w="5000" w:type="pct"/>
        <w:tblLayout w:type="fixed"/>
        <w:tblLook w:val="04A0" w:firstRow="1" w:lastRow="0" w:firstColumn="1" w:lastColumn="0" w:noHBand="0" w:noVBand="1"/>
      </w:tblPr>
      <w:tblGrid>
        <w:gridCol w:w="703"/>
        <w:gridCol w:w="2121"/>
        <w:gridCol w:w="5234"/>
        <w:gridCol w:w="5936"/>
      </w:tblGrid>
      <w:tr w:rsidR="00B96365" w:rsidRPr="0088288D" w14:paraId="715929E8" w14:textId="77777777" w:rsidTr="00B96365">
        <w:trPr>
          <w:trHeight w:val="360"/>
          <w:tblHeader/>
        </w:trPr>
        <w:tc>
          <w:tcPr>
            <w:tcW w:w="251" w:type="pct"/>
            <w:vAlign w:val="center"/>
          </w:tcPr>
          <w:p w14:paraId="6A900118" w14:textId="77777777" w:rsidR="00B96365" w:rsidRPr="006D1E01" w:rsidRDefault="00B96365" w:rsidP="00B96365">
            <w:pPr>
              <w:pStyle w:val="CKR-nagwektabela"/>
              <w:rPr>
                <w:lang w:val="en-US"/>
              </w:rPr>
            </w:pPr>
            <w:r>
              <w:rPr>
                <w:lang w:val="en-US"/>
              </w:rPr>
              <w:t>L.p.</w:t>
            </w:r>
          </w:p>
        </w:tc>
        <w:tc>
          <w:tcPr>
            <w:tcW w:w="758" w:type="pct"/>
            <w:noWrap/>
            <w:vAlign w:val="center"/>
          </w:tcPr>
          <w:p w14:paraId="3186D2B5" w14:textId="6118F995" w:rsidR="00B96365" w:rsidRPr="0088288D" w:rsidRDefault="00B96365" w:rsidP="00B96365">
            <w:pPr>
              <w:pStyle w:val="CKR-nagwektabela"/>
              <w:rPr>
                <w:lang w:val="en-US"/>
              </w:rPr>
            </w:pPr>
            <w:r>
              <w:t xml:space="preserve">Paramert / </w:t>
            </w:r>
            <w:r w:rsidRPr="00D54542">
              <w:t>Komponent</w:t>
            </w:r>
          </w:p>
        </w:tc>
        <w:tc>
          <w:tcPr>
            <w:tcW w:w="1870" w:type="pct"/>
            <w:noWrap/>
            <w:vAlign w:val="center"/>
          </w:tcPr>
          <w:p w14:paraId="1C4E2D31" w14:textId="162BBBB2" w:rsidR="00B96365" w:rsidRPr="0088288D" w:rsidRDefault="00B96365" w:rsidP="00B96365">
            <w:pPr>
              <w:pStyle w:val="CKR-nagwektabela"/>
              <w:rPr>
                <w:lang w:val="en-US"/>
              </w:rPr>
            </w:pPr>
            <w:r w:rsidRPr="00D54542">
              <w:t>Minimalne wymagania</w:t>
            </w:r>
          </w:p>
        </w:tc>
        <w:tc>
          <w:tcPr>
            <w:tcW w:w="2121" w:type="pct"/>
            <w:vAlign w:val="center"/>
          </w:tcPr>
          <w:p w14:paraId="7E28768E" w14:textId="77777777" w:rsidR="00B96365" w:rsidRPr="008C3A6D" w:rsidRDefault="00B96365" w:rsidP="00B96365">
            <w:pPr>
              <w:pStyle w:val="CKR-nagwektabela"/>
            </w:pPr>
            <w:r>
              <w:t>Oferowana wartość parametru</w:t>
            </w:r>
          </w:p>
        </w:tc>
      </w:tr>
      <w:tr w:rsidR="00B96365" w:rsidRPr="0088288D" w14:paraId="5C7C678C" w14:textId="77777777" w:rsidTr="006F74E3">
        <w:trPr>
          <w:trHeight w:val="210"/>
        </w:trPr>
        <w:tc>
          <w:tcPr>
            <w:tcW w:w="251" w:type="pct"/>
          </w:tcPr>
          <w:p w14:paraId="04A9A118" w14:textId="77777777" w:rsidR="00B96365" w:rsidRPr="000B1174" w:rsidRDefault="00B96365" w:rsidP="00B96365">
            <w:pPr>
              <w:pStyle w:val="CKR-punktpoziom1"/>
              <w:numPr>
                <w:ilvl w:val="0"/>
                <w:numId w:val="9"/>
              </w:numPr>
              <w:rPr>
                <w:lang w:val="en-US"/>
              </w:rPr>
            </w:pPr>
          </w:p>
        </w:tc>
        <w:tc>
          <w:tcPr>
            <w:tcW w:w="758" w:type="pct"/>
            <w:noWrap/>
          </w:tcPr>
          <w:p w14:paraId="7A95DA46" w14:textId="26CC6B17" w:rsidR="00B96365" w:rsidRPr="0088288D" w:rsidRDefault="00B96365" w:rsidP="00B96365">
            <w:pPr>
              <w:pStyle w:val="CKR-tekstabela"/>
              <w:rPr>
                <w:lang w:val="en-US"/>
              </w:rPr>
            </w:pPr>
            <w:r w:rsidRPr="00D54542">
              <w:t xml:space="preserve">Obudowa </w:t>
            </w:r>
          </w:p>
        </w:tc>
        <w:tc>
          <w:tcPr>
            <w:tcW w:w="1870" w:type="pct"/>
          </w:tcPr>
          <w:p w14:paraId="61E3B759" w14:textId="0B351984" w:rsidR="00B96365" w:rsidRPr="0088288D" w:rsidRDefault="00B96365" w:rsidP="00B96365">
            <w:pPr>
              <w:pStyle w:val="CKR-tekstabela"/>
            </w:pPr>
            <w:r w:rsidRPr="00D54542">
              <w:t>Do zamontowania w szafie rack, maksymalnie 2U, wbudowany czytnik kodów kreskowych</w:t>
            </w:r>
          </w:p>
        </w:tc>
        <w:tc>
          <w:tcPr>
            <w:tcW w:w="2121" w:type="pct"/>
          </w:tcPr>
          <w:p w14:paraId="77FDBE59" w14:textId="77777777" w:rsidR="00B96365" w:rsidRPr="006D1E01" w:rsidRDefault="00B96365" w:rsidP="00B96365">
            <w:pPr>
              <w:pStyle w:val="CKR-tekstabela"/>
            </w:pPr>
          </w:p>
        </w:tc>
      </w:tr>
      <w:tr w:rsidR="00B96365" w:rsidRPr="0088288D" w14:paraId="50DD10E5" w14:textId="77777777" w:rsidTr="006F74E3">
        <w:trPr>
          <w:trHeight w:val="210"/>
        </w:trPr>
        <w:tc>
          <w:tcPr>
            <w:tcW w:w="251" w:type="pct"/>
          </w:tcPr>
          <w:p w14:paraId="55CBEBD3" w14:textId="77777777" w:rsidR="00B96365" w:rsidRPr="000B1174" w:rsidRDefault="00B96365" w:rsidP="00B96365">
            <w:pPr>
              <w:pStyle w:val="CKR-punktpoziom1"/>
              <w:numPr>
                <w:ilvl w:val="0"/>
                <w:numId w:val="9"/>
              </w:numPr>
              <w:rPr>
                <w:lang w:val="en-US"/>
              </w:rPr>
            </w:pPr>
          </w:p>
        </w:tc>
        <w:tc>
          <w:tcPr>
            <w:tcW w:w="758" w:type="pct"/>
            <w:noWrap/>
          </w:tcPr>
          <w:p w14:paraId="0B22E342" w14:textId="0F208D5C" w:rsidR="00B96365" w:rsidRPr="0088288D" w:rsidRDefault="00B96365" w:rsidP="00B96365">
            <w:pPr>
              <w:pStyle w:val="CKR-tekstabela"/>
              <w:rPr>
                <w:lang w:val="en-US"/>
              </w:rPr>
            </w:pPr>
            <w:r w:rsidRPr="00D54542">
              <w:t>Napęd</w:t>
            </w:r>
          </w:p>
        </w:tc>
        <w:tc>
          <w:tcPr>
            <w:tcW w:w="1870" w:type="pct"/>
          </w:tcPr>
          <w:p w14:paraId="54751A24" w14:textId="6EDBC2EF" w:rsidR="00B96365" w:rsidRPr="0088288D" w:rsidRDefault="00B96365" w:rsidP="00B96365">
            <w:pPr>
              <w:pStyle w:val="CKR-tekstabela"/>
            </w:pPr>
            <w:r w:rsidRPr="00D54542">
              <w:t>Min. 1 x LTO7</w:t>
            </w:r>
          </w:p>
        </w:tc>
        <w:tc>
          <w:tcPr>
            <w:tcW w:w="2121" w:type="pct"/>
          </w:tcPr>
          <w:p w14:paraId="2B78B5A4" w14:textId="77777777" w:rsidR="00B96365" w:rsidRPr="006D1E01" w:rsidRDefault="00B96365" w:rsidP="00B96365">
            <w:pPr>
              <w:pStyle w:val="CKR-tekstabela"/>
            </w:pPr>
          </w:p>
        </w:tc>
      </w:tr>
      <w:tr w:rsidR="00B96365" w:rsidRPr="0088288D" w14:paraId="49B30B72" w14:textId="77777777" w:rsidTr="006F74E3">
        <w:trPr>
          <w:trHeight w:val="210"/>
        </w:trPr>
        <w:tc>
          <w:tcPr>
            <w:tcW w:w="251" w:type="pct"/>
          </w:tcPr>
          <w:p w14:paraId="2E598ACB" w14:textId="77777777" w:rsidR="00B96365" w:rsidRPr="000B1174" w:rsidRDefault="00B96365" w:rsidP="00B96365">
            <w:pPr>
              <w:pStyle w:val="CKR-punktpoziom1"/>
              <w:numPr>
                <w:ilvl w:val="0"/>
                <w:numId w:val="9"/>
              </w:numPr>
              <w:rPr>
                <w:lang w:val="en-US"/>
              </w:rPr>
            </w:pPr>
          </w:p>
        </w:tc>
        <w:tc>
          <w:tcPr>
            <w:tcW w:w="758" w:type="pct"/>
            <w:noWrap/>
          </w:tcPr>
          <w:p w14:paraId="3C2E6556" w14:textId="7FD233B8" w:rsidR="00B96365" w:rsidRPr="0088288D" w:rsidRDefault="00B96365" w:rsidP="00B96365">
            <w:pPr>
              <w:pStyle w:val="CKR-tekstabela"/>
              <w:rPr>
                <w:lang w:val="en-US"/>
              </w:rPr>
            </w:pPr>
            <w:r w:rsidRPr="00D54542">
              <w:t>Intefrejs</w:t>
            </w:r>
          </w:p>
        </w:tc>
        <w:tc>
          <w:tcPr>
            <w:tcW w:w="1870" w:type="pct"/>
          </w:tcPr>
          <w:p w14:paraId="5AF27B0B" w14:textId="3E172570" w:rsidR="00B96365" w:rsidRPr="0088288D" w:rsidRDefault="00B96365" w:rsidP="00B96365">
            <w:pPr>
              <w:pStyle w:val="CKR-tekstabela"/>
            </w:pPr>
            <w:r w:rsidRPr="00D54542">
              <w:t>LTO7 FC</w:t>
            </w:r>
          </w:p>
        </w:tc>
        <w:tc>
          <w:tcPr>
            <w:tcW w:w="2121" w:type="pct"/>
          </w:tcPr>
          <w:p w14:paraId="236736EE" w14:textId="77777777" w:rsidR="00B96365" w:rsidRPr="006D1E01" w:rsidRDefault="00B96365" w:rsidP="00B96365">
            <w:pPr>
              <w:pStyle w:val="CKR-tekstabela"/>
            </w:pPr>
          </w:p>
        </w:tc>
      </w:tr>
      <w:tr w:rsidR="00B96365" w:rsidRPr="0088288D" w14:paraId="0435476B" w14:textId="77777777" w:rsidTr="006F74E3">
        <w:trPr>
          <w:trHeight w:val="210"/>
        </w:trPr>
        <w:tc>
          <w:tcPr>
            <w:tcW w:w="251" w:type="pct"/>
          </w:tcPr>
          <w:p w14:paraId="37257350" w14:textId="77777777" w:rsidR="00B96365" w:rsidRPr="000B1174" w:rsidRDefault="00B96365" w:rsidP="00B96365">
            <w:pPr>
              <w:pStyle w:val="CKR-punktpoziom1"/>
              <w:numPr>
                <w:ilvl w:val="0"/>
                <w:numId w:val="9"/>
              </w:numPr>
              <w:rPr>
                <w:lang w:val="en-US"/>
              </w:rPr>
            </w:pPr>
          </w:p>
        </w:tc>
        <w:tc>
          <w:tcPr>
            <w:tcW w:w="758" w:type="pct"/>
            <w:noWrap/>
          </w:tcPr>
          <w:p w14:paraId="32C585A0" w14:textId="1903FC74" w:rsidR="00B96365" w:rsidRPr="0088288D" w:rsidRDefault="00B96365" w:rsidP="00B96365">
            <w:pPr>
              <w:pStyle w:val="CKR-tekstabela"/>
              <w:rPr>
                <w:lang w:val="en-US"/>
              </w:rPr>
            </w:pPr>
            <w:r w:rsidRPr="00D54542">
              <w:t>Liczba slotów</w:t>
            </w:r>
          </w:p>
        </w:tc>
        <w:tc>
          <w:tcPr>
            <w:tcW w:w="1870" w:type="pct"/>
          </w:tcPr>
          <w:p w14:paraId="48F89B8C" w14:textId="77777777" w:rsidR="00B96365" w:rsidRPr="00D54542" w:rsidRDefault="00B96365" w:rsidP="00B96365">
            <w:pPr>
              <w:pStyle w:val="CKR-tekstabela"/>
            </w:pPr>
            <w:r w:rsidRPr="00D54542">
              <w:t>24 w tym minimum jeden slot we/wy,  jeżeli licencjonowana jest liczba slotów - wymagane aktywowanie wszystkich slotów</w:t>
            </w:r>
          </w:p>
          <w:p w14:paraId="0474268D" w14:textId="77777777" w:rsidR="00B96365" w:rsidRPr="00D54542" w:rsidRDefault="00B96365" w:rsidP="00B96365">
            <w:pPr>
              <w:pStyle w:val="CKR-tekstabela"/>
            </w:pPr>
            <w:r w:rsidRPr="00D54542">
              <w:t>W komplecie:</w:t>
            </w:r>
          </w:p>
          <w:p w14:paraId="76F796C8" w14:textId="77777777" w:rsidR="00B96365" w:rsidRPr="00D54542" w:rsidRDefault="00B96365" w:rsidP="00B96365">
            <w:pPr>
              <w:pStyle w:val="CKR-punkttabela"/>
              <w:ind w:left="357" w:hanging="357"/>
            </w:pPr>
            <w:r w:rsidRPr="00D54542">
              <w:t>etykiety do oznaczenia taśm.</w:t>
            </w:r>
          </w:p>
          <w:p w14:paraId="13607344" w14:textId="77777777" w:rsidR="00B96365" w:rsidRPr="00D54542" w:rsidRDefault="00B96365" w:rsidP="00B96365">
            <w:pPr>
              <w:pStyle w:val="CKR-punkttabela"/>
              <w:ind w:left="357" w:hanging="357"/>
            </w:pPr>
            <w:r w:rsidRPr="00D54542">
              <w:t>25 sztuk taśm LTO7</w:t>
            </w:r>
          </w:p>
          <w:p w14:paraId="5EA4227D" w14:textId="7632ADE0" w:rsidR="00B96365" w:rsidRPr="0088288D" w:rsidRDefault="00B96365" w:rsidP="00B96365">
            <w:pPr>
              <w:pStyle w:val="CKR-tekstabela"/>
            </w:pPr>
            <w:r w:rsidRPr="00D54542">
              <w:t>1 sztuka taśmy czyszczącej</w:t>
            </w:r>
          </w:p>
        </w:tc>
        <w:tc>
          <w:tcPr>
            <w:tcW w:w="2121" w:type="pct"/>
          </w:tcPr>
          <w:p w14:paraId="59CC0DAB" w14:textId="77777777" w:rsidR="00B96365" w:rsidRPr="006D1E01" w:rsidRDefault="00B96365" w:rsidP="00B96365">
            <w:pPr>
              <w:pStyle w:val="CKR-tekstabela"/>
            </w:pPr>
          </w:p>
        </w:tc>
      </w:tr>
      <w:tr w:rsidR="00B96365" w:rsidRPr="0088288D" w14:paraId="353AD33A" w14:textId="77777777" w:rsidTr="006F74E3">
        <w:trPr>
          <w:trHeight w:val="210"/>
        </w:trPr>
        <w:tc>
          <w:tcPr>
            <w:tcW w:w="251" w:type="pct"/>
          </w:tcPr>
          <w:p w14:paraId="540B6A81" w14:textId="77777777" w:rsidR="00B96365" w:rsidRPr="000B1174" w:rsidRDefault="00B96365" w:rsidP="00B96365">
            <w:pPr>
              <w:pStyle w:val="CKR-punktpoziom1"/>
              <w:numPr>
                <w:ilvl w:val="0"/>
                <w:numId w:val="9"/>
              </w:numPr>
              <w:rPr>
                <w:lang w:val="en-US"/>
              </w:rPr>
            </w:pPr>
          </w:p>
        </w:tc>
        <w:tc>
          <w:tcPr>
            <w:tcW w:w="758" w:type="pct"/>
            <w:noWrap/>
          </w:tcPr>
          <w:p w14:paraId="5501C3F5" w14:textId="114550BB" w:rsidR="00B96365" w:rsidRPr="0088288D" w:rsidRDefault="00B96365" w:rsidP="00B96365">
            <w:pPr>
              <w:pStyle w:val="CKR-tekstabela"/>
              <w:rPr>
                <w:lang w:val="en-US"/>
              </w:rPr>
            </w:pPr>
            <w:r w:rsidRPr="00D54542">
              <w:t>Dodatkowe</w:t>
            </w:r>
          </w:p>
        </w:tc>
        <w:tc>
          <w:tcPr>
            <w:tcW w:w="1870" w:type="pct"/>
          </w:tcPr>
          <w:p w14:paraId="2B36CE35" w14:textId="77777777" w:rsidR="00B96365" w:rsidRPr="00D54542" w:rsidRDefault="00B96365" w:rsidP="00B96365">
            <w:pPr>
              <w:pStyle w:val="CKR-punkttabela"/>
              <w:ind w:left="357" w:hanging="357"/>
            </w:pPr>
            <w:r w:rsidRPr="00D54542">
              <w:t>interfejs do zarządzania poprzez przeglądarkę WWW oraz możliwość zarządzania bezpośrednio z użyciem wbudowanych klawiszy i wyświetlacza LCD</w:t>
            </w:r>
            <w:r>
              <w:t>,</w:t>
            </w:r>
          </w:p>
          <w:p w14:paraId="70918A89" w14:textId="77777777" w:rsidR="00B96365" w:rsidRPr="00D54542" w:rsidRDefault="00B96365" w:rsidP="00B96365">
            <w:pPr>
              <w:pStyle w:val="CKR-punkttabela"/>
              <w:ind w:left="357" w:hanging="357"/>
            </w:pPr>
            <w:r w:rsidRPr="00D54542">
              <w:t>wyjmowalne magazynki kieszeni na taśmy w celu łatwego zarządzania większą ilością taśm</w:t>
            </w:r>
            <w:r>
              <w:t>,</w:t>
            </w:r>
          </w:p>
          <w:p w14:paraId="1A7CAE52" w14:textId="77777777" w:rsidR="00B96365" w:rsidRPr="00D54542" w:rsidRDefault="00B96365" w:rsidP="00B96365">
            <w:pPr>
              <w:pStyle w:val="CKR-punkttabela"/>
              <w:ind w:left="357" w:hanging="357"/>
            </w:pPr>
            <w:r w:rsidRPr="00D54542">
              <w:t>wsparcie dla nośników LTO WORM (Write Once, Read Many), umożliwiających spełnienie norm prawnych dotyczących odpowiednio długiego przechowywania nienaruszonych danych (archiwizacja)</w:t>
            </w:r>
            <w:r>
              <w:t>,</w:t>
            </w:r>
          </w:p>
          <w:p w14:paraId="3C383FB4" w14:textId="77777777" w:rsidR="00B96365" w:rsidRPr="00D54542" w:rsidRDefault="00B96365" w:rsidP="00B96365">
            <w:pPr>
              <w:pStyle w:val="CKR-punkttabela"/>
              <w:ind w:left="357" w:hanging="357"/>
            </w:pPr>
            <w:r w:rsidRPr="00D54542">
              <w:t>Obsługa SNMP oraz IP6</w:t>
            </w:r>
            <w:r>
              <w:t>,</w:t>
            </w:r>
          </w:p>
          <w:p w14:paraId="3FC779D3" w14:textId="54F0B3E8" w:rsidR="00B96365" w:rsidRPr="0088288D" w:rsidRDefault="00B96365" w:rsidP="00B96365">
            <w:pPr>
              <w:pStyle w:val="CKR-tekstabela"/>
            </w:pPr>
            <w:r w:rsidRPr="00D54542">
              <w:t xml:space="preserve">Wsparcie dla technologii szyfrowania backupowanych danych </w:t>
            </w:r>
          </w:p>
        </w:tc>
        <w:tc>
          <w:tcPr>
            <w:tcW w:w="2121" w:type="pct"/>
          </w:tcPr>
          <w:p w14:paraId="62997C1A" w14:textId="77777777" w:rsidR="00B96365" w:rsidRPr="006D1E01" w:rsidRDefault="00B96365" w:rsidP="00B96365">
            <w:pPr>
              <w:pStyle w:val="CKR-tekstabela"/>
            </w:pPr>
          </w:p>
        </w:tc>
      </w:tr>
      <w:tr w:rsidR="00B96365" w:rsidRPr="0088288D" w14:paraId="25909997" w14:textId="77777777" w:rsidTr="006F74E3">
        <w:trPr>
          <w:trHeight w:val="210"/>
        </w:trPr>
        <w:tc>
          <w:tcPr>
            <w:tcW w:w="251" w:type="pct"/>
          </w:tcPr>
          <w:p w14:paraId="1E9D842C" w14:textId="77777777" w:rsidR="00B96365" w:rsidRPr="000B1174" w:rsidRDefault="00B96365" w:rsidP="00B96365">
            <w:pPr>
              <w:pStyle w:val="CKR-punktpoziom1"/>
              <w:numPr>
                <w:ilvl w:val="0"/>
                <w:numId w:val="9"/>
              </w:numPr>
              <w:rPr>
                <w:lang w:val="en-US"/>
              </w:rPr>
            </w:pPr>
          </w:p>
        </w:tc>
        <w:tc>
          <w:tcPr>
            <w:tcW w:w="758" w:type="pct"/>
            <w:noWrap/>
          </w:tcPr>
          <w:p w14:paraId="1BE4575D" w14:textId="3132AB1E" w:rsidR="00B96365" w:rsidRPr="0088288D" w:rsidRDefault="00B96365" w:rsidP="00B96365">
            <w:pPr>
              <w:pStyle w:val="CKR-tekstabela"/>
              <w:rPr>
                <w:lang w:val="en-US"/>
              </w:rPr>
            </w:pPr>
            <w:r>
              <w:t>Warunki gwarancji</w:t>
            </w:r>
          </w:p>
        </w:tc>
        <w:tc>
          <w:tcPr>
            <w:tcW w:w="1870" w:type="pct"/>
          </w:tcPr>
          <w:p w14:paraId="7FDB5D95" w14:textId="73F0E54A" w:rsidR="00B96365" w:rsidRPr="00D54542" w:rsidRDefault="00B96365" w:rsidP="00B96365">
            <w:pPr>
              <w:pStyle w:val="CKR-tekstabela"/>
            </w:pPr>
            <w:r>
              <w:t>3</w:t>
            </w:r>
            <w:r w:rsidRPr="00D54542">
              <w:t xml:space="preserve"> lata gwarancji realizowanej w miejscu instalacji sprzętu, z czasem reakcji do </w:t>
            </w:r>
            <w:r>
              <w:t xml:space="preserve">końca </w:t>
            </w:r>
            <w:r w:rsidRPr="00D54542">
              <w:t>następnego dnia roboczego od przyjęcia zgłoszenia serwisowego.</w:t>
            </w:r>
            <w:r>
              <w:t xml:space="preserve"> </w:t>
            </w:r>
            <w:r w:rsidRPr="00D54542">
              <w:t>Wszystkie naprawy gwarancyjne realizowane w miejscu instalacji.</w:t>
            </w:r>
          </w:p>
          <w:p w14:paraId="1DA22C78" w14:textId="77777777" w:rsidR="00B96365" w:rsidRPr="00D54542" w:rsidRDefault="00B96365" w:rsidP="00B96365">
            <w:pPr>
              <w:pStyle w:val="CKR-tekstabela"/>
            </w:pPr>
            <w:r>
              <w:t>Wykonawca</w:t>
            </w:r>
            <w:r w:rsidRPr="00D54542">
              <w:t xml:space="preserve"> ponosi koszty napraw gwarancyjnych, włączając w to koszt części i transportu.</w:t>
            </w:r>
          </w:p>
          <w:p w14:paraId="21F85A49" w14:textId="7190BD80" w:rsidR="00B96365" w:rsidRPr="0088288D" w:rsidRDefault="00B96365" w:rsidP="00B96365">
            <w:pPr>
              <w:pStyle w:val="CKR-tekstabela"/>
            </w:pPr>
            <w:r w:rsidRPr="00D54542">
              <w:t>W czasie obowiązywania gwarancji dostawca zobowiązany jest do udostępnienia Zamawiającemu nowych wersji BIOS, firmware i sterowników (na płytach CD lub stronach internetowych).</w:t>
            </w:r>
          </w:p>
        </w:tc>
        <w:tc>
          <w:tcPr>
            <w:tcW w:w="2121" w:type="pct"/>
          </w:tcPr>
          <w:p w14:paraId="4FAC71A5" w14:textId="77777777" w:rsidR="00B96365" w:rsidRPr="006D1E01" w:rsidRDefault="00B96365" w:rsidP="00B96365">
            <w:pPr>
              <w:pStyle w:val="CKR-tekstabela"/>
            </w:pPr>
          </w:p>
        </w:tc>
      </w:tr>
    </w:tbl>
    <w:p w14:paraId="30F917BC" w14:textId="0F2C7F2F" w:rsidR="000B1174" w:rsidRDefault="000B1174" w:rsidP="000B1174">
      <w:pPr>
        <w:pStyle w:val="CKR-nagwek2"/>
      </w:pPr>
      <w:r w:rsidRPr="000B1174">
        <w:t>Przełącznik szkieletowy – 2 szt.</w:t>
      </w:r>
    </w:p>
    <w:p w14:paraId="76702146" w14:textId="551CDD39" w:rsidR="000B1174" w:rsidRDefault="000B1174" w:rsidP="000B1174">
      <w:pPr>
        <w:pStyle w:val="CKR-Normalny"/>
      </w:pPr>
      <w:r>
        <w:t>Wykonawca dostarczy dwa przełączniki szkieletowe posiadające parametry techniczne przedstawione w kolumnie „Oferowana wartość parametru”:</w:t>
      </w:r>
    </w:p>
    <w:tbl>
      <w:tblPr>
        <w:tblStyle w:val="Tabela-Siatka"/>
        <w:tblW w:w="5000" w:type="pct"/>
        <w:tblLayout w:type="fixed"/>
        <w:tblLook w:val="04A0" w:firstRow="1" w:lastRow="0" w:firstColumn="1" w:lastColumn="0" w:noHBand="0" w:noVBand="1"/>
      </w:tblPr>
      <w:tblGrid>
        <w:gridCol w:w="705"/>
        <w:gridCol w:w="6647"/>
        <w:gridCol w:w="6642"/>
      </w:tblGrid>
      <w:tr w:rsidR="00B96365" w:rsidRPr="0088288D" w14:paraId="597BE687" w14:textId="77777777" w:rsidTr="00B96365">
        <w:trPr>
          <w:trHeight w:val="360"/>
          <w:tblHeader/>
        </w:trPr>
        <w:tc>
          <w:tcPr>
            <w:tcW w:w="252" w:type="pct"/>
            <w:vAlign w:val="center"/>
          </w:tcPr>
          <w:p w14:paraId="0A6A29A3" w14:textId="77777777" w:rsidR="00B96365" w:rsidRPr="006D1E01" w:rsidRDefault="00B96365" w:rsidP="00B96365">
            <w:pPr>
              <w:pStyle w:val="CKR-nagwektabela"/>
              <w:rPr>
                <w:lang w:val="en-US"/>
              </w:rPr>
            </w:pPr>
            <w:r>
              <w:rPr>
                <w:lang w:val="en-US"/>
              </w:rPr>
              <w:lastRenderedPageBreak/>
              <w:t>L.p.</w:t>
            </w:r>
          </w:p>
        </w:tc>
        <w:tc>
          <w:tcPr>
            <w:tcW w:w="2375" w:type="pct"/>
            <w:vAlign w:val="center"/>
          </w:tcPr>
          <w:p w14:paraId="7F3A6DC5" w14:textId="0DBE0F92" w:rsidR="00B96365" w:rsidRPr="0088288D" w:rsidRDefault="00B96365" w:rsidP="00B96365">
            <w:pPr>
              <w:pStyle w:val="CKR-nagwektabela"/>
              <w:rPr>
                <w:lang w:val="en-US"/>
              </w:rPr>
            </w:pPr>
            <w:r w:rsidRPr="0088288D">
              <w:t>Minimalne wymagania techniczne</w:t>
            </w:r>
          </w:p>
        </w:tc>
        <w:tc>
          <w:tcPr>
            <w:tcW w:w="2374" w:type="pct"/>
            <w:vAlign w:val="center"/>
          </w:tcPr>
          <w:p w14:paraId="185A40FD" w14:textId="77777777" w:rsidR="00B96365" w:rsidRPr="008C3A6D" w:rsidRDefault="00B96365" w:rsidP="00B96365">
            <w:pPr>
              <w:pStyle w:val="CKR-nagwektabela"/>
            </w:pPr>
            <w:r>
              <w:t>Oferowana wartość parametru</w:t>
            </w:r>
          </w:p>
        </w:tc>
      </w:tr>
      <w:tr w:rsidR="00B96365" w:rsidRPr="0088288D" w14:paraId="4A5BBC64" w14:textId="77777777" w:rsidTr="00B96365">
        <w:trPr>
          <w:trHeight w:val="210"/>
        </w:trPr>
        <w:tc>
          <w:tcPr>
            <w:tcW w:w="252" w:type="pct"/>
          </w:tcPr>
          <w:p w14:paraId="0147A0DD" w14:textId="77777777" w:rsidR="00B96365" w:rsidRPr="000B1174" w:rsidRDefault="00B96365" w:rsidP="00B96365">
            <w:pPr>
              <w:pStyle w:val="CKR-punktpoziom1"/>
              <w:numPr>
                <w:ilvl w:val="0"/>
                <w:numId w:val="10"/>
              </w:numPr>
              <w:rPr>
                <w:lang w:val="en-US"/>
              </w:rPr>
            </w:pPr>
          </w:p>
        </w:tc>
        <w:tc>
          <w:tcPr>
            <w:tcW w:w="2375" w:type="pct"/>
          </w:tcPr>
          <w:p w14:paraId="23DB7B81" w14:textId="4F6801F8" w:rsidR="00B96365" w:rsidRPr="0088288D" w:rsidRDefault="00B96365" w:rsidP="00B96365">
            <w:pPr>
              <w:pStyle w:val="CKR-tekstabela"/>
            </w:pPr>
            <w:r w:rsidRPr="0088288D">
              <w:t>Przełącznik musi być dedykowanym urządzeniem sieciowym o przystosowanym do montowania w szafie rack.</w:t>
            </w:r>
          </w:p>
        </w:tc>
        <w:tc>
          <w:tcPr>
            <w:tcW w:w="2374" w:type="pct"/>
          </w:tcPr>
          <w:p w14:paraId="530D900A" w14:textId="77777777" w:rsidR="00B96365" w:rsidRPr="006D1E01" w:rsidRDefault="00B96365" w:rsidP="00B96365">
            <w:pPr>
              <w:pStyle w:val="CKR-tekstabela"/>
            </w:pPr>
          </w:p>
        </w:tc>
      </w:tr>
      <w:tr w:rsidR="00B96365" w:rsidRPr="0088288D" w14:paraId="537D07F5" w14:textId="77777777" w:rsidTr="00B96365">
        <w:trPr>
          <w:trHeight w:val="210"/>
        </w:trPr>
        <w:tc>
          <w:tcPr>
            <w:tcW w:w="252" w:type="pct"/>
          </w:tcPr>
          <w:p w14:paraId="3C5727F0" w14:textId="77777777" w:rsidR="00B96365" w:rsidRPr="000B1174" w:rsidRDefault="00B96365" w:rsidP="00B96365">
            <w:pPr>
              <w:pStyle w:val="CKR-punktpoziom1"/>
              <w:numPr>
                <w:ilvl w:val="0"/>
                <w:numId w:val="9"/>
              </w:numPr>
              <w:rPr>
                <w:lang w:val="en-US"/>
              </w:rPr>
            </w:pPr>
          </w:p>
        </w:tc>
        <w:tc>
          <w:tcPr>
            <w:tcW w:w="2375" w:type="pct"/>
          </w:tcPr>
          <w:p w14:paraId="30E66A0D" w14:textId="64206E31" w:rsidR="00B96365" w:rsidRPr="0088288D" w:rsidRDefault="00B96365" w:rsidP="00B96365">
            <w:pPr>
              <w:pStyle w:val="CKR-tekstabela"/>
            </w:pPr>
            <w:r w:rsidRPr="0088288D">
              <w:t>Przełącznik musi posiadać wbudowane nie mniej niż 48 portów dostępowych przeznaczonych na moduły 1/10 Gigabit Ethernet. Wraz z przełącznikiem należy dostarczyć 1 kabel DAC 40G o długości 1m.</w:t>
            </w:r>
          </w:p>
        </w:tc>
        <w:tc>
          <w:tcPr>
            <w:tcW w:w="2374" w:type="pct"/>
          </w:tcPr>
          <w:p w14:paraId="41F79E34" w14:textId="77777777" w:rsidR="00B96365" w:rsidRPr="006D1E01" w:rsidRDefault="00B96365" w:rsidP="00B96365">
            <w:pPr>
              <w:pStyle w:val="CKR-tekstabela"/>
            </w:pPr>
          </w:p>
        </w:tc>
      </w:tr>
      <w:tr w:rsidR="00B96365" w:rsidRPr="0088288D" w14:paraId="4B556C75" w14:textId="77777777" w:rsidTr="00B96365">
        <w:trPr>
          <w:trHeight w:val="210"/>
        </w:trPr>
        <w:tc>
          <w:tcPr>
            <w:tcW w:w="252" w:type="pct"/>
          </w:tcPr>
          <w:p w14:paraId="7EA71E63" w14:textId="77777777" w:rsidR="00B96365" w:rsidRPr="000B1174" w:rsidRDefault="00B96365" w:rsidP="00B96365">
            <w:pPr>
              <w:pStyle w:val="CKR-punktpoziom1"/>
              <w:numPr>
                <w:ilvl w:val="0"/>
                <w:numId w:val="9"/>
              </w:numPr>
              <w:rPr>
                <w:lang w:val="en-US"/>
              </w:rPr>
            </w:pPr>
          </w:p>
        </w:tc>
        <w:tc>
          <w:tcPr>
            <w:tcW w:w="2375" w:type="pct"/>
          </w:tcPr>
          <w:p w14:paraId="34A5EDA6" w14:textId="4B304B9B" w:rsidR="00B96365" w:rsidRPr="0088288D" w:rsidRDefault="00B96365" w:rsidP="00B96365">
            <w:pPr>
              <w:pStyle w:val="CKR-tekstabela"/>
            </w:pPr>
            <w:r w:rsidRPr="0088288D">
              <w:t>Przełącznik musi posiadać minimum 2 porty uplink 40 Gigabit Ethernet.</w:t>
            </w:r>
          </w:p>
        </w:tc>
        <w:tc>
          <w:tcPr>
            <w:tcW w:w="2374" w:type="pct"/>
          </w:tcPr>
          <w:p w14:paraId="605C2DC9" w14:textId="77777777" w:rsidR="00B96365" w:rsidRPr="006D1E01" w:rsidRDefault="00B96365" w:rsidP="00B96365">
            <w:pPr>
              <w:pStyle w:val="CKR-tekstabela"/>
            </w:pPr>
          </w:p>
        </w:tc>
      </w:tr>
      <w:tr w:rsidR="00B96365" w:rsidRPr="0088288D" w14:paraId="41EECA12" w14:textId="77777777" w:rsidTr="00B96365">
        <w:trPr>
          <w:trHeight w:val="210"/>
        </w:trPr>
        <w:tc>
          <w:tcPr>
            <w:tcW w:w="252" w:type="pct"/>
          </w:tcPr>
          <w:p w14:paraId="272EA8AF" w14:textId="77777777" w:rsidR="00B96365" w:rsidRPr="000B1174" w:rsidRDefault="00B96365" w:rsidP="00B96365">
            <w:pPr>
              <w:pStyle w:val="CKR-punktpoziom1"/>
              <w:numPr>
                <w:ilvl w:val="0"/>
                <w:numId w:val="9"/>
              </w:numPr>
              <w:rPr>
                <w:lang w:val="en-US"/>
              </w:rPr>
            </w:pPr>
          </w:p>
        </w:tc>
        <w:tc>
          <w:tcPr>
            <w:tcW w:w="2375" w:type="pct"/>
          </w:tcPr>
          <w:p w14:paraId="3641F68D" w14:textId="16D1522D" w:rsidR="00B96365" w:rsidRPr="0088288D" w:rsidRDefault="00B96365" w:rsidP="00B96365">
            <w:pPr>
              <w:pStyle w:val="CKR-tekstabela"/>
            </w:pPr>
            <w:r w:rsidRPr="0088288D">
              <w:t xml:space="preserve">Urządzenie musi obsługiwać moduły SFP Gigabit Ethernet nie mniej 1000Base-T, SX, LX. Producent musi dopuszczać możliwość wykorzystywania modułów SFP pochodzących od innych producentów. </w:t>
            </w:r>
          </w:p>
        </w:tc>
        <w:tc>
          <w:tcPr>
            <w:tcW w:w="2374" w:type="pct"/>
          </w:tcPr>
          <w:p w14:paraId="1C59F3E8" w14:textId="77777777" w:rsidR="00B96365" w:rsidRPr="006D1E01" w:rsidRDefault="00B96365" w:rsidP="00B96365">
            <w:pPr>
              <w:pStyle w:val="CKR-tekstabela"/>
            </w:pPr>
          </w:p>
        </w:tc>
      </w:tr>
      <w:tr w:rsidR="00B96365" w:rsidRPr="0088288D" w14:paraId="44502252" w14:textId="77777777" w:rsidTr="00B96365">
        <w:trPr>
          <w:trHeight w:val="210"/>
        </w:trPr>
        <w:tc>
          <w:tcPr>
            <w:tcW w:w="252" w:type="pct"/>
          </w:tcPr>
          <w:p w14:paraId="00CAF6A0" w14:textId="77777777" w:rsidR="00B96365" w:rsidRPr="000B1174" w:rsidRDefault="00B96365" w:rsidP="00B96365">
            <w:pPr>
              <w:pStyle w:val="CKR-punktpoziom1"/>
              <w:numPr>
                <w:ilvl w:val="0"/>
                <w:numId w:val="9"/>
              </w:numPr>
              <w:rPr>
                <w:lang w:val="en-US"/>
              </w:rPr>
            </w:pPr>
          </w:p>
        </w:tc>
        <w:tc>
          <w:tcPr>
            <w:tcW w:w="2375" w:type="pct"/>
          </w:tcPr>
          <w:p w14:paraId="5765143E" w14:textId="774A4C28" w:rsidR="00B96365" w:rsidRPr="0088288D" w:rsidRDefault="00B96365" w:rsidP="00B96365">
            <w:pPr>
              <w:pStyle w:val="CKR-tekstabela"/>
            </w:pPr>
            <w:r w:rsidRPr="0088288D">
              <w:t>Możliwość stworzenia stosu (w postaci pętli) liczącego nie mniej niż 10 urządzeń. Dopuszczalne jest podłączanie do stosu portami uplink 40 Gb/s lub 10 Gb/s. Stos jest widoczny z punktu widzenia zarządzania oraz innych urządzeń sieciowych jako jedno urządzenie. Zarządzanie wszystkimi przełącznikami w stosie odbywa się z dowolnego przełącznika będącego częścią stosu. Stos jest odporny na awarie, tzn. przełącznik kontrolujący pracę stosu (master) w razie jego awarii, jest automatycznie zastąpiony przełącznikiem pełniącym rolę master backup’u.</w:t>
            </w:r>
          </w:p>
        </w:tc>
        <w:tc>
          <w:tcPr>
            <w:tcW w:w="2374" w:type="pct"/>
          </w:tcPr>
          <w:p w14:paraId="5670E6B9" w14:textId="77777777" w:rsidR="00B96365" w:rsidRPr="006D1E01" w:rsidRDefault="00B96365" w:rsidP="00B96365">
            <w:pPr>
              <w:pStyle w:val="CKR-tekstabela"/>
            </w:pPr>
          </w:p>
        </w:tc>
      </w:tr>
      <w:tr w:rsidR="00B96365" w:rsidRPr="0088288D" w14:paraId="1CC01316" w14:textId="77777777" w:rsidTr="00B96365">
        <w:trPr>
          <w:trHeight w:val="210"/>
        </w:trPr>
        <w:tc>
          <w:tcPr>
            <w:tcW w:w="252" w:type="pct"/>
          </w:tcPr>
          <w:p w14:paraId="514178D5" w14:textId="77777777" w:rsidR="00B96365" w:rsidRPr="000B1174" w:rsidRDefault="00B96365" w:rsidP="00B96365">
            <w:pPr>
              <w:pStyle w:val="CKR-punktpoziom1"/>
              <w:numPr>
                <w:ilvl w:val="0"/>
                <w:numId w:val="9"/>
              </w:numPr>
              <w:rPr>
                <w:lang w:val="en-US"/>
              </w:rPr>
            </w:pPr>
          </w:p>
        </w:tc>
        <w:tc>
          <w:tcPr>
            <w:tcW w:w="2375" w:type="pct"/>
          </w:tcPr>
          <w:p w14:paraId="681CACBF" w14:textId="78588321" w:rsidR="00B96365" w:rsidRPr="0088288D" w:rsidRDefault="00B96365" w:rsidP="00B96365">
            <w:pPr>
              <w:pStyle w:val="CKR-tekstabela"/>
            </w:pPr>
            <w:r w:rsidRPr="0088288D">
              <w:t>Urządzenie musi obsługiwać moduły SFP+ 10 Gigabit Ethernet nie mniej niż SR, USR, LR, ER. Ponadto urządzenie musi obsługiwać moduły miedziane (Direct Attach Copper) do zestawienia połączeń 10 Gigabit Ethernet. Producent musi dopuszczać możliwość wykorzystywania modułów  SFP+ pochodzących od innych producentów.  Wraz z przełącznikiem należy dostarczyć 12 sztuk modułów SFP+ 10G LR.</w:t>
            </w:r>
          </w:p>
        </w:tc>
        <w:tc>
          <w:tcPr>
            <w:tcW w:w="2374" w:type="pct"/>
          </w:tcPr>
          <w:p w14:paraId="5A1CC50B" w14:textId="77777777" w:rsidR="00B96365" w:rsidRPr="006D1E01" w:rsidRDefault="00B96365" w:rsidP="00B96365">
            <w:pPr>
              <w:pStyle w:val="CKR-tekstabela"/>
            </w:pPr>
          </w:p>
        </w:tc>
      </w:tr>
      <w:tr w:rsidR="00B96365" w:rsidRPr="0088288D" w14:paraId="4AF88A51" w14:textId="77777777" w:rsidTr="00B96365">
        <w:trPr>
          <w:trHeight w:val="210"/>
        </w:trPr>
        <w:tc>
          <w:tcPr>
            <w:tcW w:w="252" w:type="pct"/>
          </w:tcPr>
          <w:p w14:paraId="0FA8EF8A" w14:textId="77777777" w:rsidR="00B96365" w:rsidRPr="000B1174" w:rsidRDefault="00B96365" w:rsidP="00B96365">
            <w:pPr>
              <w:pStyle w:val="CKR-punktpoziom1"/>
              <w:numPr>
                <w:ilvl w:val="0"/>
                <w:numId w:val="9"/>
              </w:numPr>
              <w:rPr>
                <w:lang w:val="en-US"/>
              </w:rPr>
            </w:pPr>
          </w:p>
        </w:tc>
        <w:tc>
          <w:tcPr>
            <w:tcW w:w="2375" w:type="pct"/>
          </w:tcPr>
          <w:p w14:paraId="5F6A7A6E" w14:textId="76AB78B4" w:rsidR="00B96365" w:rsidRPr="0088288D" w:rsidRDefault="00B96365" w:rsidP="00B96365">
            <w:pPr>
              <w:pStyle w:val="CKR-tekstabela"/>
            </w:pPr>
            <w:r w:rsidRPr="0088288D">
              <w:t xml:space="preserve">Urządzenie musi obsługiwać moduły QSFP+ 40 Gigabit Ethernet nie mniej niż SR, LR oraz moduły miedziane (Direct Attach Copper). </w:t>
            </w:r>
          </w:p>
        </w:tc>
        <w:tc>
          <w:tcPr>
            <w:tcW w:w="2374" w:type="pct"/>
          </w:tcPr>
          <w:p w14:paraId="3C81647B" w14:textId="77777777" w:rsidR="00B96365" w:rsidRPr="006D1E01" w:rsidRDefault="00B96365" w:rsidP="00B96365">
            <w:pPr>
              <w:pStyle w:val="CKR-tekstabela"/>
            </w:pPr>
          </w:p>
        </w:tc>
      </w:tr>
      <w:tr w:rsidR="00B96365" w:rsidRPr="0088288D" w14:paraId="087CA2AB" w14:textId="77777777" w:rsidTr="00B96365">
        <w:trPr>
          <w:trHeight w:val="210"/>
        </w:trPr>
        <w:tc>
          <w:tcPr>
            <w:tcW w:w="252" w:type="pct"/>
          </w:tcPr>
          <w:p w14:paraId="3BDF11C7" w14:textId="77777777" w:rsidR="00B96365" w:rsidRPr="000B1174" w:rsidRDefault="00B96365" w:rsidP="00B96365">
            <w:pPr>
              <w:pStyle w:val="CKR-punktpoziom1"/>
              <w:numPr>
                <w:ilvl w:val="0"/>
                <w:numId w:val="9"/>
              </w:numPr>
              <w:rPr>
                <w:lang w:val="en-US"/>
              </w:rPr>
            </w:pPr>
          </w:p>
        </w:tc>
        <w:tc>
          <w:tcPr>
            <w:tcW w:w="2375" w:type="pct"/>
          </w:tcPr>
          <w:p w14:paraId="5D92E455" w14:textId="2B428B00" w:rsidR="00B96365" w:rsidRPr="0088288D" w:rsidRDefault="00B96365" w:rsidP="00B96365">
            <w:pPr>
              <w:pStyle w:val="CKR-tekstabela"/>
            </w:pPr>
            <w:r w:rsidRPr="0088288D">
              <w:t xml:space="preserve">Przełącznik musi posiadać wymienne zasilacze AC. Urządzenie musi być wyposażone w redundantne źródło zasilania. Urządzenie musi posiadać wymienny moduł wentylacji. </w:t>
            </w:r>
          </w:p>
        </w:tc>
        <w:tc>
          <w:tcPr>
            <w:tcW w:w="2374" w:type="pct"/>
          </w:tcPr>
          <w:p w14:paraId="75599381" w14:textId="77777777" w:rsidR="00B96365" w:rsidRPr="006D1E01" w:rsidRDefault="00B96365" w:rsidP="00B96365">
            <w:pPr>
              <w:pStyle w:val="CKR-tekstabela"/>
            </w:pPr>
          </w:p>
        </w:tc>
      </w:tr>
      <w:tr w:rsidR="00B96365" w:rsidRPr="0088288D" w14:paraId="1815F376" w14:textId="77777777" w:rsidTr="00B96365">
        <w:trPr>
          <w:trHeight w:val="210"/>
        </w:trPr>
        <w:tc>
          <w:tcPr>
            <w:tcW w:w="252" w:type="pct"/>
          </w:tcPr>
          <w:p w14:paraId="307935B1" w14:textId="77777777" w:rsidR="00B96365" w:rsidRPr="000B1174" w:rsidRDefault="00B96365" w:rsidP="00B96365">
            <w:pPr>
              <w:pStyle w:val="CKR-punktpoziom1"/>
              <w:numPr>
                <w:ilvl w:val="0"/>
                <w:numId w:val="9"/>
              </w:numPr>
              <w:rPr>
                <w:lang w:val="en-US"/>
              </w:rPr>
            </w:pPr>
          </w:p>
        </w:tc>
        <w:tc>
          <w:tcPr>
            <w:tcW w:w="2375" w:type="pct"/>
          </w:tcPr>
          <w:p w14:paraId="468364F7" w14:textId="32DB5159" w:rsidR="00B96365" w:rsidRPr="0088288D" w:rsidRDefault="00B96365" w:rsidP="00B96365">
            <w:pPr>
              <w:pStyle w:val="CKR-tekstabela"/>
            </w:pPr>
            <w:r w:rsidRPr="0088288D">
              <w:t>Przełącznik musi być wyposażony w port konsoli oraz dedykowany interfejs Ethernet do zarządzania OOB (out-of-band).</w:t>
            </w:r>
          </w:p>
        </w:tc>
        <w:tc>
          <w:tcPr>
            <w:tcW w:w="2374" w:type="pct"/>
          </w:tcPr>
          <w:p w14:paraId="19777D7D" w14:textId="77777777" w:rsidR="00B96365" w:rsidRPr="006D1E01" w:rsidRDefault="00B96365" w:rsidP="00B96365">
            <w:pPr>
              <w:pStyle w:val="CKR-tekstabela"/>
            </w:pPr>
          </w:p>
        </w:tc>
      </w:tr>
      <w:tr w:rsidR="00B96365" w:rsidRPr="0088288D" w14:paraId="2669B3BB" w14:textId="77777777" w:rsidTr="00B96365">
        <w:trPr>
          <w:trHeight w:val="210"/>
        </w:trPr>
        <w:tc>
          <w:tcPr>
            <w:tcW w:w="252" w:type="pct"/>
          </w:tcPr>
          <w:p w14:paraId="1D29C18C" w14:textId="77777777" w:rsidR="00B96365" w:rsidRPr="000B1174" w:rsidRDefault="00B96365" w:rsidP="00B96365">
            <w:pPr>
              <w:pStyle w:val="CKR-punktpoziom1"/>
              <w:numPr>
                <w:ilvl w:val="0"/>
                <w:numId w:val="9"/>
              </w:numPr>
              <w:rPr>
                <w:lang w:val="en-US"/>
              </w:rPr>
            </w:pPr>
          </w:p>
        </w:tc>
        <w:tc>
          <w:tcPr>
            <w:tcW w:w="2375" w:type="pct"/>
          </w:tcPr>
          <w:p w14:paraId="5B50D3A0" w14:textId="22CC8EB6" w:rsidR="00B96365" w:rsidRPr="0088288D" w:rsidRDefault="00B96365" w:rsidP="00B96365">
            <w:pPr>
              <w:pStyle w:val="CKR-tekstabela"/>
            </w:pPr>
            <w:r w:rsidRPr="0088288D">
              <w:t>Zarządzanie urządzeniem musi odbywać się za pośrednictwem interfejsu linii komend (CLI) przez port konsoli, telnet, ssh.</w:t>
            </w:r>
          </w:p>
        </w:tc>
        <w:tc>
          <w:tcPr>
            <w:tcW w:w="2374" w:type="pct"/>
          </w:tcPr>
          <w:p w14:paraId="511B7BD0" w14:textId="77777777" w:rsidR="00B96365" w:rsidRPr="006D1E01" w:rsidRDefault="00B96365" w:rsidP="00B96365">
            <w:pPr>
              <w:pStyle w:val="CKR-tekstabela"/>
            </w:pPr>
          </w:p>
        </w:tc>
      </w:tr>
      <w:tr w:rsidR="00B96365" w:rsidRPr="0088288D" w14:paraId="471D4234" w14:textId="77777777" w:rsidTr="00B96365">
        <w:trPr>
          <w:trHeight w:val="210"/>
        </w:trPr>
        <w:tc>
          <w:tcPr>
            <w:tcW w:w="252" w:type="pct"/>
          </w:tcPr>
          <w:p w14:paraId="4020C641" w14:textId="77777777" w:rsidR="00B96365" w:rsidRPr="000B1174" w:rsidRDefault="00B96365" w:rsidP="00B96365">
            <w:pPr>
              <w:pStyle w:val="CKR-punktpoziom1"/>
              <w:numPr>
                <w:ilvl w:val="0"/>
                <w:numId w:val="9"/>
              </w:numPr>
              <w:rPr>
                <w:lang w:val="en-US"/>
              </w:rPr>
            </w:pPr>
          </w:p>
        </w:tc>
        <w:tc>
          <w:tcPr>
            <w:tcW w:w="2375" w:type="pct"/>
          </w:tcPr>
          <w:p w14:paraId="3D2F043A" w14:textId="1C8BAB9E" w:rsidR="00B96365" w:rsidRPr="0088288D" w:rsidRDefault="00B96365" w:rsidP="00B96365">
            <w:pPr>
              <w:pStyle w:val="CKR-tekstabela"/>
            </w:pPr>
            <w:r w:rsidRPr="0088288D">
              <w:t xml:space="preserve">Przełącznik musi posiadać architekturę non-blocking. Zagregowana wydajność przełączania w warstwie 2 nie może być niższa niż 1000 Gb/s. Urządzenie musi obsługiwać nie mniej niż 500 milionów ramek/sekundę. </w:t>
            </w:r>
            <w:r w:rsidRPr="0088288D">
              <w:lastRenderedPageBreak/>
              <w:t>Przełącznik nie może obsługiwać mniej niż 100 000 adresów MAC. Urządzenie musi obsługiwać tryby przełączania ramek store-and-forward oraz cut-through.</w:t>
            </w:r>
          </w:p>
        </w:tc>
        <w:tc>
          <w:tcPr>
            <w:tcW w:w="2374" w:type="pct"/>
          </w:tcPr>
          <w:p w14:paraId="30EE7578" w14:textId="77777777" w:rsidR="00B96365" w:rsidRPr="006D1E01" w:rsidRDefault="00B96365" w:rsidP="00B96365">
            <w:pPr>
              <w:pStyle w:val="CKR-tekstabela"/>
            </w:pPr>
          </w:p>
        </w:tc>
      </w:tr>
      <w:tr w:rsidR="00B96365" w:rsidRPr="0088288D" w14:paraId="5195ED07" w14:textId="77777777" w:rsidTr="00B96365">
        <w:trPr>
          <w:trHeight w:val="210"/>
        </w:trPr>
        <w:tc>
          <w:tcPr>
            <w:tcW w:w="252" w:type="pct"/>
          </w:tcPr>
          <w:p w14:paraId="488194EA" w14:textId="77777777" w:rsidR="00B96365" w:rsidRPr="000B1174" w:rsidRDefault="00B96365" w:rsidP="00B96365">
            <w:pPr>
              <w:pStyle w:val="CKR-punktpoziom1"/>
              <w:numPr>
                <w:ilvl w:val="0"/>
                <w:numId w:val="9"/>
              </w:numPr>
              <w:rPr>
                <w:lang w:val="en-US"/>
              </w:rPr>
            </w:pPr>
          </w:p>
        </w:tc>
        <w:tc>
          <w:tcPr>
            <w:tcW w:w="2375" w:type="pct"/>
          </w:tcPr>
          <w:p w14:paraId="5F09D193" w14:textId="35439B86" w:rsidR="00B96365" w:rsidRPr="0088288D" w:rsidRDefault="00B96365" w:rsidP="00B96365">
            <w:pPr>
              <w:pStyle w:val="CKR-tekstabela"/>
            </w:pPr>
            <w:r w:rsidRPr="0088288D">
              <w:t>Przełącznik musi obsługiwać ramki Jumbo (9216 bajtów).</w:t>
            </w:r>
          </w:p>
        </w:tc>
        <w:tc>
          <w:tcPr>
            <w:tcW w:w="2374" w:type="pct"/>
          </w:tcPr>
          <w:p w14:paraId="6CCB62B0" w14:textId="77777777" w:rsidR="00B96365" w:rsidRPr="006D1E01" w:rsidRDefault="00B96365" w:rsidP="00B96365">
            <w:pPr>
              <w:pStyle w:val="CKR-tekstabela"/>
            </w:pPr>
          </w:p>
        </w:tc>
      </w:tr>
      <w:tr w:rsidR="00B96365" w:rsidRPr="0088288D" w14:paraId="10040F7D" w14:textId="77777777" w:rsidTr="00B96365">
        <w:trPr>
          <w:trHeight w:val="210"/>
        </w:trPr>
        <w:tc>
          <w:tcPr>
            <w:tcW w:w="252" w:type="pct"/>
          </w:tcPr>
          <w:p w14:paraId="7FB2FF61" w14:textId="77777777" w:rsidR="00B96365" w:rsidRPr="000B1174" w:rsidRDefault="00B96365" w:rsidP="00B96365">
            <w:pPr>
              <w:pStyle w:val="CKR-punktpoziom1"/>
              <w:numPr>
                <w:ilvl w:val="0"/>
                <w:numId w:val="9"/>
              </w:numPr>
              <w:rPr>
                <w:lang w:val="en-US"/>
              </w:rPr>
            </w:pPr>
          </w:p>
        </w:tc>
        <w:tc>
          <w:tcPr>
            <w:tcW w:w="2375" w:type="pct"/>
          </w:tcPr>
          <w:p w14:paraId="74FB4639" w14:textId="7DB23652" w:rsidR="00B96365" w:rsidRPr="0088288D" w:rsidRDefault="00B96365" w:rsidP="00B96365">
            <w:pPr>
              <w:pStyle w:val="CKR-tekstabela"/>
            </w:pPr>
            <w:r w:rsidRPr="0088288D">
              <w:t xml:space="preserve">Przełącznik musi obsługiwać sieci VLAN zgodne z IEEE 802.1q w ilości nie mniejszej niż 4000. </w:t>
            </w:r>
          </w:p>
        </w:tc>
        <w:tc>
          <w:tcPr>
            <w:tcW w:w="2374" w:type="pct"/>
          </w:tcPr>
          <w:p w14:paraId="41FC8841" w14:textId="77777777" w:rsidR="00B96365" w:rsidRPr="006D1E01" w:rsidRDefault="00B96365" w:rsidP="00B96365">
            <w:pPr>
              <w:pStyle w:val="CKR-tekstabela"/>
            </w:pPr>
          </w:p>
        </w:tc>
      </w:tr>
      <w:tr w:rsidR="00B96365" w:rsidRPr="0088288D" w14:paraId="3AFC9160" w14:textId="77777777" w:rsidTr="00B96365">
        <w:trPr>
          <w:trHeight w:val="210"/>
        </w:trPr>
        <w:tc>
          <w:tcPr>
            <w:tcW w:w="252" w:type="pct"/>
          </w:tcPr>
          <w:p w14:paraId="06D2FB24" w14:textId="77777777" w:rsidR="00B96365" w:rsidRPr="000B1174" w:rsidRDefault="00B96365" w:rsidP="00B96365">
            <w:pPr>
              <w:pStyle w:val="CKR-punktpoziom1"/>
              <w:numPr>
                <w:ilvl w:val="0"/>
                <w:numId w:val="9"/>
              </w:numPr>
              <w:rPr>
                <w:lang w:val="en-US"/>
              </w:rPr>
            </w:pPr>
          </w:p>
        </w:tc>
        <w:tc>
          <w:tcPr>
            <w:tcW w:w="2375" w:type="pct"/>
          </w:tcPr>
          <w:p w14:paraId="376337D4" w14:textId="38DAF568" w:rsidR="00B96365" w:rsidRPr="0088288D" w:rsidRDefault="00B96365" w:rsidP="00B96365">
            <w:pPr>
              <w:pStyle w:val="CKR-tekstabela"/>
            </w:pPr>
            <w:r w:rsidRPr="0088288D">
              <w:t>Urządzenie musi obsługiwać agregowanie połączeń zgodne z IEEE 802.3ad - nie mniej niż 120 grup LAG, po nie mniej niż 32 porty. Przełącznik musi obsługiwać funkcję typu Multi-chassis LAG w celu zestawiania połączeń zagregowanych zaterminowanych na niezależnych przełącznikach fizycznych.</w:t>
            </w:r>
          </w:p>
        </w:tc>
        <w:tc>
          <w:tcPr>
            <w:tcW w:w="2374" w:type="pct"/>
          </w:tcPr>
          <w:p w14:paraId="6253915D" w14:textId="77777777" w:rsidR="00B96365" w:rsidRPr="006D1E01" w:rsidRDefault="00B96365" w:rsidP="00B96365">
            <w:pPr>
              <w:pStyle w:val="CKR-tekstabela"/>
            </w:pPr>
          </w:p>
        </w:tc>
      </w:tr>
      <w:tr w:rsidR="00B96365" w:rsidRPr="0088288D" w14:paraId="1791749A" w14:textId="77777777" w:rsidTr="00B96365">
        <w:trPr>
          <w:trHeight w:val="210"/>
        </w:trPr>
        <w:tc>
          <w:tcPr>
            <w:tcW w:w="252" w:type="pct"/>
          </w:tcPr>
          <w:p w14:paraId="0661DBA2" w14:textId="77777777" w:rsidR="00B96365" w:rsidRPr="000B1174" w:rsidRDefault="00B96365" w:rsidP="00B96365">
            <w:pPr>
              <w:pStyle w:val="CKR-punktpoziom1"/>
              <w:numPr>
                <w:ilvl w:val="0"/>
                <w:numId w:val="9"/>
              </w:numPr>
              <w:rPr>
                <w:lang w:val="en-US"/>
              </w:rPr>
            </w:pPr>
          </w:p>
        </w:tc>
        <w:tc>
          <w:tcPr>
            <w:tcW w:w="2375" w:type="pct"/>
          </w:tcPr>
          <w:p w14:paraId="5D10B27B" w14:textId="430555F2" w:rsidR="00B96365" w:rsidRPr="0088288D" w:rsidRDefault="00B96365" w:rsidP="00B96365">
            <w:pPr>
              <w:pStyle w:val="CKR-tekstabela"/>
            </w:pPr>
            <w:r w:rsidRPr="0088288D">
              <w:t>Przełącznik musi obsługiwać protokół Spanning Tree i Rapid Spannig Tree, zgodnie z IEEE 802.1D-2004, a także Multiple Spanning Tree zgodnie z IEEE 802.1Q-2003.</w:t>
            </w:r>
          </w:p>
        </w:tc>
        <w:tc>
          <w:tcPr>
            <w:tcW w:w="2374" w:type="pct"/>
          </w:tcPr>
          <w:p w14:paraId="3E77DE21" w14:textId="77777777" w:rsidR="00B96365" w:rsidRPr="006D1E01" w:rsidRDefault="00B96365" w:rsidP="00B96365">
            <w:pPr>
              <w:pStyle w:val="CKR-tekstabela"/>
            </w:pPr>
          </w:p>
        </w:tc>
      </w:tr>
      <w:tr w:rsidR="00B96365" w:rsidRPr="0088288D" w14:paraId="2779B1CF" w14:textId="77777777" w:rsidTr="00B96365">
        <w:trPr>
          <w:trHeight w:val="210"/>
        </w:trPr>
        <w:tc>
          <w:tcPr>
            <w:tcW w:w="252" w:type="pct"/>
          </w:tcPr>
          <w:p w14:paraId="4232FEE7" w14:textId="77777777" w:rsidR="00B96365" w:rsidRPr="000B1174" w:rsidRDefault="00B96365" w:rsidP="00B96365">
            <w:pPr>
              <w:pStyle w:val="CKR-punktpoziom1"/>
              <w:numPr>
                <w:ilvl w:val="0"/>
                <w:numId w:val="9"/>
              </w:numPr>
              <w:rPr>
                <w:lang w:val="en-US"/>
              </w:rPr>
            </w:pPr>
          </w:p>
        </w:tc>
        <w:tc>
          <w:tcPr>
            <w:tcW w:w="2375" w:type="pct"/>
          </w:tcPr>
          <w:p w14:paraId="52489B96" w14:textId="3EBF0379" w:rsidR="00B96365" w:rsidRPr="0088288D" w:rsidRDefault="00B96365" w:rsidP="00B96365">
            <w:pPr>
              <w:pStyle w:val="CKR-tekstabela"/>
            </w:pPr>
            <w:r w:rsidRPr="0088288D">
              <w:t>Przełącznik musi obsługiwać protokół LLDP.</w:t>
            </w:r>
          </w:p>
        </w:tc>
        <w:tc>
          <w:tcPr>
            <w:tcW w:w="2374" w:type="pct"/>
          </w:tcPr>
          <w:p w14:paraId="5C9DA96D" w14:textId="77777777" w:rsidR="00B96365" w:rsidRPr="006D1E01" w:rsidRDefault="00B96365" w:rsidP="00B96365">
            <w:pPr>
              <w:pStyle w:val="CKR-tekstabela"/>
            </w:pPr>
          </w:p>
        </w:tc>
      </w:tr>
      <w:tr w:rsidR="00B96365" w:rsidRPr="0088288D" w14:paraId="66158C50" w14:textId="77777777" w:rsidTr="00B96365">
        <w:trPr>
          <w:trHeight w:val="210"/>
        </w:trPr>
        <w:tc>
          <w:tcPr>
            <w:tcW w:w="252" w:type="pct"/>
          </w:tcPr>
          <w:p w14:paraId="02A72BAB" w14:textId="77777777" w:rsidR="00B96365" w:rsidRPr="000B1174" w:rsidRDefault="00B96365" w:rsidP="00B96365">
            <w:pPr>
              <w:pStyle w:val="CKR-punktpoziom1"/>
              <w:numPr>
                <w:ilvl w:val="0"/>
                <w:numId w:val="9"/>
              </w:numPr>
              <w:rPr>
                <w:lang w:val="en-US"/>
              </w:rPr>
            </w:pPr>
          </w:p>
        </w:tc>
        <w:tc>
          <w:tcPr>
            <w:tcW w:w="2375" w:type="pct"/>
          </w:tcPr>
          <w:p w14:paraId="10C37AF3" w14:textId="40F51BA3" w:rsidR="00B96365" w:rsidRPr="0088288D" w:rsidRDefault="00B96365" w:rsidP="00B96365">
            <w:pPr>
              <w:pStyle w:val="CKR-tekstabela"/>
            </w:pPr>
            <w:r w:rsidRPr="0088288D">
              <w:t>Urządzenie musi obsługiwać ruting między sieciami VLAN – ruting statyczny, oraz protokoły rutingu dynamicznego: RIP, OSPF. Musi istnieć możliwość uruchomienia protokołów IS-IS, BGP oraz MPLS (w tym L3 VPN oraz LDP i RSVP) poprzez zakup dedykowanej licencji. Urządzenie musi obsługiwać protokoły rutingu multicast, nie mniej niż IGMP (v1, v2, v3), PIM-SM oraz PIM-SSM.</w:t>
            </w:r>
          </w:p>
        </w:tc>
        <w:tc>
          <w:tcPr>
            <w:tcW w:w="2374" w:type="pct"/>
          </w:tcPr>
          <w:p w14:paraId="31996DC9" w14:textId="77777777" w:rsidR="00B96365" w:rsidRPr="006D1E01" w:rsidRDefault="00B96365" w:rsidP="00B96365">
            <w:pPr>
              <w:pStyle w:val="CKR-tekstabela"/>
            </w:pPr>
          </w:p>
        </w:tc>
      </w:tr>
      <w:tr w:rsidR="00B96365" w:rsidRPr="0088288D" w14:paraId="486A369A" w14:textId="77777777" w:rsidTr="00B96365">
        <w:trPr>
          <w:trHeight w:val="210"/>
        </w:trPr>
        <w:tc>
          <w:tcPr>
            <w:tcW w:w="252" w:type="pct"/>
          </w:tcPr>
          <w:p w14:paraId="63B4C029" w14:textId="77777777" w:rsidR="00B96365" w:rsidRPr="000B1174" w:rsidRDefault="00B96365" w:rsidP="00B96365">
            <w:pPr>
              <w:pStyle w:val="CKR-punktpoziom1"/>
              <w:numPr>
                <w:ilvl w:val="0"/>
                <w:numId w:val="9"/>
              </w:numPr>
              <w:rPr>
                <w:lang w:val="en-US"/>
              </w:rPr>
            </w:pPr>
          </w:p>
        </w:tc>
        <w:tc>
          <w:tcPr>
            <w:tcW w:w="2375" w:type="pct"/>
          </w:tcPr>
          <w:p w14:paraId="47E484E3" w14:textId="16321E86" w:rsidR="00B96365" w:rsidRPr="0088288D" w:rsidRDefault="00B96365" w:rsidP="00B96365">
            <w:pPr>
              <w:pStyle w:val="CKR-tekstabela"/>
            </w:pPr>
            <w:r w:rsidRPr="0088288D">
              <w:t>Przełącznik musi obsługiwać mechanizm wykrywania awarii BFD, oraz pozwalać na stworzenie konfiguracji HA z wykorzystaniem protokołu VRRP.</w:t>
            </w:r>
          </w:p>
        </w:tc>
        <w:tc>
          <w:tcPr>
            <w:tcW w:w="2374" w:type="pct"/>
          </w:tcPr>
          <w:p w14:paraId="04A1A601" w14:textId="77777777" w:rsidR="00B96365" w:rsidRPr="006D1E01" w:rsidRDefault="00B96365" w:rsidP="00B96365">
            <w:pPr>
              <w:pStyle w:val="CKR-tekstabela"/>
            </w:pPr>
          </w:p>
        </w:tc>
      </w:tr>
      <w:tr w:rsidR="00B96365" w:rsidRPr="0088288D" w14:paraId="3EB8379E" w14:textId="77777777" w:rsidTr="00B96365">
        <w:trPr>
          <w:trHeight w:val="210"/>
        </w:trPr>
        <w:tc>
          <w:tcPr>
            <w:tcW w:w="252" w:type="pct"/>
          </w:tcPr>
          <w:p w14:paraId="2DBD7B4D" w14:textId="77777777" w:rsidR="00B96365" w:rsidRPr="000B1174" w:rsidRDefault="00B96365" w:rsidP="00B96365">
            <w:pPr>
              <w:pStyle w:val="CKR-punktpoziom1"/>
              <w:numPr>
                <w:ilvl w:val="0"/>
                <w:numId w:val="9"/>
              </w:numPr>
              <w:rPr>
                <w:lang w:val="en-US"/>
              </w:rPr>
            </w:pPr>
          </w:p>
        </w:tc>
        <w:tc>
          <w:tcPr>
            <w:tcW w:w="2375" w:type="pct"/>
          </w:tcPr>
          <w:p w14:paraId="148E0507" w14:textId="1BC9BA26" w:rsidR="00B96365" w:rsidRPr="0088288D" w:rsidRDefault="00B96365" w:rsidP="00B96365">
            <w:pPr>
              <w:pStyle w:val="CKR-tekstabela"/>
            </w:pPr>
            <w:r w:rsidRPr="0088288D">
              <w:t>Przełącznik musi umożliwiać aktualizację oprogramowania przy zachowaniu ciągłości pracy i stanu protokołów routingu i przełączania (In Service Software Upgrade). Do realizacji tej funkcji wymagany jest zapasowy moduł kontrolny realizowany sprzętowo lub jako maszyna wirtualna.</w:t>
            </w:r>
          </w:p>
        </w:tc>
        <w:tc>
          <w:tcPr>
            <w:tcW w:w="2374" w:type="pct"/>
          </w:tcPr>
          <w:p w14:paraId="1D2C11EB" w14:textId="77777777" w:rsidR="00B96365" w:rsidRPr="006D1E01" w:rsidRDefault="00B96365" w:rsidP="00B96365">
            <w:pPr>
              <w:pStyle w:val="CKR-tekstabela"/>
            </w:pPr>
          </w:p>
        </w:tc>
      </w:tr>
      <w:tr w:rsidR="00B96365" w:rsidRPr="0088288D" w14:paraId="572A353B" w14:textId="77777777" w:rsidTr="00B96365">
        <w:trPr>
          <w:trHeight w:val="210"/>
        </w:trPr>
        <w:tc>
          <w:tcPr>
            <w:tcW w:w="252" w:type="pct"/>
          </w:tcPr>
          <w:p w14:paraId="3C3A7AAC" w14:textId="77777777" w:rsidR="00B96365" w:rsidRPr="000B1174" w:rsidRDefault="00B96365" w:rsidP="00B96365">
            <w:pPr>
              <w:pStyle w:val="CKR-punktpoziom1"/>
              <w:numPr>
                <w:ilvl w:val="0"/>
                <w:numId w:val="9"/>
              </w:numPr>
              <w:rPr>
                <w:lang w:val="en-US"/>
              </w:rPr>
            </w:pPr>
          </w:p>
        </w:tc>
        <w:tc>
          <w:tcPr>
            <w:tcW w:w="2375" w:type="pct"/>
          </w:tcPr>
          <w:p w14:paraId="32D33213" w14:textId="24F6F183" w:rsidR="00B96365" w:rsidRPr="0088288D" w:rsidRDefault="00B96365" w:rsidP="00B96365">
            <w:pPr>
              <w:pStyle w:val="CKR-tekstabela"/>
            </w:pPr>
            <w:r w:rsidRPr="0088288D">
              <w:t xml:space="preserve">Urządzenie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t>
            </w:r>
            <w:r w:rsidRPr="0088288D">
              <w:lastRenderedPageBreak/>
              <w:t>w nagłówkach IP, portów TCP i UDP. Urządzenie musi obsługiwać sprzętowo nie mniej niż 8 kolejek dla ruchu unicast.</w:t>
            </w:r>
          </w:p>
        </w:tc>
        <w:tc>
          <w:tcPr>
            <w:tcW w:w="2374" w:type="pct"/>
          </w:tcPr>
          <w:p w14:paraId="203CCA50" w14:textId="77777777" w:rsidR="00B96365" w:rsidRPr="006D1E01" w:rsidRDefault="00B96365" w:rsidP="00B96365">
            <w:pPr>
              <w:pStyle w:val="CKR-tekstabela"/>
            </w:pPr>
          </w:p>
        </w:tc>
      </w:tr>
      <w:tr w:rsidR="00B96365" w:rsidRPr="0088288D" w14:paraId="09AB7873" w14:textId="77777777" w:rsidTr="00B96365">
        <w:trPr>
          <w:trHeight w:val="210"/>
        </w:trPr>
        <w:tc>
          <w:tcPr>
            <w:tcW w:w="252" w:type="pct"/>
          </w:tcPr>
          <w:p w14:paraId="0948EDEE" w14:textId="77777777" w:rsidR="00B96365" w:rsidRPr="000B1174" w:rsidRDefault="00B96365" w:rsidP="00B96365">
            <w:pPr>
              <w:pStyle w:val="CKR-punktpoziom1"/>
              <w:numPr>
                <w:ilvl w:val="0"/>
                <w:numId w:val="9"/>
              </w:numPr>
              <w:rPr>
                <w:lang w:val="en-US"/>
              </w:rPr>
            </w:pPr>
          </w:p>
        </w:tc>
        <w:tc>
          <w:tcPr>
            <w:tcW w:w="2375" w:type="pct"/>
          </w:tcPr>
          <w:p w14:paraId="64280C29" w14:textId="309C00CA" w:rsidR="00B96365" w:rsidRPr="0088288D" w:rsidRDefault="00B96365" w:rsidP="00B96365">
            <w:pPr>
              <w:pStyle w:val="CKR-tekstabela"/>
            </w:pPr>
            <w:r w:rsidRPr="0088288D">
              <w:t>Urządzenie musi obsługiwać filtrowanie ruchu na co najmniej na poziomie portu i sieci VLAN dla kryteriów z warstw 2-4. Filtrowanie ruchu musi być realizowane sprzętowo. W regułach filtrowania ruchu musi być dostępny mechanizm zliczania dla zaakceptowanych lub zablokowanych pakietów. Musi być dostępna funkcja edycji reguł filtrowania ruchu na samym urządzeniu.</w:t>
            </w:r>
          </w:p>
        </w:tc>
        <w:tc>
          <w:tcPr>
            <w:tcW w:w="2374" w:type="pct"/>
          </w:tcPr>
          <w:p w14:paraId="3A487B35" w14:textId="77777777" w:rsidR="00B96365" w:rsidRPr="006D1E01" w:rsidRDefault="00B96365" w:rsidP="00B96365">
            <w:pPr>
              <w:pStyle w:val="CKR-tekstabela"/>
            </w:pPr>
          </w:p>
        </w:tc>
      </w:tr>
      <w:tr w:rsidR="00B96365" w:rsidRPr="0088288D" w14:paraId="1A4BDD5C" w14:textId="77777777" w:rsidTr="00B96365">
        <w:trPr>
          <w:trHeight w:val="210"/>
        </w:trPr>
        <w:tc>
          <w:tcPr>
            <w:tcW w:w="252" w:type="pct"/>
          </w:tcPr>
          <w:p w14:paraId="12387F3D" w14:textId="77777777" w:rsidR="00B96365" w:rsidRPr="000B1174" w:rsidRDefault="00B96365" w:rsidP="00B96365">
            <w:pPr>
              <w:pStyle w:val="CKR-punktpoziom1"/>
              <w:numPr>
                <w:ilvl w:val="0"/>
                <w:numId w:val="9"/>
              </w:numPr>
              <w:rPr>
                <w:lang w:val="en-US"/>
              </w:rPr>
            </w:pPr>
          </w:p>
        </w:tc>
        <w:tc>
          <w:tcPr>
            <w:tcW w:w="2375" w:type="pct"/>
          </w:tcPr>
          <w:p w14:paraId="6FC7F9A6" w14:textId="6BD702D2" w:rsidR="00B96365" w:rsidRPr="0088288D" w:rsidRDefault="00B96365" w:rsidP="00B96365">
            <w:pPr>
              <w:pStyle w:val="CKR-tekstabela"/>
            </w:pPr>
            <w:r w:rsidRPr="0088288D">
              <w:t>Przełącznik musi obsługiwać limitowanie adresów MAC.</w:t>
            </w:r>
          </w:p>
        </w:tc>
        <w:tc>
          <w:tcPr>
            <w:tcW w:w="2374" w:type="pct"/>
          </w:tcPr>
          <w:p w14:paraId="00A0222E" w14:textId="77777777" w:rsidR="00B96365" w:rsidRPr="006D1E01" w:rsidRDefault="00B96365" w:rsidP="00B96365">
            <w:pPr>
              <w:pStyle w:val="CKR-tekstabela"/>
            </w:pPr>
          </w:p>
        </w:tc>
      </w:tr>
      <w:tr w:rsidR="00B96365" w:rsidRPr="0088288D" w14:paraId="7F02434C" w14:textId="77777777" w:rsidTr="00B96365">
        <w:trPr>
          <w:trHeight w:val="210"/>
        </w:trPr>
        <w:tc>
          <w:tcPr>
            <w:tcW w:w="252" w:type="pct"/>
          </w:tcPr>
          <w:p w14:paraId="1604F9F4" w14:textId="77777777" w:rsidR="00B96365" w:rsidRPr="000B1174" w:rsidRDefault="00B96365" w:rsidP="00B96365">
            <w:pPr>
              <w:pStyle w:val="CKR-punktpoziom1"/>
              <w:numPr>
                <w:ilvl w:val="0"/>
                <w:numId w:val="9"/>
              </w:numPr>
              <w:rPr>
                <w:lang w:val="en-US"/>
              </w:rPr>
            </w:pPr>
          </w:p>
        </w:tc>
        <w:tc>
          <w:tcPr>
            <w:tcW w:w="2375" w:type="pct"/>
          </w:tcPr>
          <w:p w14:paraId="44423640" w14:textId="32943065" w:rsidR="00B96365" w:rsidRPr="0088288D" w:rsidRDefault="00B96365" w:rsidP="00B96365">
            <w:pPr>
              <w:pStyle w:val="CKR-tekstabela"/>
            </w:pPr>
            <w:r w:rsidRPr="0088288D">
              <w:t>Urządzenie musi obsługiwać protokół SNMP (wersje 2c i 3) oraz grupy RMON. Musi być dostępna funkcja kopiowania (mirroring) ruchu.</w:t>
            </w:r>
          </w:p>
        </w:tc>
        <w:tc>
          <w:tcPr>
            <w:tcW w:w="2374" w:type="pct"/>
          </w:tcPr>
          <w:p w14:paraId="07FC8EE3" w14:textId="77777777" w:rsidR="00B96365" w:rsidRPr="006D1E01" w:rsidRDefault="00B96365" w:rsidP="00B96365">
            <w:pPr>
              <w:pStyle w:val="CKR-tekstabela"/>
            </w:pPr>
          </w:p>
        </w:tc>
      </w:tr>
      <w:tr w:rsidR="00B96365" w:rsidRPr="0088288D" w14:paraId="47EC1209" w14:textId="77777777" w:rsidTr="00B96365">
        <w:trPr>
          <w:trHeight w:val="210"/>
        </w:trPr>
        <w:tc>
          <w:tcPr>
            <w:tcW w:w="252" w:type="pct"/>
          </w:tcPr>
          <w:p w14:paraId="1A9429DD" w14:textId="77777777" w:rsidR="00B96365" w:rsidRPr="000B1174" w:rsidRDefault="00B96365" w:rsidP="00B96365">
            <w:pPr>
              <w:pStyle w:val="CKR-punktpoziom1"/>
              <w:numPr>
                <w:ilvl w:val="0"/>
                <w:numId w:val="9"/>
              </w:numPr>
              <w:rPr>
                <w:lang w:val="en-US"/>
              </w:rPr>
            </w:pPr>
          </w:p>
        </w:tc>
        <w:tc>
          <w:tcPr>
            <w:tcW w:w="2375" w:type="pct"/>
          </w:tcPr>
          <w:p w14:paraId="0B19D40E" w14:textId="7A116123" w:rsidR="00B96365" w:rsidRPr="0088288D" w:rsidRDefault="00B96365" w:rsidP="00B96365">
            <w:pPr>
              <w:pStyle w:val="CKR-tekstabela"/>
            </w:pPr>
            <w:r w:rsidRPr="0088288D">
              <w:t>Architektura systemu operacyjnego urządzenia musi posiadać budowę modularną (poszczególne moduły muszą działać w odseparowanych obszarach pamięci), m.in. moduł przekazywania pakietów, odpowiedzialny za przełączanie pakietów musi być oddzielony od modułu rutingu IP, odpowiedzialnego za ustalanie tras rutingu i zarządzanie urządzeniem.</w:t>
            </w:r>
          </w:p>
        </w:tc>
        <w:tc>
          <w:tcPr>
            <w:tcW w:w="2374" w:type="pct"/>
          </w:tcPr>
          <w:p w14:paraId="229BA3EA" w14:textId="77777777" w:rsidR="00B96365" w:rsidRPr="006D1E01" w:rsidRDefault="00B96365" w:rsidP="00B96365">
            <w:pPr>
              <w:pStyle w:val="CKR-tekstabela"/>
            </w:pPr>
          </w:p>
        </w:tc>
      </w:tr>
      <w:tr w:rsidR="00B96365" w:rsidRPr="0088288D" w14:paraId="7B381AB7" w14:textId="77777777" w:rsidTr="00B96365">
        <w:trPr>
          <w:trHeight w:val="210"/>
        </w:trPr>
        <w:tc>
          <w:tcPr>
            <w:tcW w:w="252" w:type="pct"/>
          </w:tcPr>
          <w:p w14:paraId="4D835D11" w14:textId="77777777" w:rsidR="00B96365" w:rsidRPr="000B1174" w:rsidRDefault="00B96365" w:rsidP="00B96365">
            <w:pPr>
              <w:pStyle w:val="CKR-punktpoziom1"/>
              <w:numPr>
                <w:ilvl w:val="0"/>
                <w:numId w:val="9"/>
              </w:numPr>
              <w:rPr>
                <w:lang w:val="en-US"/>
              </w:rPr>
            </w:pPr>
          </w:p>
        </w:tc>
        <w:tc>
          <w:tcPr>
            <w:tcW w:w="2375" w:type="pct"/>
          </w:tcPr>
          <w:p w14:paraId="198FB3B7" w14:textId="07C882BD" w:rsidR="00B96365" w:rsidRPr="0088288D" w:rsidRDefault="00B96365" w:rsidP="00B96365">
            <w:pPr>
              <w:pStyle w:val="CKR-tekstabela"/>
            </w:pPr>
            <w:r w:rsidRPr="0088288D">
              <w:t>Urządzenie musi posiadać mechanizm szybkiego odtwarzania systemu i przywracania konfiguracji. W urządzeniu musi być przechowywanych nie mniej niż 20 poprzednich, kompletnych konfiguracji.</w:t>
            </w:r>
          </w:p>
        </w:tc>
        <w:tc>
          <w:tcPr>
            <w:tcW w:w="2374" w:type="pct"/>
          </w:tcPr>
          <w:p w14:paraId="73D2DB68" w14:textId="77777777" w:rsidR="00B96365" w:rsidRPr="006D1E01" w:rsidRDefault="00B96365" w:rsidP="00B96365">
            <w:pPr>
              <w:pStyle w:val="CKR-tekstabela"/>
            </w:pPr>
          </w:p>
        </w:tc>
      </w:tr>
      <w:tr w:rsidR="00B96365" w:rsidRPr="0088288D" w14:paraId="691F7379" w14:textId="77777777" w:rsidTr="00B96365">
        <w:trPr>
          <w:trHeight w:val="210"/>
        </w:trPr>
        <w:tc>
          <w:tcPr>
            <w:tcW w:w="252" w:type="pct"/>
          </w:tcPr>
          <w:p w14:paraId="4444E2CC" w14:textId="77777777" w:rsidR="00B96365" w:rsidRPr="000B1174" w:rsidRDefault="00B96365" w:rsidP="00B96365">
            <w:pPr>
              <w:pStyle w:val="CKR-punktpoziom1"/>
              <w:numPr>
                <w:ilvl w:val="0"/>
                <w:numId w:val="9"/>
              </w:numPr>
              <w:rPr>
                <w:lang w:val="en-US"/>
              </w:rPr>
            </w:pPr>
          </w:p>
        </w:tc>
        <w:tc>
          <w:tcPr>
            <w:tcW w:w="2375" w:type="pct"/>
          </w:tcPr>
          <w:p w14:paraId="324C4C6D" w14:textId="77777777" w:rsidR="00B96365" w:rsidRDefault="00B96365" w:rsidP="00B96365">
            <w:pPr>
              <w:pStyle w:val="CKR-tekstabela"/>
            </w:pPr>
            <w:r w:rsidRPr="00C9422C">
              <w:t>Urządzenie powinno być objęte wsparciem z czasem naprawy najpóźniej następnego dnia roboczego przez okres trzech lat.. W przypadku awarii wymagającej wymiany uszkodzonego sprzętu Wykonawca może zastąpić je własnym urządzeniem o identycznych lub nie gorszych parametrach do czasu usunięcia awarii. Gwarancja powinna obejmować wymianę sprzętu w miejscu jego instalacji</w:t>
            </w:r>
            <w:r w:rsidRPr="00DF2A19">
              <w:t xml:space="preserve"> na okres trzech lat. Wykonawca ponosi koszty napraw gwarancyjnych, włączając w to koszt części i transportu. </w:t>
            </w:r>
          </w:p>
          <w:p w14:paraId="265BB405" w14:textId="341CBB2E" w:rsidR="00B96365" w:rsidRPr="0088288D" w:rsidRDefault="00B96365" w:rsidP="00B96365">
            <w:pPr>
              <w:pStyle w:val="CKR-tekstabela"/>
            </w:pPr>
            <w:r w:rsidRPr="00DF2A19">
              <w:t xml:space="preserve">W czasie obowiązywania gwarancji </w:t>
            </w:r>
            <w:r>
              <w:t>Wykonawca</w:t>
            </w:r>
            <w:r w:rsidRPr="00DF2A19">
              <w:t xml:space="preserve"> zobowiązany jest do udostępnienia Zamawiającemu </w:t>
            </w:r>
            <w:r>
              <w:t xml:space="preserve">dostępu do bazy wiedzy producenta i dokumentacji produktów oraz dostępu do poprawek, uaktualnień i nowych wersji oprogramowania wbudowanego. </w:t>
            </w:r>
          </w:p>
        </w:tc>
        <w:tc>
          <w:tcPr>
            <w:tcW w:w="2374" w:type="pct"/>
          </w:tcPr>
          <w:p w14:paraId="7D921AEA" w14:textId="77777777" w:rsidR="00B96365" w:rsidRPr="006D1E01" w:rsidRDefault="00B96365" w:rsidP="00B96365">
            <w:pPr>
              <w:pStyle w:val="CKR-tekstabela"/>
            </w:pPr>
          </w:p>
        </w:tc>
      </w:tr>
    </w:tbl>
    <w:p w14:paraId="48BBDEF7" w14:textId="75CD4599" w:rsidR="004C183F" w:rsidRDefault="004C183F" w:rsidP="004C183F">
      <w:pPr>
        <w:pStyle w:val="CKR-nagwek2"/>
      </w:pPr>
      <w:r w:rsidRPr="00606AAD">
        <w:t>Przełącznik dostępowy</w:t>
      </w:r>
      <w:r>
        <w:t xml:space="preserve"> 48 portowy – 5 szt.</w:t>
      </w:r>
    </w:p>
    <w:p w14:paraId="5EF3E5D5" w14:textId="05B055D0" w:rsidR="004C183F" w:rsidRPr="004C183F" w:rsidRDefault="006F74E3" w:rsidP="006F74E3">
      <w:pPr>
        <w:pStyle w:val="CKR-Normalny"/>
      </w:pPr>
      <w:r>
        <w:t xml:space="preserve">Wykonawca </w:t>
      </w:r>
      <w:r w:rsidRPr="006F74E3">
        <w:t>dostarczy</w:t>
      </w:r>
      <w:r>
        <w:t xml:space="preserve"> pięć przełączników 48 portowych posiadających parametry techniczne przedstawione w kolumnie „Oferowana wartość parametru”:</w:t>
      </w:r>
    </w:p>
    <w:tbl>
      <w:tblPr>
        <w:tblStyle w:val="Tabela-Siatka"/>
        <w:tblW w:w="14029" w:type="dxa"/>
        <w:tblLayout w:type="fixed"/>
        <w:tblLook w:val="04A0" w:firstRow="1" w:lastRow="0" w:firstColumn="1" w:lastColumn="0" w:noHBand="0" w:noVBand="1"/>
      </w:tblPr>
      <w:tblGrid>
        <w:gridCol w:w="704"/>
        <w:gridCol w:w="6662"/>
        <w:gridCol w:w="6663"/>
      </w:tblGrid>
      <w:tr w:rsidR="00B96365" w:rsidRPr="0088288D" w14:paraId="201D5438" w14:textId="7207907A" w:rsidTr="00B96365">
        <w:trPr>
          <w:trHeight w:val="365"/>
          <w:tblHeader/>
        </w:trPr>
        <w:tc>
          <w:tcPr>
            <w:tcW w:w="704" w:type="dxa"/>
            <w:shd w:val="clear" w:color="auto" w:fill="auto"/>
            <w:vAlign w:val="center"/>
          </w:tcPr>
          <w:p w14:paraId="648E26CA" w14:textId="77777777" w:rsidR="00B96365" w:rsidRPr="0088288D" w:rsidRDefault="00B96365" w:rsidP="00B96365">
            <w:pPr>
              <w:pStyle w:val="CKR-nagwektabela"/>
            </w:pPr>
            <w:r>
              <w:lastRenderedPageBreak/>
              <w:t>L</w:t>
            </w:r>
            <w:r w:rsidRPr="0088288D">
              <w:t>.p.</w:t>
            </w:r>
          </w:p>
        </w:tc>
        <w:tc>
          <w:tcPr>
            <w:tcW w:w="6662" w:type="dxa"/>
            <w:vAlign w:val="center"/>
          </w:tcPr>
          <w:p w14:paraId="7767CA76" w14:textId="6B980DA8" w:rsidR="00B96365" w:rsidRPr="0088288D" w:rsidRDefault="00B96365" w:rsidP="00B96365">
            <w:pPr>
              <w:pStyle w:val="CKR-nagwektabela"/>
            </w:pPr>
            <w:r w:rsidRPr="0088288D">
              <w:t>Minimalne wymagania techniczne</w:t>
            </w:r>
          </w:p>
        </w:tc>
        <w:tc>
          <w:tcPr>
            <w:tcW w:w="6663" w:type="dxa"/>
            <w:vAlign w:val="center"/>
          </w:tcPr>
          <w:p w14:paraId="273E7FE0" w14:textId="6F4793F7" w:rsidR="00B96365" w:rsidRPr="0088288D" w:rsidRDefault="00B96365" w:rsidP="00B96365">
            <w:pPr>
              <w:pStyle w:val="CKR-nagwektabela"/>
            </w:pPr>
            <w:r>
              <w:t>Oferowana wartość parametru</w:t>
            </w:r>
          </w:p>
        </w:tc>
      </w:tr>
      <w:tr w:rsidR="00B96365" w:rsidRPr="0088288D" w14:paraId="0EE17B8F" w14:textId="23BC690D" w:rsidTr="00B96365">
        <w:tc>
          <w:tcPr>
            <w:tcW w:w="704" w:type="dxa"/>
          </w:tcPr>
          <w:p w14:paraId="20349CA5" w14:textId="77777777" w:rsidR="00B96365" w:rsidRPr="0088288D" w:rsidRDefault="00B96365" w:rsidP="00B96365">
            <w:pPr>
              <w:pStyle w:val="CKR-punktpoziom1"/>
              <w:numPr>
                <w:ilvl w:val="0"/>
                <w:numId w:val="11"/>
              </w:numPr>
            </w:pPr>
          </w:p>
        </w:tc>
        <w:tc>
          <w:tcPr>
            <w:tcW w:w="6662" w:type="dxa"/>
          </w:tcPr>
          <w:p w14:paraId="18E8BBA2" w14:textId="4350D321" w:rsidR="00B96365" w:rsidRPr="0088288D" w:rsidRDefault="00B96365" w:rsidP="00B96365">
            <w:pPr>
              <w:pStyle w:val="CKR-tekstabela"/>
            </w:pPr>
            <w:r w:rsidRPr="0088288D">
              <w:t>Dedykowane urządzenie sieciowe o wysokości 1U przystosowane do montowania w szafie rack.</w:t>
            </w:r>
          </w:p>
        </w:tc>
        <w:tc>
          <w:tcPr>
            <w:tcW w:w="6663" w:type="dxa"/>
          </w:tcPr>
          <w:p w14:paraId="0E16E5CD" w14:textId="77777777" w:rsidR="00B96365" w:rsidRPr="0088288D" w:rsidRDefault="00B96365" w:rsidP="00B96365">
            <w:pPr>
              <w:pStyle w:val="CKR-tekstabela"/>
            </w:pPr>
          </w:p>
        </w:tc>
      </w:tr>
      <w:tr w:rsidR="00B96365" w:rsidRPr="0088288D" w14:paraId="279F4E8B" w14:textId="1F7AA74A" w:rsidTr="00B96365">
        <w:tc>
          <w:tcPr>
            <w:tcW w:w="704" w:type="dxa"/>
          </w:tcPr>
          <w:p w14:paraId="7B4DC8EE" w14:textId="77777777" w:rsidR="00B96365" w:rsidRPr="0088288D" w:rsidRDefault="00B96365" w:rsidP="00B96365">
            <w:pPr>
              <w:pStyle w:val="CKR-punktpoziom1"/>
            </w:pPr>
          </w:p>
        </w:tc>
        <w:tc>
          <w:tcPr>
            <w:tcW w:w="6662" w:type="dxa"/>
          </w:tcPr>
          <w:p w14:paraId="5ED1FA9F" w14:textId="0EC05E73" w:rsidR="00B96365" w:rsidRPr="0088288D" w:rsidRDefault="00B96365" w:rsidP="00B96365">
            <w:pPr>
              <w:pStyle w:val="CKR-tekstabela"/>
            </w:pPr>
            <w:r w:rsidRPr="0088288D">
              <w:t>48 porty dostępowe Ethernet 10/100/1000 Auto-MDI/MDIX z funkcjonalnością POE+</w:t>
            </w:r>
          </w:p>
        </w:tc>
        <w:tc>
          <w:tcPr>
            <w:tcW w:w="6663" w:type="dxa"/>
          </w:tcPr>
          <w:p w14:paraId="3F70961A" w14:textId="77777777" w:rsidR="00B96365" w:rsidRPr="0088288D" w:rsidRDefault="00B96365" w:rsidP="00B96365">
            <w:pPr>
              <w:pStyle w:val="CKR-tekstabela"/>
            </w:pPr>
          </w:p>
        </w:tc>
      </w:tr>
      <w:tr w:rsidR="00B96365" w:rsidRPr="0088288D" w14:paraId="2D78DD92" w14:textId="5D3B4394" w:rsidTr="00B96365">
        <w:tc>
          <w:tcPr>
            <w:tcW w:w="704" w:type="dxa"/>
          </w:tcPr>
          <w:p w14:paraId="2594E145" w14:textId="77777777" w:rsidR="00B96365" w:rsidRPr="0088288D" w:rsidRDefault="00B96365" w:rsidP="00B96365">
            <w:pPr>
              <w:pStyle w:val="CKR-punktpoziom1"/>
            </w:pPr>
          </w:p>
        </w:tc>
        <w:tc>
          <w:tcPr>
            <w:tcW w:w="6662" w:type="dxa"/>
          </w:tcPr>
          <w:p w14:paraId="677FE985" w14:textId="04F423DE" w:rsidR="00B96365" w:rsidRPr="0088288D" w:rsidRDefault="00B96365" w:rsidP="00B96365">
            <w:pPr>
              <w:pStyle w:val="CKR-tekstabela"/>
            </w:pPr>
            <w:r w:rsidRPr="0088288D">
              <w:t>Wyposażony w nie mniej niż 4 porty uplink 10 Gigabit Ethernet SFP+ lub XFP. Wszystkie porty dostępowe 10/100/1000 muszą być aktywne po wyposażeniu przełącznika w moduł uplink. W przypadku SFP+, porty uplink muszą akceptować również wkładki SFP, umożliwiając obsługę połączeń uplink Gigabit Ethernet.</w:t>
            </w:r>
          </w:p>
        </w:tc>
        <w:tc>
          <w:tcPr>
            <w:tcW w:w="6663" w:type="dxa"/>
          </w:tcPr>
          <w:p w14:paraId="459C6054" w14:textId="77777777" w:rsidR="00B96365" w:rsidRPr="0088288D" w:rsidRDefault="00B96365" w:rsidP="00B96365">
            <w:pPr>
              <w:pStyle w:val="CKR-tekstabela"/>
            </w:pPr>
          </w:p>
        </w:tc>
      </w:tr>
      <w:tr w:rsidR="00B96365" w:rsidRPr="0088288D" w14:paraId="0501D069" w14:textId="1B284F02" w:rsidTr="00B96365">
        <w:tc>
          <w:tcPr>
            <w:tcW w:w="704" w:type="dxa"/>
          </w:tcPr>
          <w:p w14:paraId="10D8E263" w14:textId="77777777" w:rsidR="00B96365" w:rsidRPr="0088288D" w:rsidRDefault="00B96365" w:rsidP="00B96365">
            <w:pPr>
              <w:pStyle w:val="CKR-punktpoziom1"/>
            </w:pPr>
          </w:p>
        </w:tc>
        <w:tc>
          <w:tcPr>
            <w:tcW w:w="6662" w:type="dxa"/>
          </w:tcPr>
          <w:p w14:paraId="615FD830" w14:textId="2510B712" w:rsidR="00B96365" w:rsidRPr="0088288D" w:rsidRDefault="00B96365" w:rsidP="00B96365">
            <w:pPr>
              <w:pStyle w:val="CKR-tekstabela"/>
            </w:pPr>
            <w:r w:rsidRPr="0088288D">
              <w:t>Możliwość stworzenia stosu (w postaci pętli) liczącego nie mniej niż 10 urządzeń. Dopuszczalne jest podłączanie do stosu portami uplink 10 Gb/s. Stos jest widoczny z punktu widzenia zarządzania oraz innych urządzeń sieciowych jako jedno urządzenie. Zarządzanie wszystkimi przełącznikami w stosie odbywa się z dowolnego przełącznika będącego częścią stosu. Stos jest odporny na awarie, tzn. przełącznik kontrolujący pracę stosu (master) w razie jego awarii, jest automatycznie zastąpiony przełącznikiem pełniącym rolę master backup’u.</w:t>
            </w:r>
          </w:p>
        </w:tc>
        <w:tc>
          <w:tcPr>
            <w:tcW w:w="6663" w:type="dxa"/>
          </w:tcPr>
          <w:p w14:paraId="746BC70E" w14:textId="77777777" w:rsidR="00B96365" w:rsidRPr="0088288D" w:rsidRDefault="00B96365" w:rsidP="00B96365">
            <w:pPr>
              <w:pStyle w:val="CKR-tekstabela"/>
            </w:pPr>
          </w:p>
        </w:tc>
      </w:tr>
      <w:tr w:rsidR="00B96365" w:rsidRPr="0088288D" w14:paraId="0B09C8E9" w14:textId="65C0614A" w:rsidTr="00B96365">
        <w:tc>
          <w:tcPr>
            <w:tcW w:w="704" w:type="dxa"/>
          </w:tcPr>
          <w:p w14:paraId="31A50C82" w14:textId="77777777" w:rsidR="00B96365" w:rsidRPr="0088288D" w:rsidRDefault="00B96365" w:rsidP="00B96365">
            <w:pPr>
              <w:pStyle w:val="CKR-punktpoziom1"/>
            </w:pPr>
          </w:p>
        </w:tc>
        <w:tc>
          <w:tcPr>
            <w:tcW w:w="6662" w:type="dxa"/>
          </w:tcPr>
          <w:p w14:paraId="4B4F5A3B" w14:textId="0D4BE297" w:rsidR="00B96365" w:rsidRPr="0088288D" w:rsidRDefault="00B96365" w:rsidP="00B96365">
            <w:pPr>
              <w:pStyle w:val="CKR-tekstabela"/>
            </w:pPr>
            <w:r w:rsidRPr="0088288D">
              <w:t>Wbudowany zasilacz AC oraz wentylator z przepływem powietrza front-to-back lub side-to-back.</w:t>
            </w:r>
          </w:p>
        </w:tc>
        <w:tc>
          <w:tcPr>
            <w:tcW w:w="6663" w:type="dxa"/>
          </w:tcPr>
          <w:p w14:paraId="206141CE" w14:textId="77777777" w:rsidR="00B96365" w:rsidRPr="0088288D" w:rsidRDefault="00B96365" w:rsidP="00B96365">
            <w:pPr>
              <w:pStyle w:val="CKR-tekstabela"/>
            </w:pPr>
          </w:p>
        </w:tc>
      </w:tr>
      <w:tr w:rsidR="00B96365" w:rsidRPr="0088288D" w14:paraId="409C531D" w14:textId="4E264138" w:rsidTr="00B96365">
        <w:tc>
          <w:tcPr>
            <w:tcW w:w="704" w:type="dxa"/>
          </w:tcPr>
          <w:p w14:paraId="116D5496" w14:textId="77777777" w:rsidR="00B96365" w:rsidRPr="0088288D" w:rsidRDefault="00B96365" w:rsidP="00B96365">
            <w:pPr>
              <w:pStyle w:val="CKR-punktpoziom1"/>
            </w:pPr>
          </w:p>
        </w:tc>
        <w:tc>
          <w:tcPr>
            <w:tcW w:w="6662" w:type="dxa"/>
          </w:tcPr>
          <w:p w14:paraId="06157095" w14:textId="33408569" w:rsidR="00B96365" w:rsidRPr="0088288D" w:rsidRDefault="00B96365" w:rsidP="00B96365">
            <w:pPr>
              <w:pStyle w:val="CKR-tekstabela"/>
            </w:pPr>
            <w:r w:rsidRPr="0088288D">
              <w:t>Posiada port konsoli oraz dedykowany interfejs Ethernet do zarządzania out-of-band.</w:t>
            </w:r>
          </w:p>
        </w:tc>
        <w:tc>
          <w:tcPr>
            <w:tcW w:w="6663" w:type="dxa"/>
          </w:tcPr>
          <w:p w14:paraId="2CA0E2D4" w14:textId="77777777" w:rsidR="00B96365" w:rsidRPr="0088288D" w:rsidRDefault="00B96365" w:rsidP="00B96365">
            <w:pPr>
              <w:pStyle w:val="CKR-tekstabela"/>
            </w:pPr>
          </w:p>
        </w:tc>
      </w:tr>
      <w:tr w:rsidR="00B96365" w:rsidRPr="0088288D" w14:paraId="5C2F14A5" w14:textId="332A9E8E" w:rsidTr="00B96365">
        <w:tc>
          <w:tcPr>
            <w:tcW w:w="704" w:type="dxa"/>
          </w:tcPr>
          <w:p w14:paraId="482D4957" w14:textId="77777777" w:rsidR="00B96365" w:rsidRPr="0088288D" w:rsidRDefault="00B96365" w:rsidP="00B96365">
            <w:pPr>
              <w:pStyle w:val="CKR-punktpoziom1"/>
            </w:pPr>
          </w:p>
        </w:tc>
        <w:tc>
          <w:tcPr>
            <w:tcW w:w="6662" w:type="dxa"/>
          </w:tcPr>
          <w:p w14:paraId="52A37B8B" w14:textId="4D4ADCB8" w:rsidR="00B96365" w:rsidRPr="0088288D" w:rsidRDefault="00B96365" w:rsidP="00B96365">
            <w:pPr>
              <w:pStyle w:val="CKR-tekstabela"/>
            </w:pPr>
            <w:r w:rsidRPr="0088288D">
              <w:t>Zarządzanie za pośrednictwem interfejsu linii komend (CLI) poprzez port konsoli, telnet, ssh, a także za pośrednictwem interfejsu WWW.</w:t>
            </w:r>
          </w:p>
        </w:tc>
        <w:tc>
          <w:tcPr>
            <w:tcW w:w="6663" w:type="dxa"/>
          </w:tcPr>
          <w:p w14:paraId="051188A1" w14:textId="77777777" w:rsidR="00B96365" w:rsidRPr="0088288D" w:rsidRDefault="00B96365" w:rsidP="00B96365">
            <w:pPr>
              <w:pStyle w:val="CKR-tekstabela"/>
            </w:pPr>
          </w:p>
        </w:tc>
      </w:tr>
      <w:tr w:rsidR="00B96365" w:rsidRPr="0088288D" w14:paraId="16BE44E7" w14:textId="0CB33034" w:rsidTr="00B96365">
        <w:tc>
          <w:tcPr>
            <w:tcW w:w="704" w:type="dxa"/>
          </w:tcPr>
          <w:p w14:paraId="1537EF16" w14:textId="77777777" w:rsidR="00B96365" w:rsidRPr="0088288D" w:rsidRDefault="00B96365" w:rsidP="00B96365">
            <w:pPr>
              <w:pStyle w:val="CKR-punktpoziom1"/>
            </w:pPr>
          </w:p>
        </w:tc>
        <w:tc>
          <w:tcPr>
            <w:tcW w:w="6662" w:type="dxa"/>
          </w:tcPr>
          <w:p w14:paraId="4FBBF942" w14:textId="4C0254F0" w:rsidR="00B96365" w:rsidRPr="0088288D" w:rsidRDefault="00B96365" w:rsidP="00B96365">
            <w:pPr>
              <w:pStyle w:val="CKR-tekstabela"/>
            </w:pPr>
            <w:r w:rsidRPr="0088288D">
              <w:t>Architektura non-blocking. Wydajność przełączania w warstwie 2 nie niższa niż 170 Gb/s i 120 milionów pakietów na sekundę. Obsługa nie mniej niż 16 000 adresów MAC.</w:t>
            </w:r>
          </w:p>
        </w:tc>
        <w:tc>
          <w:tcPr>
            <w:tcW w:w="6663" w:type="dxa"/>
          </w:tcPr>
          <w:p w14:paraId="514CF8B5" w14:textId="77777777" w:rsidR="00B96365" w:rsidRPr="0088288D" w:rsidRDefault="00B96365" w:rsidP="00B96365">
            <w:pPr>
              <w:pStyle w:val="CKR-tekstabela"/>
            </w:pPr>
          </w:p>
        </w:tc>
      </w:tr>
      <w:tr w:rsidR="00B96365" w:rsidRPr="0088288D" w14:paraId="6AB0E110" w14:textId="10EE0BFA" w:rsidTr="00B96365">
        <w:tc>
          <w:tcPr>
            <w:tcW w:w="704" w:type="dxa"/>
          </w:tcPr>
          <w:p w14:paraId="1C662192" w14:textId="77777777" w:rsidR="00B96365" w:rsidRPr="0088288D" w:rsidRDefault="00B96365" w:rsidP="00B96365">
            <w:pPr>
              <w:pStyle w:val="CKR-punktpoziom1"/>
            </w:pPr>
          </w:p>
        </w:tc>
        <w:tc>
          <w:tcPr>
            <w:tcW w:w="6662" w:type="dxa"/>
          </w:tcPr>
          <w:p w14:paraId="7B9A8593" w14:textId="108149B7" w:rsidR="00B96365" w:rsidRPr="0088288D" w:rsidRDefault="00B96365" w:rsidP="00B96365">
            <w:pPr>
              <w:pStyle w:val="CKR-tekstabela"/>
            </w:pPr>
            <w:r w:rsidRPr="0088288D">
              <w:t>Obsługa ramek Jumbo (9kb).</w:t>
            </w:r>
          </w:p>
        </w:tc>
        <w:tc>
          <w:tcPr>
            <w:tcW w:w="6663" w:type="dxa"/>
          </w:tcPr>
          <w:p w14:paraId="174E2F98" w14:textId="77777777" w:rsidR="00B96365" w:rsidRPr="0088288D" w:rsidRDefault="00B96365" w:rsidP="00B96365">
            <w:pPr>
              <w:pStyle w:val="CKR-tekstabela"/>
            </w:pPr>
          </w:p>
        </w:tc>
      </w:tr>
      <w:tr w:rsidR="00B96365" w:rsidRPr="0088288D" w14:paraId="399D6455" w14:textId="2D848F6B" w:rsidTr="00B96365">
        <w:tc>
          <w:tcPr>
            <w:tcW w:w="704" w:type="dxa"/>
          </w:tcPr>
          <w:p w14:paraId="1EB70AD1" w14:textId="77777777" w:rsidR="00B96365" w:rsidRPr="0088288D" w:rsidRDefault="00B96365" w:rsidP="00B96365">
            <w:pPr>
              <w:pStyle w:val="CKR-punktpoziom1"/>
            </w:pPr>
          </w:p>
        </w:tc>
        <w:tc>
          <w:tcPr>
            <w:tcW w:w="6662" w:type="dxa"/>
          </w:tcPr>
          <w:p w14:paraId="074DEE55" w14:textId="4AF5B2BE" w:rsidR="00B96365" w:rsidRPr="0088288D" w:rsidRDefault="00B96365" w:rsidP="00B96365">
            <w:pPr>
              <w:pStyle w:val="CKR-tekstabela"/>
            </w:pPr>
            <w:r w:rsidRPr="0088288D">
              <w:t>Obsługa sieci VLAN zgodne z IEEE 802.1q w ilości nie mniejszej niż 4094. Obsługa sieci VLAN opartej o porty fizyczne (port-based) i adresy MAC (MAC-based).</w:t>
            </w:r>
          </w:p>
        </w:tc>
        <w:tc>
          <w:tcPr>
            <w:tcW w:w="6663" w:type="dxa"/>
          </w:tcPr>
          <w:p w14:paraId="517ED45C" w14:textId="77777777" w:rsidR="00B96365" w:rsidRPr="0088288D" w:rsidRDefault="00B96365" w:rsidP="00B96365">
            <w:pPr>
              <w:pStyle w:val="CKR-tekstabela"/>
            </w:pPr>
          </w:p>
        </w:tc>
      </w:tr>
      <w:tr w:rsidR="00B96365" w:rsidRPr="0088288D" w14:paraId="1EDCB8B6" w14:textId="09A5BB1F" w:rsidTr="00B96365">
        <w:tc>
          <w:tcPr>
            <w:tcW w:w="704" w:type="dxa"/>
          </w:tcPr>
          <w:p w14:paraId="661ED955" w14:textId="77777777" w:rsidR="00B96365" w:rsidRPr="0088288D" w:rsidRDefault="00B96365" w:rsidP="00B96365">
            <w:pPr>
              <w:pStyle w:val="CKR-punktpoziom1"/>
            </w:pPr>
          </w:p>
        </w:tc>
        <w:tc>
          <w:tcPr>
            <w:tcW w:w="6662" w:type="dxa"/>
          </w:tcPr>
          <w:p w14:paraId="1195FA75" w14:textId="4ED704E1" w:rsidR="00B96365" w:rsidRPr="0088288D" w:rsidRDefault="00B96365" w:rsidP="00B96365">
            <w:pPr>
              <w:pStyle w:val="CKR-tekstabela"/>
            </w:pPr>
            <w:r w:rsidRPr="0088288D">
              <w:t>Obsługa agregowania połączeń zgodne z IEEE 802.3ad.</w:t>
            </w:r>
          </w:p>
        </w:tc>
        <w:tc>
          <w:tcPr>
            <w:tcW w:w="6663" w:type="dxa"/>
          </w:tcPr>
          <w:p w14:paraId="360844BE" w14:textId="77777777" w:rsidR="00B96365" w:rsidRPr="0088288D" w:rsidRDefault="00B96365" w:rsidP="00B96365">
            <w:pPr>
              <w:pStyle w:val="CKR-tekstabela"/>
            </w:pPr>
          </w:p>
        </w:tc>
      </w:tr>
      <w:tr w:rsidR="00B96365" w:rsidRPr="0088288D" w14:paraId="40BDBF0E" w14:textId="7641F481" w:rsidTr="00B96365">
        <w:tc>
          <w:tcPr>
            <w:tcW w:w="704" w:type="dxa"/>
          </w:tcPr>
          <w:p w14:paraId="14A6E228" w14:textId="77777777" w:rsidR="00B96365" w:rsidRPr="0088288D" w:rsidRDefault="00B96365" w:rsidP="00B96365">
            <w:pPr>
              <w:pStyle w:val="CKR-punktpoziom1"/>
            </w:pPr>
          </w:p>
        </w:tc>
        <w:tc>
          <w:tcPr>
            <w:tcW w:w="6662" w:type="dxa"/>
          </w:tcPr>
          <w:p w14:paraId="00E9E05C" w14:textId="29E30E1F" w:rsidR="00B96365" w:rsidRPr="0088288D" w:rsidRDefault="00B96365" w:rsidP="00B96365">
            <w:pPr>
              <w:pStyle w:val="CKR-tekstabela"/>
            </w:pPr>
            <w:r w:rsidRPr="0088288D">
              <w:t>Obsługa protokołu Spanning Tree i Rapid Spannig Tree, zgodnie z IEEE 802.1D-2004, a także Multiple Spanning Tree zgodnie z IEEE 802.1Q-2005.</w:t>
            </w:r>
          </w:p>
        </w:tc>
        <w:tc>
          <w:tcPr>
            <w:tcW w:w="6663" w:type="dxa"/>
          </w:tcPr>
          <w:p w14:paraId="5B4DDDA4" w14:textId="77777777" w:rsidR="00B96365" w:rsidRPr="0088288D" w:rsidRDefault="00B96365" w:rsidP="00B96365">
            <w:pPr>
              <w:pStyle w:val="CKR-tekstabela"/>
            </w:pPr>
          </w:p>
        </w:tc>
      </w:tr>
      <w:tr w:rsidR="00B96365" w:rsidRPr="0088288D" w14:paraId="0B4F610D" w14:textId="553CC241" w:rsidTr="00B96365">
        <w:tc>
          <w:tcPr>
            <w:tcW w:w="704" w:type="dxa"/>
          </w:tcPr>
          <w:p w14:paraId="4A575061" w14:textId="77777777" w:rsidR="00B96365" w:rsidRPr="0088288D" w:rsidRDefault="00B96365" w:rsidP="00B96365">
            <w:pPr>
              <w:pStyle w:val="CKR-punktpoziom1"/>
            </w:pPr>
          </w:p>
        </w:tc>
        <w:tc>
          <w:tcPr>
            <w:tcW w:w="6662" w:type="dxa"/>
          </w:tcPr>
          <w:p w14:paraId="62D2C543" w14:textId="06A181B3" w:rsidR="00B96365" w:rsidRPr="0088288D" w:rsidRDefault="00B96365" w:rsidP="00B96365">
            <w:pPr>
              <w:pStyle w:val="CKR-tekstabela"/>
            </w:pPr>
            <w:r w:rsidRPr="0088288D">
              <w:t>Obsługa protokółu LLDP i LLDP-MED lub odpowiadającego.</w:t>
            </w:r>
          </w:p>
        </w:tc>
        <w:tc>
          <w:tcPr>
            <w:tcW w:w="6663" w:type="dxa"/>
          </w:tcPr>
          <w:p w14:paraId="16F5241D" w14:textId="77777777" w:rsidR="00B96365" w:rsidRPr="0088288D" w:rsidRDefault="00B96365" w:rsidP="00B96365">
            <w:pPr>
              <w:pStyle w:val="CKR-tekstabela"/>
            </w:pPr>
          </w:p>
        </w:tc>
      </w:tr>
      <w:tr w:rsidR="00B96365" w:rsidRPr="0088288D" w14:paraId="79D73669" w14:textId="5577209C" w:rsidTr="00B96365">
        <w:tc>
          <w:tcPr>
            <w:tcW w:w="704" w:type="dxa"/>
          </w:tcPr>
          <w:p w14:paraId="7F4AE239" w14:textId="77777777" w:rsidR="00B96365" w:rsidRPr="0088288D" w:rsidRDefault="00B96365" w:rsidP="00B96365">
            <w:pPr>
              <w:pStyle w:val="CKR-punktpoziom1"/>
            </w:pPr>
          </w:p>
        </w:tc>
        <w:tc>
          <w:tcPr>
            <w:tcW w:w="6662" w:type="dxa"/>
          </w:tcPr>
          <w:p w14:paraId="09A99F24" w14:textId="7CF9599C" w:rsidR="00B96365" w:rsidRPr="0088288D" w:rsidRDefault="00B96365" w:rsidP="00B96365">
            <w:pPr>
              <w:pStyle w:val="CKR-tekstabela"/>
            </w:pPr>
            <w:r w:rsidRPr="0088288D">
              <w:t>Obsługa rutingu między sieciami VLAN – rutingu statycznego, oraz protokołu rutingu dynamicznego RIP. Ilość tras obsługiwanych sprzętowo nie może być mniejsza niż 8000.</w:t>
            </w:r>
          </w:p>
        </w:tc>
        <w:tc>
          <w:tcPr>
            <w:tcW w:w="6663" w:type="dxa"/>
          </w:tcPr>
          <w:p w14:paraId="562AE3BA" w14:textId="77777777" w:rsidR="00B96365" w:rsidRPr="0088288D" w:rsidRDefault="00B96365" w:rsidP="00B96365">
            <w:pPr>
              <w:pStyle w:val="CKR-tekstabela"/>
            </w:pPr>
          </w:p>
        </w:tc>
      </w:tr>
      <w:tr w:rsidR="00B96365" w:rsidRPr="0088288D" w14:paraId="5897F366" w14:textId="466F355B" w:rsidTr="00B96365">
        <w:tc>
          <w:tcPr>
            <w:tcW w:w="704" w:type="dxa"/>
          </w:tcPr>
          <w:p w14:paraId="504F50E8" w14:textId="77777777" w:rsidR="00B96365" w:rsidRPr="0088288D" w:rsidRDefault="00B96365" w:rsidP="00B96365">
            <w:pPr>
              <w:pStyle w:val="CKR-punktpoziom1"/>
            </w:pPr>
          </w:p>
        </w:tc>
        <w:tc>
          <w:tcPr>
            <w:tcW w:w="6662" w:type="dxa"/>
          </w:tcPr>
          <w:p w14:paraId="0FA2419C" w14:textId="04EFAE9C" w:rsidR="00B96365" w:rsidRPr="0088288D" w:rsidRDefault="00B96365" w:rsidP="00B96365">
            <w:pPr>
              <w:pStyle w:val="CKR-tekstabela"/>
              <w:rPr>
                <w:lang w:val="en-US"/>
              </w:rPr>
            </w:pPr>
            <w:r w:rsidRPr="0088288D">
              <w:rPr>
                <w:lang w:val="en-US"/>
              </w:rPr>
              <w:t>Obsługa IGMP snooping (v1,v2,v3)</w:t>
            </w:r>
          </w:p>
        </w:tc>
        <w:tc>
          <w:tcPr>
            <w:tcW w:w="6663" w:type="dxa"/>
          </w:tcPr>
          <w:p w14:paraId="335EB548" w14:textId="77777777" w:rsidR="00B96365" w:rsidRPr="0088288D" w:rsidRDefault="00B96365" w:rsidP="00B96365">
            <w:pPr>
              <w:pStyle w:val="CKR-tekstabela"/>
              <w:rPr>
                <w:lang w:val="en-US"/>
              </w:rPr>
            </w:pPr>
          </w:p>
        </w:tc>
      </w:tr>
      <w:tr w:rsidR="00B96365" w:rsidRPr="0088288D" w14:paraId="62F5DE8E" w14:textId="535D6119" w:rsidTr="00B96365">
        <w:tc>
          <w:tcPr>
            <w:tcW w:w="704" w:type="dxa"/>
          </w:tcPr>
          <w:p w14:paraId="586177AE" w14:textId="77777777" w:rsidR="00B96365" w:rsidRPr="0088288D" w:rsidRDefault="00B96365" w:rsidP="00B96365">
            <w:pPr>
              <w:pStyle w:val="CKR-punktpoziom1"/>
              <w:rPr>
                <w:lang w:val="en-US"/>
              </w:rPr>
            </w:pPr>
          </w:p>
        </w:tc>
        <w:tc>
          <w:tcPr>
            <w:tcW w:w="6662" w:type="dxa"/>
          </w:tcPr>
          <w:p w14:paraId="61C70DA1" w14:textId="7A0A50BD" w:rsidR="00B96365" w:rsidRPr="0088288D" w:rsidRDefault="00B96365" w:rsidP="00B96365">
            <w:pPr>
              <w:pStyle w:val="CKR-tekstabela"/>
            </w:pPr>
            <w:r w:rsidRPr="0088288D">
              <w:t>Zarządzanie po IPv6</w:t>
            </w:r>
          </w:p>
        </w:tc>
        <w:tc>
          <w:tcPr>
            <w:tcW w:w="6663" w:type="dxa"/>
          </w:tcPr>
          <w:p w14:paraId="4062E309" w14:textId="77777777" w:rsidR="00B96365" w:rsidRPr="0088288D" w:rsidRDefault="00B96365" w:rsidP="00B96365">
            <w:pPr>
              <w:pStyle w:val="CKR-tekstabela"/>
            </w:pPr>
          </w:p>
        </w:tc>
      </w:tr>
      <w:tr w:rsidR="00B96365" w:rsidRPr="0088288D" w14:paraId="617540CB" w14:textId="2CAC99C7" w:rsidTr="00B96365">
        <w:tc>
          <w:tcPr>
            <w:tcW w:w="704" w:type="dxa"/>
          </w:tcPr>
          <w:p w14:paraId="0D67DA63" w14:textId="77777777" w:rsidR="00B96365" w:rsidRPr="0088288D" w:rsidRDefault="00B96365" w:rsidP="00B96365">
            <w:pPr>
              <w:pStyle w:val="CKR-punktpoziom1"/>
            </w:pPr>
          </w:p>
        </w:tc>
        <w:tc>
          <w:tcPr>
            <w:tcW w:w="6662" w:type="dxa"/>
          </w:tcPr>
          <w:p w14:paraId="651E45CD" w14:textId="78C85A18" w:rsidR="00B96365" w:rsidRPr="0088288D" w:rsidRDefault="00B96365" w:rsidP="00B96365">
            <w:pPr>
              <w:pStyle w:val="CKR-tekstabela"/>
            </w:pPr>
            <w:r w:rsidRPr="0088288D">
              <w:t>Mechanizmy priorytetyzowania i zarządzania ruchem sieciowym (QoS) w warstwie 2 i 3 dla ruchu wchodzącego i wychodzącego. Klasyfikacja ruchu w zależności od co najmniej: interfejsu, typu ramki Ethernet, sieci VLAN, priorytetu w warstwie 2 (802.1p), adresów MAC, adresów IP, wartości pola ToS/DSCP w nagłówkach IP, portów TCP i UDP. Sprzętowa obsługa nie mniej niż 8 kolejek na port fizyczny.</w:t>
            </w:r>
          </w:p>
        </w:tc>
        <w:tc>
          <w:tcPr>
            <w:tcW w:w="6663" w:type="dxa"/>
          </w:tcPr>
          <w:p w14:paraId="74942209" w14:textId="77777777" w:rsidR="00B96365" w:rsidRPr="0088288D" w:rsidRDefault="00B96365" w:rsidP="00B96365">
            <w:pPr>
              <w:pStyle w:val="CKR-tekstabela"/>
            </w:pPr>
          </w:p>
        </w:tc>
      </w:tr>
      <w:tr w:rsidR="00B96365" w:rsidRPr="0088288D" w14:paraId="4309C03F" w14:textId="71EA9CB1" w:rsidTr="00B96365">
        <w:tc>
          <w:tcPr>
            <w:tcW w:w="704" w:type="dxa"/>
          </w:tcPr>
          <w:p w14:paraId="6A438C07" w14:textId="77777777" w:rsidR="00B96365" w:rsidRPr="0088288D" w:rsidRDefault="00B96365" w:rsidP="00B96365">
            <w:pPr>
              <w:pStyle w:val="CKR-punktpoziom1"/>
            </w:pPr>
          </w:p>
        </w:tc>
        <w:tc>
          <w:tcPr>
            <w:tcW w:w="6662" w:type="dxa"/>
          </w:tcPr>
          <w:p w14:paraId="2DD49D21" w14:textId="3935393D" w:rsidR="00B96365" w:rsidRPr="0088288D" w:rsidRDefault="00B96365" w:rsidP="00B96365">
            <w:pPr>
              <w:pStyle w:val="CKR-tekstabela"/>
            </w:pPr>
            <w:r w:rsidRPr="0088288D">
              <w:t>Obsługa filtrowania ruchu co najmniej na poziomie portu i sieci VLAN dla kryteriów z warstw 2-4. Mechanizm zliczania dla zaakceptowanych lub zablokowanych pakietów w regułach filtrowania ruchu. Funkcja edycji reguł filtrowania ruchu na samym urządzeniu.</w:t>
            </w:r>
          </w:p>
        </w:tc>
        <w:tc>
          <w:tcPr>
            <w:tcW w:w="6663" w:type="dxa"/>
          </w:tcPr>
          <w:p w14:paraId="508A2205" w14:textId="77777777" w:rsidR="00B96365" w:rsidRPr="0088288D" w:rsidRDefault="00B96365" w:rsidP="00B96365">
            <w:pPr>
              <w:pStyle w:val="CKR-tekstabela"/>
            </w:pPr>
          </w:p>
        </w:tc>
      </w:tr>
      <w:tr w:rsidR="00B96365" w:rsidRPr="0088288D" w14:paraId="084742D4" w14:textId="5E47ED0F" w:rsidTr="00B96365">
        <w:tc>
          <w:tcPr>
            <w:tcW w:w="704" w:type="dxa"/>
          </w:tcPr>
          <w:p w14:paraId="6820F8F7" w14:textId="77777777" w:rsidR="00B96365" w:rsidRPr="0088288D" w:rsidRDefault="00B96365" w:rsidP="00B96365">
            <w:pPr>
              <w:pStyle w:val="CKR-punktpoziom1"/>
            </w:pPr>
          </w:p>
        </w:tc>
        <w:tc>
          <w:tcPr>
            <w:tcW w:w="6662" w:type="dxa"/>
          </w:tcPr>
          <w:p w14:paraId="27594BD5" w14:textId="49E1B000" w:rsidR="00B96365" w:rsidRPr="0088288D" w:rsidRDefault="00B96365" w:rsidP="00B96365">
            <w:pPr>
              <w:pStyle w:val="CKR-tekstabela"/>
            </w:pPr>
            <w:r w:rsidRPr="0088288D">
              <w:t>Obsługa mechanizmów bezpieczeństwa typu limitowanie adresów MAC, Dynamic ARP Inspection, DHCP snooping.</w:t>
            </w:r>
          </w:p>
        </w:tc>
        <w:tc>
          <w:tcPr>
            <w:tcW w:w="6663" w:type="dxa"/>
          </w:tcPr>
          <w:p w14:paraId="085E5116" w14:textId="77777777" w:rsidR="00B96365" w:rsidRPr="0088288D" w:rsidRDefault="00B96365" w:rsidP="00B96365">
            <w:pPr>
              <w:pStyle w:val="CKR-tekstabela"/>
            </w:pPr>
          </w:p>
        </w:tc>
      </w:tr>
      <w:tr w:rsidR="00B96365" w:rsidRPr="0088288D" w14:paraId="05938A61" w14:textId="25597D67" w:rsidTr="00B96365">
        <w:tc>
          <w:tcPr>
            <w:tcW w:w="704" w:type="dxa"/>
          </w:tcPr>
          <w:p w14:paraId="30DB812E" w14:textId="77777777" w:rsidR="00B96365" w:rsidRPr="0088288D" w:rsidRDefault="00B96365" w:rsidP="00B96365">
            <w:pPr>
              <w:pStyle w:val="CKR-punktpoziom1"/>
            </w:pPr>
          </w:p>
        </w:tc>
        <w:tc>
          <w:tcPr>
            <w:tcW w:w="6662" w:type="dxa"/>
          </w:tcPr>
          <w:p w14:paraId="64F7F6B0" w14:textId="7229DDD8" w:rsidR="00B96365" w:rsidRPr="0088288D" w:rsidRDefault="00B96365" w:rsidP="00B96365">
            <w:pPr>
              <w:pStyle w:val="CKR-tekstabela"/>
            </w:pPr>
            <w:r w:rsidRPr="0088288D">
              <w:t>Obsługa IEEE 802.1x zarówno dla pojedynczego, jak i wielu suplikantów na porcie. Przypisywanie ustawień dla użytkownika na podstawie atrybutów zwracanych przez serwer RADIUS (co najmniej VLAN oraz reguła filtrowania ruchu). Możliwość pominięcia uwierzytelnienia 802.1x dla zdefiniowanych adresów MAC. Obsługa co najmniej następujących typów EAP: MD5, TLS, TTLS, PEAP.</w:t>
            </w:r>
          </w:p>
        </w:tc>
        <w:tc>
          <w:tcPr>
            <w:tcW w:w="6663" w:type="dxa"/>
          </w:tcPr>
          <w:p w14:paraId="752CAC09" w14:textId="77777777" w:rsidR="00B96365" w:rsidRPr="0088288D" w:rsidRDefault="00B96365" w:rsidP="00B96365">
            <w:pPr>
              <w:pStyle w:val="CKR-tekstabela"/>
            </w:pPr>
          </w:p>
        </w:tc>
      </w:tr>
      <w:tr w:rsidR="00B96365" w:rsidRPr="0088288D" w14:paraId="6CCF1F34" w14:textId="4DD0CA62" w:rsidTr="00B96365">
        <w:tc>
          <w:tcPr>
            <w:tcW w:w="704" w:type="dxa"/>
          </w:tcPr>
          <w:p w14:paraId="08304FE2" w14:textId="77777777" w:rsidR="00B96365" w:rsidRPr="0088288D" w:rsidRDefault="00B96365" w:rsidP="00B96365">
            <w:pPr>
              <w:pStyle w:val="CKR-punktpoziom1"/>
            </w:pPr>
          </w:p>
        </w:tc>
        <w:tc>
          <w:tcPr>
            <w:tcW w:w="6662" w:type="dxa"/>
          </w:tcPr>
          <w:p w14:paraId="2F255CD3" w14:textId="4B308C3F" w:rsidR="00B96365" w:rsidRPr="0088288D" w:rsidRDefault="00B96365" w:rsidP="00B96365">
            <w:pPr>
              <w:pStyle w:val="CKR-tekstabela"/>
            </w:pPr>
            <w:r w:rsidRPr="0088288D">
              <w:t>Obsługa protokołu SNMP (wersje 2c i 3), oraz grupy RMON 1, 2, 3, 9. Funkcja kopiowania (mirroring) ruchu na poziomie portu i sieci VLAN.</w:t>
            </w:r>
          </w:p>
        </w:tc>
        <w:tc>
          <w:tcPr>
            <w:tcW w:w="6663" w:type="dxa"/>
          </w:tcPr>
          <w:p w14:paraId="5DF0E7D8" w14:textId="77777777" w:rsidR="00B96365" w:rsidRPr="0088288D" w:rsidRDefault="00B96365" w:rsidP="00B96365">
            <w:pPr>
              <w:pStyle w:val="CKR-tekstabela"/>
            </w:pPr>
          </w:p>
        </w:tc>
      </w:tr>
      <w:tr w:rsidR="00B96365" w:rsidRPr="0088288D" w14:paraId="500208B0" w14:textId="7DFB25ED" w:rsidTr="00B96365">
        <w:tc>
          <w:tcPr>
            <w:tcW w:w="704" w:type="dxa"/>
          </w:tcPr>
          <w:p w14:paraId="60ED0506" w14:textId="77777777" w:rsidR="00B96365" w:rsidRPr="0088288D" w:rsidRDefault="00B96365" w:rsidP="00B96365">
            <w:pPr>
              <w:pStyle w:val="CKR-punktpoziom1"/>
            </w:pPr>
          </w:p>
        </w:tc>
        <w:tc>
          <w:tcPr>
            <w:tcW w:w="6662" w:type="dxa"/>
          </w:tcPr>
          <w:p w14:paraId="4F366004" w14:textId="20813291" w:rsidR="00B96365" w:rsidRPr="0088288D" w:rsidRDefault="00B96365" w:rsidP="00B96365">
            <w:pPr>
              <w:pStyle w:val="CKR-tekstabela"/>
            </w:pPr>
            <w:r w:rsidRPr="0088288D">
              <w:t>Architektura systemu operacyjnego urządzenia o budowie modularnej (poszczególne moduły działają w odseparowanych obszarach pamięci), m.in. moduł przekazywania pakietów, odpowiedzialny za przełączanie pakietów jest oddzielony od modułu rutingu IP, odpowiedzialnego za ustalanie tras rutingu i zarządzanie urządzeniem.</w:t>
            </w:r>
          </w:p>
        </w:tc>
        <w:tc>
          <w:tcPr>
            <w:tcW w:w="6663" w:type="dxa"/>
          </w:tcPr>
          <w:p w14:paraId="26EAFAD9" w14:textId="77777777" w:rsidR="00B96365" w:rsidRPr="0088288D" w:rsidRDefault="00B96365" w:rsidP="00B96365">
            <w:pPr>
              <w:pStyle w:val="CKR-tekstabela"/>
            </w:pPr>
          </w:p>
        </w:tc>
      </w:tr>
      <w:tr w:rsidR="00B96365" w:rsidRPr="0088288D" w14:paraId="0CF48437" w14:textId="1FA61327" w:rsidTr="00B96365">
        <w:tc>
          <w:tcPr>
            <w:tcW w:w="704" w:type="dxa"/>
          </w:tcPr>
          <w:p w14:paraId="79142D76" w14:textId="77777777" w:rsidR="00B96365" w:rsidRPr="0088288D" w:rsidRDefault="00B96365" w:rsidP="00B96365">
            <w:pPr>
              <w:pStyle w:val="CKR-punktpoziom1"/>
            </w:pPr>
          </w:p>
        </w:tc>
        <w:tc>
          <w:tcPr>
            <w:tcW w:w="6662" w:type="dxa"/>
          </w:tcPr>
          <w:p w14:paraId="66E89B89" w14:textId="177DAAD0" w:rsidR="00B96365" w:rsidRPr="0088288D" w:rsidRDefault="00B96365" w:rsidP="00B96365">
            <w:pPr>
              <w:pStyle w:val="CKR-tekstabela"/>
            </w:pPr>
            <w:r w:rsidRPr="0088288D">
              <w:t>Mechanizm szybkiego odtwarzania systemu i przywracania konfiguracji.</w:t>
            </w:r>
          </w:p>
        </w:tc>
        <w:tc>
          <w:tcPr>
            <w:tcW w:w="6663" w:type="dxa"/>
          </w:tcPr>
          <w:p w14:paraId="41397B1C" w14:textId="77777777" w:rsidR="00B96365" w:rsidRPr="0088288D" w:rsidRDefault="00B96365" w:rsidP="00B96365">
            <w:pPr>
              <w:pStyle w:val="CKR-tekstabela"/>
            </w:pPr>
          </w:p>
        </w:tc>
      </w:tr>
      <w:tr w:rsidR="00B96365" w:rsidRPr="0088288D" w14:paraId="0885CB84" w14:textId="5534C700" w:rsidTr="00B96365">
        <w:tc>
          <w:tcPr>
            <w:tcW w:w="704" w:type="dxa"/>
          </w:tcPr>
          <w:p w14:paraId="1B80FBDD" w14:textId="77777777" w:rsidR="00B96365" w:rsidRPr="0088288D" w:rsidRDefault="00B96365" w:rsidP="00B96365">
            <w:pPr>
              <w:pStyle w:val="CKR-punktpoziom1"/>
            </w:pPr>
          </w:p>
        </w:tc>
        <w:tc>
          <w:tcPr>
            <w:tcW w:w="6662" w:type="dxa"/>
          </w:tcPr>
          <w:p w14:paraId="4B0EA1A3" w14:textId="77777777" w:rsidR="00B96365" w:rsidRDefault="00B96365" w:rsidP="00B96365">
            <w:pPr>
              <w:pStyle w:val="CKR-tekstabela"/>
            </w:pPr>
            <w:r w:rsidRPr="00DF2A19">
              <w:t xml:space="preserve">Gwarancja powinna </w:t>
            </w:r>
            <w:r w:rsidRPr="00B855DB">
              <w:t>obejmować naprawę sprzętu w miejscu jego instalacji na okres trzech lat z czasem przeprowadzenia naprawy najpóźniej następnego dnia roboczego. W</w:t>
            </w:r>
            <w:r w:rsidRPr="001C7616">
              <w:t xml:space="preserve"> przypadku awarii wymagającej wymiany uszkodzonego sprzętu Wykonawca może zastąpić je własnym </w:t>
            </w:r>
            <w:r w:rsidRPr="001C7616">
              <w:lastRenderedPageBreak/>
              <w:t xml:space="preserve">urządzeniem o identycznych lub nie gorszych parametrach do czasu usunięcia awarii. </w:t>
            </w:r>
            <w:r w:rsidRPr="00DF2A19">
              <w:t xml:space="preserve">Wykonawca ponosi koszty napraw gwarancyjnych, włączając w to koszt części i transportu. </w:t>
            </w:r>
          </w:p>
          <w:p w14:paraId="172E1D2C" w14:textId="0B5BCD46" w:rsidR="00B96365" w:rsidRPr="0088288D" w:rsidRDefault="00B96365" w:rsidP="00B96365">
            <w:pPr>
              <w:pStyle w:val="CKR-tekstabela"/>
            </w:pPr>
            <w:r w:rsidRPr="00DE0078">
              <w:t xml:space="preserve">W czasie obowiązywania gwarancji dostawca Wykonawca zobowiązany jest </w:t>
            </w:r>
            <w:r>
              <w:t xml:space="preserve">do udostępnienia Zamawiającemu </w:t>
            </w:r>
            <w:r w:rsidRPr="00DE0078">
              <w:t xml:space="preserve">dostępu do bazy wiedzy </w:t>
            </w:r>
            <w:r>
              <w:t xml:space="preserve">producenta </w:t>
            </w:r>
            <w:r w:rsidRPr="00DE0078">
              <w:t>i dokumentacji produktów oraz dostępu do poprawek, uaktualnień i nowych wersji oprogramowania wbudowanego.</w:t>
            </w:r>
          </w:p>
        </w:tc>
        <w:tc>
          <w:tcPr>
            <w:tcW w:w="6663" w:type="dxa"/>
          </w:tcPr>
          <w:p w14:paraId="64C31F11" w14:textId="77777777" w:rsidR="00B96365" w:rsidRPr="00DF2A19" w:rsidRDefault="00B96365" w:rsidP="00B96365">
            <w:pPr>
              <w:pStyle w:val="CKR-tekstabela"/>
            </w:pPr>
          </w:p>
        </w:tc>
      </w:tr>
    </w:tbl>
    <w:p w14:paraId="6CBABE86" w14:textId="7CF4AE8C" w:rsidR="000B1174" w:rsidRDefault="00F27EEA" w:rsidP="00F27EEA">
      <w:pPr>
        <w:pStyle w:val="CKR-nagwek2"/>
      </w:pPr>
      <w:r>
        <w:t>Przełącznik dostępowy 24 portowy – 5 szt.</w:t>
      </w:r>
    </w:p>
    <w:p w14:paraId="02845F0A" w14:textId="32F23A7A" w:rsidR="00F27EEA" w:rsidRPr="004C183F" w:rsidRDefault="00F27EEA" w:rsidP="00F27EEA">
      <w:pPr>
        <w:pStyle w:val="CKR-Normalny"/>
      </w:pPr>
      <w:r>
        <w:t xml:space="preserve">Wykonawca </w:t>
      </w:r>
      <w:r w:rsidRPr="006F74E3">
        <w:t>dostarczy</w:t>
      </w:r>
      <w:r>
        <w:t xml:space="preserve"> pięć przełączników 24 portowych posiadających parametry techniczne przedstawione w kolumnie „Oferowana wartość parametru”:</w:t>
      </w:r>
    </w:p>
    <w:tbl>
      <w:tblPr>
        <w:tblStyle w:val="Tabela-Siatka"/>
        <w:tblW w:w="14028" w:type="dxa"/>
        <w:tblLayout w:type="fixed"/>
        <w:tblLook w:val="04A0" w:firstRow="1" w:lastRow="0" w:firstColumn="1" w:lastColumn="0" w:noHBand="0" w:noVBand="1"/>
      </w:tblPr>
      <w:tblGrid>
        <w:gridCol w:w="704"/>
        <w:gridCol w:w="6662"/>
        <w:gridCol w:w="6662"/>
      </w:tblGrid>
      <w:tr w:rsidR="00B96365" w:rsidRPr="0088288D" w14:paraId="458B5507" w14:textId="54C37DA8" w:rsidTr="00B96365">
        <w:trPr>
          <w:trHeight w:val="354"/>
          <w:tblHeader/>
        </w:trPr>
        <w:tc>
          <w:tcPr>
            <w:tcW w:w="704" w:type="dxa"/>
            <w:shd w:val="clear" w:color="auto" w:fill="auto"/>
            <w:vAlign w:val="center"/>
          </w:tcPr>
          <w:p w14:paraId="7488996C" w14:textId="77777777" w:rsidR="00B96365" w:rsidRPr="0088288D" w:rsidRDefault="00B96365" w:rsidP="00B96365">
            <w:pPr>
              <w:pStyle w:val="CKR-nagwektabela"/>
            </w:pPr>
            <w:r w:rsidRPr="0088288D">
              <w:t>L.p.</w:t>
            </w:r>
          </w:p>
        </w:tc>
        <w:tc>
          <w:tcPr>
            <w:tcW w:w="6662" w:type="dxa"/>
            <w:vAlign w:val="center"/>
          </w:tcPr>
          <w:p w14:paraId="30E5EB85" w14:textId="30FFC8CA" w:rsidR="00B96365" w:rsidRPr="0088288D" w:rsidRDefault="00B96365" w:rsidP="00B96365">
            <w:pPr>
              <w:pStyle w:val="CKR-nagwektabela"/>
            </w:pPr>
            <w:r w:rsidRPr="0088288D">
              <w:t>Minimalne wymagania techniczne</w:t>
            </w:r>
          </w:p>
        </w:tc>
        <w:tc>
          <w:tcPr>
            <w:tcW w:w="6662" w:type="dxa"/>
            <w:vAlign w:val="center"/>
          </w:tcPr>
          <w:p w14:paraId="6AB8714B" w14:textId="346AB325" w:rsidR="00B96365" w:rsidRPr="0088288D" w:rsidRDefault="00B96365" w:rsidP="00B96365">
            <w:pPr>
              <w:pStyle w:val="CKR-nagwektabela"/>
            </w:pPr>
            <w:r>
              <w:t>Oferowana wartość parametru</w:t>
            </w:r>
          </w:p>
        </w:tc>
      </w:tr>
      <w:tr w:rsidR="00B96365" w:rsidRPr="0088288D" w14:paraId="1A3432CF" w14:textId="40DF2D3A" w:rsidTr="00B96365">
        <w:tc>
          <w:tcPr>
            <w:tcW w:w="704" w:type="dxa"/>
          </w:tcPr>
          <w:p w14:paraId="0D49CB82" w14:textId="77777777" w:rsidR="00B96365" w:rsidRPr="0088288D" w:rsidRDefault="00B96365" w:rsidP="00B96365">
            <w:pPr>
              <w:pStyle w:val="CKR-punktpoziom1"/>
              <w:numPr>
                <w:ilvl w:val="0"/>
                <w:numId w:val="12"/>
              </w:numPr>
            </w:pPr>
          </w:p>
        </w:tc>
        <w:tc>
          <w:tcPr>
            <w:tcW w:w="6662" w:type="dxa"/>
          </w:tcPr>
          <w:p w14:paraId="4860015B" w14:textId="5FC6B59D" w:rsidR="00B96365" w:rsidRPr="008A4DF8" w:rsidRDefault="00B96365" w:rsidP="00B96365">
            <w:pPr>
              <w:pStyle w:val="CKR-tekstabela"/>
            </w:pPr>
            <w:r w:rsidRPr="0092385A">
              <w:t>Dedykowane urządzenie sieciowe o wysokości 1U przystosowane do montowania w szafie rack.</w:t>
            </w:r>
          </w:p>
        </w:tc>
        <w:tc>
          <w:tcPr>
            <w:tcW w:w="6662" w:type="dxa"/>
          </w:tcPr>
          <w:p w14:paraId="4CD6E1E3" w14:textId="77777777" w:rsidR="00B96365" w:rsidRPr="0088288D" w:rsidRDefault="00B96365" w:rsidP="00B96365">
            <w:pPr>
              <w:pStyle w:val="CKR-tekstabela"/>
            </w:pPr>
          </w:p>
        </w:tc>
      </w:tr>
      <w:tr w:rsidR="00B96365" w:rsidRPr="0088288D" w14:paraId="4DA9E296" w14:textId="6AA496CE" w:rsidTr="00B96365">
        <w:tc>
          <w:tcPr>
            <w:tcW w:w="704" w:type="dxa"/>
          </w:tcPr>
          <w:p w14:paraId="5F8DEBAA" w14:textId="77777777" w:rsidR="00B96365" w:rsidRPr="0088288D" w:rsidRDefault="00B96365" w:rsidP="00B96365">
            <w:pPr>
              <w:pStyle w:val="CKR-punktpoziom1"/>
            </w:pPr>
          </w:p>
        </w:tc>
        <w:tc>
          <w:tcPr>
            <w:tcW w:w="6662" w:type="dxa"/>
          </w:tcPr>
          <w:p w14:paraId="537CB36F" w14:textId="653225C5" w:rsidR="00B96365" w:rsidRPr="008A4DF8" w:rsidRDefault="00B96365" w:rsidP="00B96365">
            <w:pPr>
              <w:pStyle w:val="CKR-tekstabela"/>
            </w:pPr>
            <w:r w:rsidRPr="0092385A">
              <w:t>Minimum 24 portów dostępowych Ethernet 10/100/1000 Auto-MDI/MDIX z funkcjonalnością POE+</w:t>
            </w:r>
          </w:p>
        </w:tc>
        <w:tc>
          <w:tcPr>
            <w:tcW w:w="6662" w:type="dxa"/>
          </w:tcPr>
          <w:p w14:paraId="473A58C4" w14:textId="77777777" w:rsidR="00B96365" w:rsidRPr="0088288D" w:rsidRDefault="00B96365" w:rsidP="00B96365">
            <w:pPr>
              <w:pStyle w:val="CKR-tekstabela"/>
            </w:pPr>
          </w:p>
        </w:tc>
      </w:tr>
      <w:tr w:rsidR="00B96365" w:rsidRPr="0088288D" w14:paraId="74B337EF" w14:textId="246C41AE" w:rsidTr="00B96365">
        <w:tc>
          <w:tcPr>
            <w:tcW w:w="704" w:type="dxa"/>
          </w:tcPr>
          <w:p w14:paraId="09666951" w14:textId="77777777" w:rsidR="00B96365" w:rsidRPr="0088288D" w:rsidRDefault="00B96365" w:rsidP="00B96365">
            <w:pPr>
              <w:pStyle w:val="CKR-punktpoziom1"/>
            </w:pPr>
          </w:p>
        </w:tc>
        <w:tc>
          <w:tcPr>
            <w:tcW w:w="6662" w:type="dxa"/>
          </w:tcPr>
          <w:p w14:paraId="02BBCBD8" w14:textId="4FDFD952" w:rsidR="00B96365" w:rsidRPr="008A4DF8" w:rsidRDefault="00B96365" w:rsidP="00B96365">
            <w:pPr>
              <w:pStyle w:val="CKR-tekstabela"/>
            </w:pPr>
            <w:r w:rsidRPr="0092385A">
              <w:t xml:space="preserve">Wyposażony w nie mniej niż 4 porty uplink 10 Gigabit Ethernet SFP+. </w:t>
            </w:r>
          </w:p>
        </w:tc>
        <w:tc>
          <w:tcPr>
            <w:tcW w:w="6662" w:type="dxa"/>
          </w:tcPr>
          <w:p w14:paraId="682067F5" w14:textId="77777777" w:rsidR="00B96365" w:rsidRPr="0088288D" w:rsidRDefault="00B96365" w:rsidP="00B96365">
            <w:pPr>
              <w:pStyle w:val="CKR-tekstabela"/>
            </w:pPr>
          </w:p>
        </w:tc>
      </w:tr>
      <w:tr w:rsidR="00B96365" w:rsidRPr="0088288D" w14:paraId="6A3BE2D5" w14:textId="3E41013D" w:rsidTr="00B96365">
        <w:tc>
          <w:tcPr>
            <w:tcW w:w="704" w:type="dxa"/>
          </w:tcPr>
          <w:p w14:paraId="1A75CDAD" w14:textId="77777777" w:rsidR="00B96365" w:rsidRPr="0088288D" w:rsidRDefault="00B96365" w:rsidP="00B96365">
            <w:pPr>
              <w:pStyle w:val="CKR-punktpoziom1"/>
            </w:pPr>
          </w:p>
        </w:tc>
        <w:tc>
          <w:tcPr>
            <w:tcW w:w="6662" w:type="dxa"/>
          </w:tcPr>
          <w:p w14:paraId="689BBA47" w14:textId="59A10810" w:rsidR="00B96365" w:rsidRPr="008A4DF8" w:rsidRDefault="00B96365" w:rsidP="00B96365">
            <w:pPr>
              <w:pStyle w:val="CKR-tekstabela"/>
            </w:pPr>
            <w:r w:rsidRPr="0092385A">
              <w:t>Możliwość stworzenia stosu (w postaci pętli) liczącego nie mniej niż 4 urządzenia. Stos jest widoczny z punktu widzenia zarządzania oraz innych urządzeń sieciowych jako jedno urządzenie. Zarządzanie wszystkimi przełącznikami w stosie odbywa się z dowolnego przełącznika będącego częścią stosu. Stos jest odporny na awarie, tzn. przełącznik kontrolujący pracę stosu (master) w razie jego awarii, jest automatycznie zastąpiony przełącznikiem pełniącym rolę master backup’u.</w:t>
            </w:r>
          </w:p>
        </w:tc>
        <w:tc>
          <w:tcPr>
            <w:tcW w:w="6662" w:type="dxa"/>
          </w:tcPr>
          <w:p w14:paraId="5ED955D4" w14:textId="77777777" w:rsidR="00B96365" w:rsidRPr="0088288D" w:rsidRDefault="00B96365" w:rsidP="00B96365">
            <w:pPr>
              <w:pStyle w:val="CKR-tekstabela"/>
            </w:pPr>
          </w:p>
        </w:tc>
      </w:tr>
      <w:tr w:rsidR="00B96365" w:rsidRPr="0088288D" w14:paraId="116B92CD" w14:textId="52BE8998" w:rsidTr="00B96365">
        <w:tc>
          <w:tcPr>
            <w:tcW w:w="704" w:type="dxa"/>
          </w:tcPr>
          <w:p w14:paraId="1679FE17" w14:textId="77777777" w:rsidR="00B96365" w:rsidRPr="0088288D" w:rsidRDefault="00B96365" w:rsidP="00B96365">
            <w:pPr>
              <w:pStyle w:val="CKR-punktpoziom1"/>
            </w:pPr>
          </w:p>
        </w:tc>
        <w:tc>
          <w:tcPr>
            <w:tcW w:w="6662" w:type="dxa"/>
          </w:tcPr>
          <w:p w14:paraId="544A980D" w14:textId="11BF2F86" w:rsidR="00B96365" w:rsidRPr="008A4DF8" w:rsidRDefault="00B96365" w:rsidP="00B96365">
            <w:pPr>
              <w:pStyle w:val="CKR-tekstabela"/>
            </w:pPr>
            <w:r w:rsidRPr="0092385A">
              <w:t>Posiada port konsoli oraz dedykowany interfejs Ethernet do zarządzania out-of-band.</w:t>
            </w:r>
          </w:p>
        </w:tc>
        <w:tc>
          <w:tcPr>
            <w:tcW w:w="6662" w:type="dxa"/>
          </w:tcPr>
          <w:p w14:paraId="72B1756A" w14:textId="77777777" w:rsidR="00B96365" w:rsidRPr="0088288D" w:rsidRDefault="00B96365" w:rsidP="00B96365">
            <w:pPr>
              <w:pStyle w:val="CKR-tekstabela"/>
            </w:pPr>
          </w:p>
        </w:tc>
      </w:tr>
      <w:tr w:rsidR="00B96365" w:rsidRPr="0088288D" w14:paraId="20C0694E" w14:textId="1CF2649D" w:rsidTr="00B96365">
        <w:tc>
          <w:tcPr>
            <w:tcW w:w="704" w:type="dxa"/>
          </w:tcPr>
          <w:p w14:paraId="66EB6B3B" w14:textId="77777777" w:rsidR="00B96365" w:rsidRPr="0088288D" w:rsidRDefault="00B96365" w:rsidP="00B96365">
            <w:pPr>
              <w:pStyle w:val="CKR-punktpoziom1"/>
            </w:pPr>
          </w:p>
        </w:tc>
        <w:tc>
          <w:tcPr>
            <w:tcW w:w="6662" w:type="dxa"/>
          </w:tcPr>
          <w:p w14:paraId="4BECCA77" w14:textId="6E8ED5C2" w:rsidR="00B96365" w:rsidRPr="008A4DF8" w:rsidRDefault="00B96365" w:rsidP="00B96365">
            <w:pPr>
              <w:pStyle w:val="CKR-tekstabela"/>
            </w:pPr>
            <w:r w:rsidRPr="0092385A">
              <w:t>Zarządzanie za pośrednictwem interfejsu linii komend (CLI) poprzez port konsoli, telnet, ssh, a także za pośrednictwem interfejsu WWW.</w:t>
            </w:r>
          </w:p>
        </w:tc>
        <w:tc>
          <w:tcPr>
            <w:tcW w:w="6662" w:type="dxa"/>
          </w:tcPr>
          <w:p w14:paraId="1A0A8D51" w14:textId="77777777" w:rsidR="00B96365" w:rsidRPr="0088288D" w:rsidRDefault="00B96365" w:rsidP="00B96365">
            <w:pPr>
              <w:pStyle w:val="CKR-tekstabela"/>
            </w:pPr>
          </w:p>
        </w:tc>
      </w:tr>
      <w:tr w:rsidR="00B96365" w:rsidRPr="0088288D" w14:paraId="598E0F21" w14:textId="21DC0B55" w:rsidTr="00B96365">
        <w:tc>
          <w:tcPr>
            <w:tcW w:w="704" w:type="dxa"/>
          </w:tcPr>
          <w:p w14:paraId="10949481" w14:textId="77777777" w:rsidR="00B96365" w:rsidRPr="0088288D" w:rsidRDefault="00B96365" w:rsidP="00B96365">
            <w:pPr>
              <w:pStyle w:val="CKR-punktpoziom1"/>
            </w:pPr>
          </w:p>
        </w:tc>
        <w:tc>
          <w:tcPr>
            <w:tcW w:w="6662" w:type="dxa"/>
          </w:tcPr>
          <w:p w14:paraId="27CB6ABF" w14:textId="78AB6883" w:rsidR="00B96365" w:rsidRPr="008A4DF8" w:rsidRDefault="00B96365" w:rsidP="00B96365">
            <w:pPr>
              <w:pStyle w:val="CKR-tekstabela"/>
            </w:pPr>
            <w:r w:rsidRPr="0092385A">
              <w:t>Architektura non-blocking. Wydajność przełączania w warstwie 2 nie niższa niż 120 Gb/s i 90 milionów pakietów na sekundę. Obsługa nie mniej niż 16 000 adresów MAC.</w:t>
            </w:r>
          </w:p>
        </w:tc>
        <w:tc>
          <w:tcPr>
            <w:tcW w:w="6662" w:type="dxa"/>
          </w:tcPr>
          <w:p w14:paraId="11AB8A7B" w14:textId="77777777" w:rsidR="00B96365" w:rsidRPr="0088288D" w:rsidRDefault="00B96365" w:rsidP="00B96365">
            <w:pPr>
              <w:pStyle w:val="CKR-tekstabela"/>
            </w:pPr>
          </w:p>
        </w:tc>
      </w:tr>
      <w:tr w:rsidR="00B96365" w:rsidRPr="0088288D" w14:paraId="370822F9" w14:textId="7CEC58E9" w:rsidTr="00B96365">
        <w:tc>
          <w:tcPr>
            <w:tcW w:w="704" w:type="dxa"/>
          </w:tcPr>
          <w:p w14:paraId="39E7474B" w14:textId="77777777" w:rsidR="00B96365" w:rsidRPr="0088288D" w:rsidRDefault="00B96365" w:rsidP="00B96365">
            <w:pPr>
              <w:pStyle w:val="CKR-punktpoziom1"/>
            </w:pPr>
          </w:p>
        </w:tc>
        <w:tc>
          <w:tcPr>
            <w:tcW w:w="6662" w:type="dxa"/>
          </w:tcPr>
          <w:p w14:paraId="20E14B18" w14:textId="62D55F4D" w:rsidR="00B96365" w:rsidRPr="008A4DF8" w:rsidRDefault="00B96365" w:rsidP="00B96365">
            <w:pPr>
              <w:pStyle w:val="CKR-tekstabela"/>
            </w:pPr>
            <w:r w:rsidRPr="00225B2C">
              <w:t>Obsługa ramek Jumbo wielkości 9216 bajtów.</w:t>
            </w:r>
          </w:p>
        </w:tc>
        <w:tc>
          <w:tcPr>
            <w:tcW w:w="6662" w:type="dxa"/>
          </w:tcPr>
          <w:p w14:paraId="121BE6BF" w14:textId="77777777" w:rsidR="00B96365" w:rsidRPr="0088288D" w:rsidRDefault="00B96365" w:rsidP="00B96365">
            <w:pPr>
              <w:pStyle w:val="CKR-tekstabela"/>
            </w:pPr>
          </w:p>
        </w:tc>
      </w:tr>
      <w:tr w:rsidR="00B96365" w:rsidRPr="0088288D" w14:paraId="245D2B7B" w14:textId="536FE9DA" w:rsidTr="00B96365">
        <w:tc>
          <w:tcPr>
            <w:tcW w:w="704" w:type="dxa"/>
          </w:tcPr>
          <w:p w14:paraId="4E327CCD" w14:textId="77777777" w:rsidR="00B96365" w:rsidRPr="0088288D" w:rsidRDefault="00B96365" w:rsidP="00B96365">
            <w:pPr>
              <w:pStyle w:val="CKR-punktpoziom1"/>
            </w:pPr>
          </w:p>
        </w:tc>
        <w:tc>
          <w:tcPr>
            <w:tcW w:w="6662" w:type="dxa"/>
          </w:tcPr>
          <w:p w14:paraId="75CA0BFD" w14:textId="2EB5F49A" w:rsidR="00B96365" w:rsidRPr="008A4DF8" w:rsidRDefault="00B96365" w:rsidP="00B96365">
            <w:pPr>
              <w:pStyle w:val="CKR-tekstabela"/>
            </w:pPr>
            <w:r w:rsidRPr="00225B2C">
              <w:t>Obsługa sieci VLAN zgodne z IEEE 802.1q w ilości nie mniejszej niż 4000. Obsługa sieci VLAN opartej o porty fizyczne (port-based) i adresy MAC (MAC-based).</w:t>
            </w:r>
          </w:p>
        </w:tc>
        <w:tc>
          <w:tcPr>
            <w:tcW w:w="6662" w:type="dxa"/>
          </w:tcPr>
          <w:p w14:paraId="076B4071" w14:textId="77777777" w:rsidR="00B96365" w:rsidRPr="0088288D" w:rsidRDefault="00B96365" w:rsidP="00B96365">
            <w:pPr>
              <w:pStyle w:val="CKR-tekstabela"/>
            </w:pPr>
          </w:p>
        </w:tc>
      </w:tr>
      <w:tr w:rsidR="00B96365" w:rsidRPr="0088288D" w14:paraId="4E709504" w14:textId="3893E646" w:rsidTr="00B96365">
        <w:tc>
          <w:tcPr>
            <w:tcW w:w="704" w:type="dxa"/>
          </w:tcPr>
          <w:p w14:paraId="2559DCD0" w14:textId="77777777" w:rsidR="00B96365" w:rsidRPr="0088288D" w:rsidRDefault="00B96365" w:rsidP="00B96365">
            <w:pPr>
              <w:pStyle w:val="CKR-punktpoziom1"/>
            </w:pPr>
          </w:p>
        </w:tc>
        <w:tc>
          <w:tcPr>
            <w:tcW w:w="6662" w:type="dxa"/>
          </w:tcPr>
          <w:p w14:paraId="63E5E81C" w14:textId="15757371" w:rsidR="00B96365" w:rsidRPr="008A4DF8" w:rsidRDefault="00B96365" w:rsidP="00B96365">
            <w:pPr>
              <w:pStyle w:val="CKR-tekstabela"/>
            </w:pPr>
            <w:r w:rsidRPr="00225B2C">
              <w:t>Obsługa agregowania połączeń zgodne z IEEE 802.3ad.</w:t>
            </w:r>
          </w:p>
        </w:tc>
        <w:tc>
          <w:tcPr>
            <w:tcW w:w="6662" w:type="dxa"/>
          </w:tcPr>
          <w:p w14:paraId="1CF5E040" w14:textId="77777777" w:rsidR="00B96365" w:rsidRPr="0088288D" w:rsidRDefault="00B96365" w:rsidP="00B96365">
            <w:pPr>
              <w:pStyle w:val="CKR-tekstabela"/>
            </w:pPr>
          </w:p>
        </w:tc>
      </w:tr>
      <w:tr w:rsidR="00B96365" w:rsidRPr="0088288D" w14:paraId="5C749AB8" w14:textId="1FA8C268" w:rsidTr="00B96365">
        <w:tc>
          <w:tcPr>
            <w:tcW w:w="704" w:type="dxa"/>
          </w:tcPr>
          <w:p w14:paraId="5011A0A8" w14:textId="77777777" w:rsidR="00B96365" w:rsidRPr="0088288D" w:rsidRDefault="00B96365" w:rsidP="00B96365">
            <w:pPr>
              <w:pStyle w:val="CKR-punktpoziom1"/>
            </w:pPr>
          </w:p>
        </w:tc>
        <w:tc>
          <w:tcPr>
            <w:tcW w:w="6662" w:type="dxa"/>
          </w:tcPr>
          <w:p w14:paraId="4063B420" w14:textId="55DA7211" w:rsidR="00B96365" w:rsidRPr="008A4DF8" w:rsidRDefault="00B96365" w:rsidP="00B96365">
            <w:pPr>
              <w:pStyle w:val="CKR-tekstabela"/>
            </w:pPr>
            <w:r w:rsidRPr="00225B2C">
              <w:t>Obsługa protokołu Spanning Tree i Rapid Spannig Tree, zgodnie z IEEE 802.1D-2004, a także Multiple Spanning Tree 802.1s.</w:t>
            </w:r>
          </w:p>
        </w:tc>
        <w:tc>
          <w:tcPr>
            <w:tcW w:w="6662" w:type="dxa"/>
          </w:tcPr>
          <w:p w14:paraId="2836CA61" w14:textId="77777777" w:rsidR="00B96365" w:rsidRPr="0088288D" w:rsidRDefault="00B96365" w:rsidP="00B96365">
            <w:pPr>
              <w:pStyle w:val="CKR-tekstabela"/>
            </w:pPr>
          </w:p>
        </w:tc>
      </w:tr>
      <w:tr w:rsidR="00B96365" w:rsidRPr="0088288D" w14:paraId="666C7200" w14:textId="58FEA05C" w:rsidTr="00B96365">
        <w:tc>
          <w:tcPr>
            <w:tcW w:w="704" w:type="dxa"/>
          </w:tcPr>
          <w:p w14:paraId="00606A87" w14:textId="77777777" w:rsidR="00B96365" w:rsidRPr="0088288D" w:rsidRDefault="00B96365" w:rsidP="00B96365">
            <w:pPr>
              <w:pStyle w:val="CKR-punktpoziom1"/>
            </w:pPr>
          </w:p>
        </w:tc>
        <w:tc>
          <w:tcPr>
            <w:tcW w:w="6662" w:type="dxa"/>
          </w:tcPr>
          <w:p w14:paraId="06BBBA30" w14:textId="3856E2F9" w:rsidR="00B96365" w:rsidRPr="008A4DF8" w:rsidRDefault="00B96365" w:rsidP="00B96365">
            <w:pPr>
              <w:pStyle w:val="CKR-tekstabela"/>
            </w:pPr>
            <w:r w:rsidRPr="00225B2C">
              <w:t>Obsługa protokółu LLDP i LLDP-MED lub odpowiadającego.</w:t>
            </w:r>
          </w:p>
        </w:tc>
        <w:tc>
          <w:tcPr>
            <w:tcW w:w="6662" w:type="dxa"/>
          </w:tcPr>
          <w:p w14:paraId="3B5AE14F" w14:textId="77777777" w:rsidR="00B96365" w:rsidRPr="0088288D" w:rsidRDefault="00B96365" w:rsidP="00B96365">
            <w:pPr>
              <w:pStyle w:val="CKR-tekstabela"/>
            </w:pPr>
          </w:p>
        </w:tc>
      </w:tr>
      <w:tr w:rsidR="00B96365" w:rsidRPr="0088288D" w14:paraId="0E69F4BD" w14:textId="28825F27" w:rsidTr="00B96365">
        <w:tc>
          <w:tcPr>
            <w:tcW w:w="704" w:type="dxa"/>
          </w:tcPr>
          <w:p w14:paraId="695E5B6C" w14:textId="77777777" w:rsidR="00B96365" w:rsidRPr="0088288D" w:rsidRDefault="00B96365" w:rsidP="00B96365">
            <w:pPr>
              <w:pStyle w:val="CKR-punktpoziom1"/>
            </w:pPr>
          </w:p>
        </w:tc>
        <w:tc>
          <w:tcPr>
            <w:tcW w:w="6662" w:type="dxa"/>
          </w:tcPr>
          <w:p w14:paraId="0E884EB5" w14:textId="784E3A67" w:rsidR="00B96365" w:rsidRPr="008A4DF8" w:rsidRDefault="00B96365" w:rsidP="00B96365">
            <w:pPr>
              <w:pStyle w:val="CKR-tekstabela"/>
            </w:pPr>
            <w:r w:rsidRPr="00225B2C">
              <w:t>Obsługa rutingu między sieciami VLAN – rutingu statycznego. Ilość tras obsługiwanych sprzętowo nie może być mniejsza niż  500.</w:t>
            </w:r>
          </w:p>
        </w:tc>
        <w:tc>
          <w:tcPr>
            <w:tcW w:w="6662" w:type="dxa"/>
          </w:tcPr>
          <w:p w14:paraId="2C8931A3" w14:textId="77777777" w:rsidR="00B96365" w:rsidRPr="0088288D" w:rsidRDefault="00B96365" w:rsidP="00B96365">
            <w:pPr>
              <w:pStyle w:val="CKR-tekstabela"/>
            </w:pPr>
          </w:p>
        </w:tc>
      </w:tr>
      <w:tr w:rsidR="00B96365" w:rsidRPr="0088288D" w14:paraId="5BF79FB1" w14:textId="26420538" w:rsidTr="00B96365">
        <w:tc>
          <w:tcPr>
            <w:tcW w:w="704" w:type="dxa"/>
          </w:tcPr>
          <w:p w14:paraId="11DEBD19" w14:textId="77777777" w:rsidR="00B96365" w:rsidRPr="0088288D" w:rsidRDefault="00B96365" w:rsidP="00B96365">
            <w:pPr>
              <w:pStyle w:val="CKR-punktpoziom1"/>
            </w:pPr>
          </w:p>
        </w:tc>
        <w:tc>
          <w:tcPr>
            <w:tcW w:w="6662" w:type="dxa"/>
          </w:tcPr>
          <w:p w14:paraId="1ED0CA3A" w14:textId="6C237A5A" w:rsidR="00B96365" w:rsidRPr="008A4DF8" w:rsidRDefault="00B96365" w:rsidP="00B96365">
            <w:pPr>
              <w:pStyle w:val="CKR-tekstabela"/>
            </w:pPr>
            <w:r w:rsidRPr="00225B2C">
              <w:t>Obsługa IGMP snooping (v1,v2,v3).</w:t>
            </w:r>
          </w:p>
        </w:tc>
        <w:tc>
          <w:tcPr>
            <w:tcW w:w="6662" w:type="dxa"/>
          </w:tcPr>
          <w:p w14:paraId="4DCF085D" w14:textId="77777777" w:rsidR="00B96365" w:rsidRPr="0088288D" w:rsidRDefault="00B96365" w:rsidP="00B96365">
            <w:pPr>
              <w:pStyle w:val="CKR-tekstabela"/>
            </w:pPr>
          </w:p>
        </w:tc>
      </w:tr>
      <w:tr w:rsidR="00B96365" w:rsidRPr="0088288D" w14:paraId="014B4ABE" w14:textId="1A80BB84" w:rsidTr="00B96365">
        <w:tc>
          <w:tcPr>
            <w:tcW w:w="704" w:type="dxa"/>
          </w:tcPr>
          <w:p w14:paraId="45B62995" w14:textId="77777777" w:rsidR="00B96365" w:rsidRPr="0088288D" w:rsidRDefault="00B96365" w:rsidP="00B96365">
            <w:pPr>
              <w:pStyle w:val="CKR-punktpoziom1"/>
            </w:pPr>
          </w:p>
        </w:tc>
        <w:tc>
          <w:tcPr>
            <w:tcW w:w="6662" w:type="dxa"/>
          </w:tcPr>
          <w:p w14:paraId="303687D6" w14:textId="2819AF21" w:rsidR="00B96365" w:rsidRPr="008A4DF8" w:rsidRDefault="00B96365" w:rsidP="00B96365">
            <w:pPr>
              <w:pStyle w:val="CKR-tekstabela"/>
              <w:rPr>
                <w:lang w:val="en-US"/>
              </w:rPr>
            </w:pPr>
            <w:r w:rsidRPr="00225B2C">
              <w:t>Zarządzanie po IPv6.</w:t>
            </w:r>
          </w:p>
        </w:tc>
        <w:tc>
          <w:tcPr>
            <w:tcW w:w="6662" w:type="dxa"/>
          </w:tcPr>
          <w:p w14:paraId="57A687BA" w14:textId="77777777" w:rsidR="00B96365" w:rsidRPr="0088288D" w:rsidRDefault="00B96365" w:rsidP="00B96365">
            <w:pPr>
              <w:pStyle w:val="CKR-tekstabela"/>
              <w:rPr>
                <w:lang w:val="en-US"/>
              </w:rPr>
            </w:pPr>
          </w:p>
        </w:tc>
      </w:tr>
      <w:tr w:rsidR="00B96365" w:rsidRPr="0088288D" w14:paraId="6FE1DCA4" w14:textId="2AB1BD11" w:rsidTr="00B96365">
        <w:tc>
          <w:tcPr>
            <w:tcW w:w="704" w:type="dxa"/>
          </w:tcPr>
          <w:p w14:paraId="407EFCD1" w14:textId="77777777" w:rsidR="00B96365" w:rsidRPr="0088288D" w:rsidRDefault="00B96365" w:rsidP="00B96365">
            <w:pPr>
              <w:pStyle w:val="CKR-punktpoziom1"/>
              <w:rPr>
                <w:lang w:val="en-US"/>
              </w:rPr>
            </w:pPr>
          </w:p>
        </w:tc>
        <w:tc>
          <w:tcPr>
            <w:tcW w:w="6662" w:type="dxa"/>
          </w:tcPr>
          <w:p w14:paraId="7A1F4BD1" w14:textId="7C605622" w:rsidR="00B96365" w:rsidRPr="008A4DF8" w:rsidRDefault="00B96365" w:rsidP="00B96365">
            <w:pPr>
              <w:pStyle w:val="CKR-tekstabela"/>
            </w:pPr>
            <w:r w:rsidRPr="00225B2C">
              <w:t>Mechanizmy priorytetyzowania i zarządzania ruchem sieciowym (QoS) w warstwie 2 i 3. Klasyfikacja ruchu w zależności od co najmniej: interfejsu, typu ramki Ethernet, sieci VLAN, priorytetu w warstwie 2 (802.1p), adresów MAC, adresów IP, wartości pola ToS/DSCP w nagłówkach IP, portów TCP i UDP. Sprzętowa obsługa nie mniej niż 8 kolejek na port fizyczny.</w:t>
            </w:r>
          </w:p>
        </w:tc>
        <w:tc>
          <w:tcPr>
            <w:tcW w:w="6662" w:type="dxa"/>
          </w:tcPr>
          <w:p w14:paraId="7FAF0E7D" w14:textId="77777777" w:rsidR="00B96365" w:rsidRPr="0088288D" w:rsidRDefault="00B96365" w:rsidP="00B96365">
            <w:pPr>
              <w:pStyle w:val="CKR-tekstabela"/>
            </w:pPr>
          </w:p>
        </w:tc>
      </w:tr>
      <w:tr w:rsidR="00B96365" w:rsidRPr="0088288D" w14:paraId="76FB827A" w14:textId="79CBBF07" w:rsidTr="00B96365">
        <w:tc>
          <w:tcPr>
            <w:tcW w:w="704" w:type="dxa"/>
          </w:tcPr>
          <w:p w14:paraId="46DA6076" w14:textId="77777777" w:rsidR="00B96365" w:rsidRPr="0088288D" w:rsidRDefault="00B96365" w:rsidP="00B96365">
            <w:pPr>
              <w:pStyle w:val="CKR-punktpoziom1"/>
            </w:pPr>
          </w:p>
        </w:tc>
        <w:tc>
          <w:tcPr>
            <w:tcW w:w="6662" w:type="dxa"/>
          </w:tcPr>
          <w:p w14:paraId="7E430803" w14:textId="16D54BB1" w:rsidR="00B96365" w:rsidRPr="008A4DF8" w:rsidRDefault="00B96365" w:rsidP="00B96365">
            <w:pPr>
              <w:pStyle w:val="CKR-tekstabela"/>
            </w:pPr>
            <w:r w:rsidRPr="00225B2C">
              <w:t>Obsługa filtrowania ruchu co najmniej na poziomie portu i sieci VLAN dla kryteriów z warstw 2-4. Mechanizm zliczania dla zaakceptowanych lub zablokowanych pakietów w regułach filtrowania ruchu. Funkcja edycji reguł filtrowania ruchu na samym urządzeniu.</w:t>
            </w:r>
          </w:p>
        </w:tc>
        <w:tc>
          <w:tcPr>
            <w:tcW w:w="6662" w:type="dxa"/>
          </w:tcPr>
          <w:p w14:paraId="186C65DC" w14:textId="77777777" w:rsidR="00B96365" w:rsidRPr="0088288D" w:rsidRDefault="00B96365" w:rsidP="00B96365">
            <w:pPr>
              <w:pStyle w:val="CKR-tekstabela"/>
            </w:pPr>
          </w:p>
        </w:tc>
      </w:tr>
      <w:tr w:rsidR="00B96365" w:rsidRPr="0088288D" w14:paraId="5D159982" w14:textId="118C5535" w:rsidTr="00B96365">
        <w:tc>
          <w:tcPr>
            <w:tcW w:w="704" w:type="dxa"/>
          </w:tcPr>
          <w:p w14:paraId="29C96FA4" w14:textId="77777777" w:rsidR="00B96365" w:rsidRPr="0088288D" w:rsidRDefault="00B96365" w:rsidP="00B96365">
            <w:pPr>
              <w:pStyle w:val="CKR-punktpoziom1"/>
            </w:pPr>
          </w:p>
        </w:tc>
        <w:tc>
          <w:tcPr>
            <w:tcW w:w="6662" w:type="dxa"/>
          </w:tcPr>
          <w:p w14:paraId="02BEDECB" w14:textId="0FC58A2A" w:rsidR="00B96365" w:rsidRPr="008A4DF8" w:rsidRDefault="00B96365" w:rsidP="00B96365">
            <w:pPr>
              <w:pStyle w:val="CKR-tekstabela"/>
            </w:pPr>
            <w:r w:rsidRPr="00225B2C">
              <w:t>Obsługa mechanizmów bezpieczeństwa typu limitowanie adresów MAC, Dynamic ARP Inspection, DHCP snooping.</w:t>
            </w:r>
          </w:p>
        </w:tc>
        <w:tc>
          <w:tcPr>
            <w:tcW w:w="6662" w:type="dxa"/>
          </w:tcPr>
          <w:p w14:paraId="4FAD9324" w14:textId="77777777" w:rsidR="00B96365" w:rsidRPr="0088288D" w:rsidRDefault="00B96365" w:rsidP="00B96365">
            <w:pPr>
              <w:pStyle w:val="CKR-tekstabela"/>
            </w:pPr>
          </w:p>
        </w:tc>
      </w:tr>
      <w:tr w:rsidR="00B96365" w:rsidRPr="0088288D" w14:paraId="07CF2E02" w14:textId="50F2B175" w:rsidTr="00B96365">
        <w:tc>
          <w:tcPr>
            <w:tcW w:w="704" w:type="dxa"/>
          </w:tcPr>
          <w:p w14:paraId="20AEEF03" w14:textId="77777777" w:rsidR="00B96365" w:rsidRPr="0088288D" w:rsidRDefault="00B96365" w:rsidP="00B96365">
            <w:pPr>
              <w:pStyle w:val="CKR-punktpoziom1"/>
            </w:pPr>
          </w:p>
        </w:tc>
        <w:tc>
          <w:tcPr>
            <w:tcW w:w="6662" w:type="dxa"/>
          </w:tcPr>
          <w:p w14:paraId="116A0C6C" w14:textId="28521DF7" w:rsidR="00B96365" w:rsidRPr="008A4DF8" w:rsidRDefault="00B96365" w:rsidP="00B96365">
            <w:pPr>
              <w:pStyle w:val="CKR-tekstabela"/>
            </w:pPr>
            <w:r w:rsidRPr="00225B2C">
              <w:t>Obsługa IEEE 802.1x zarówno dla pojedynczego, jak i wielu suplikantów na porcie. Przypisywanie ustawień dla użytkownika na podstawie atrybutów zwracanych przez serwer RADIUS (co najmniej VLAN oraz reguła filtrowania ruchu). Możliwość pominięcia uwierzytelnienia 802.1x dla zdefiniowanych adresów MAC. Obsługa co najmniej następujących typów EAP: MD5, TLS, TTLS, PEAP.</w:t>
            </w:r>
          </w:p>
        </w:tc>
        <w:tc>
          <w:tcPr>
            <w:tcW w:w="6662" w:type="dxa"/>
          </w:tcPr>
          <w:p w14:paraId="098EA621" w14:textId="77777777" w:rsidR="00B96365" w:rsidRPr="0088288D" w:rsidRDefault="00B96365" w:rsidP="00B96365">
            <w:pPr>
              <w:pStyle w:val="CKR-tekstabela"/>
            </w:pPr>
          </w:p>
        </w:tc>
      </w:tr>
      <w:tr w:rsidR="00B96365" w:rsidRPr="0088288D" w14:paraId="1460CC76" w14:textId="4088048C" w:rsidTr="00B96365">
        <w:tc>
          <w:tcPr>
            <w:tcW w:w="704" w:type="dxa"/>
          </w:tcPr>
          <w:p w14:paraId="3224C364" w14:textId="77777777" w:rsidR="00B96365" w:rsidRPr="0088288D" w:rsidRDefault="00B96365" w:rsidP="00B96365">
            <w:pPr>
              <w:pStyle w:val="CKR-punktpoziom1"/>
            </w:pPr>
          </w:p>
        </w:tc>
        <w:tc>
          <w:tcPr>
            <w:tcW w:w="6662" w:type="dxa"/>
          </w:tcPr>
          <w:p w14:paraId="2B73C538" w14:textId="715442C0" w:rsidR="00B96365" w:rsidRPr="008A4DF8" w:rsidRDefault="00B96365" w:rsidP="00B96365">
            <w:pPr>
              <w:pStyle w:val="CKR-tekstabela"/>
            </w:pPr>
            <w:r w:rsidRPr="00225B2C">
              <w:t>Obsługa protokołu SNMP (wersje 2c i 3), oraz grupy RMON 1, 2, 3, 9. Funkcja kopiowania (mirroring) ruchu na poziomie portu i sieci VLAN.</w:t>
            </w:r>
          </w:p>
        </w:tc>
        <w:tc>
          <w:tcPr>
            <w:tcW w:w="6662" w:type="dxa"/>
          </w:tcPr>
          <w:p w14:paraId="3D23506B" w14:textId="77777777" w:rsidR="00B96365" w:rsidRPr="0088288D" w:rsidRDefault="00B96365" w:rsidP="00B96365">
            <w:pPr>
              <w:pStyle w:val="CKR-tekstabela"/>
            </w:pPr>
          </w:p>
        </w:tc>
      </w:tr>
      <w:tr w:rsidR="00B96365" w:rsidRPr="0088288D" w14:paraId="10CCD2AF" w14:textId="0ED0DF62" w:rsidTr="00B96365">
        <w:tc>
          <w:tcPr>
            <w:tcW w:w="704" w:type="dxa"/>
          </w:tcPr>
          <w:p w14:paraId="60908E4D" w14:textId="77777777" w:rsidR="00B96365" w:rsidRPr="0088288D" w:rsidRDefault="00B96365" w:rsidP="00B96365">
            <w:pPr>
              <w:pStyle w:val="CKR-punktpoziom1"/>
            </w:pPr>
          </w:p>
        </w:tc>
        <w:tc>
          <w:tcPr>
            <w:tcW w:w="6662" w:type="dxa"/>
          </w:tcPr>
          <w:p w14:paraId="27E92BAF" w14:textId="4891BE87" w:rsidR="00B96365" w:rsidRPr="008A4DF8" w:rsidRDefault="00B96365" w:rsidP="00B96365">
            <w:pPr>
              <w:pStyle w:val="CKR-tekstabela"/>
            </w:pPr>
            <w:r w:rsidRPr="004C1A24">
              <w:t xml:space="preserve">Architektura systemu operacyjnego urządzenia o budowie modularnej (poszczególne moduły działają w odseparowanych obszarach pamięci), m.in. moduł przekazywania pakietów, odpowiedzialny za przełączanie </w:t>
            </w:r>
            <w:r w:rsidRPr="004C1A24">
              <w:lastRenderedPageBreak/>
              <w:t>pakietów jest oddzielony od modułu rutingu IP, odpowiedzialnego za ustalanie tras rutingu i zarządzanie urządzeniem.</w:t>
            </w:r>
          </w:p>
        </w:tc>
        <w:tc>
          <w:tcPr>
            <w:tcW w:w="6662" w:type="dxa"/>
          </w:tcPr>
          <w:p w14:paraId="7E166327" w14:textId="77777777" w:rsidR="00B96365" w:rsidRPr="0088288D" w:rsidRDefault="00B96365" w:rsidP="00B96365">
            <w:pPr>
              <w:pStyle w:val="CKR-tekstabela"/>
            </w:pPr>
          </w:p>
        </w:tc>
      </w:tr>
      <w:tr w:rsidR="00B96365" w:rsidRPr="0088288D" w14:paraId="54CF378B" w14:textId="3BE6C3FB" w:rsidTr="00B96365">
        <w:tc>
          <w:tcPr>
            <w:tcW w:w="704" w:type="dxa"/>
          </w:tcPr>
          <w:p w14:paraId="1CBB2E83" w14:textId="77777777" w:rsidR="00B96365" w:rsidRPr="0088288D" w:rsidRDefault="00B96365" w:rsidP="00B96365">
            <w:pPr>
              <w:pStyle w:val="CKR-punktpoziom1"/>
            </w:pPr>
          </w:p>
        </w:tc>
        <w:tc>
          <w:tcPr>
            <w:tcW w:w="6662" w:type="dxa"/>
          </w:tcPr>
          <w:p w14:paraId="504C53B8" w14:textId="1A4727C6" w:rsidR="00B96365" w:rsidRPr="008A4DF8" w:rsidRDefault="00B96365" w:rsidP="00B96365">
            <w:pPr>
              <w:pStyle w:val="CKR-tekstabela"/>
            </w:pPr>
            <w:r w:rsidRPr="004C1A24">
              <w:t>Mechanizm szybkiego odtwarzania systemu i przywracania konfiguracji.</w:t>
            </w:r>
          </w:p>
        </w:tc>
        <w:tc>
          <w:tcPr>
            <w:tcW w:w="6662" w:type="dxa"/>
          </w:tcPr>
          <w:p w14:paraId="1EF954EB" w14:textId="77777777" w:rsidR="00B96365" w:rsidRPr="0088288D" w:rsidRDefault="00B96365" w:rsidP="00B96365">
            <w:pPr>
              <w:pStyle w:val="CKR-tekstabela"/>
            </w:pPr>
          </w:p>
        </w:tc>
      </w:tr>
      <w:tr w:rsidR="00B96365" w:rsidRPr="0088288D" w14:paraId="6D67ACB4" w14:textId="5E3B81F4" w:rsidTr="00B96365">
        <w:tc>
          <w:tcPr>
            <w:tcW w:w="704" w:type="dxa"/>
          </w:tcPr>
          <w:p w14:paraId="2C92BFBD" w14:textId="77777777" w:rsidR="00B96365" w:rsidRPr="0088288D" w:rsidRDefault="00B96365" w:rsidP="00B96365">
            <w:pPr>
              <w:pStyle w:val="CKR-punktpoziom1"/>
            </w:pPr>
          </w:p>
        </w:tc>
        <w:tc>
          <w:tcPr>
            <w:tcW w:w="6662" w:type="dxa"/>
          </w:tcPr>
          <w:p w14:paraId="4DB8D3BA" w14:textId="36CD8B88" w:rsidR="00B96365" w:rsidRPr="008A4DF8" w:rsidRDefault="00B96365" w:rsidP="00B96365">
            <w:pPr>
              <w:pStyle w:val="CKR-tekstabela"/>
            </w:pPr>
            <w:r w:rsidRPr="004C1A24">
              <w:t xml:space="preserve">Gwarancja powinna obejmować naprawę sprzętu w miejscu jego instalacji na okres trzech lat z czasem przeprowadzenia naprawy najpóźniej następnego dnia roboczego. W przypadku awarii wymagającej wymiany uszkodzonego sprzętu Wykonawca może zastąpić je własnym urządzeniem o identycznych lub nie gorszych parametrach do czasu usunięcia awarii. Wykonawca ponosi koszty napraw gwarancyjnych, włączając w to koszt części i transportu. </w:t>
            </w:r>
          </w:p>
        </w:tc>
        <w:tc>
          <w:tcPr>
            <w:tcW w:w="6662" w:type="dxa"/>
          </w:tcPr>
          <w:p w14:paraId="2BF54B87" w14:textId="77777777" w:rsidR="00B96365" w:rsidRPr="0088288D" w:rsidRDefault="00B96365" w:rsidP="00B96365">
            <w:pPr>
              <w:pStyle w:val="CKR-tekstabela"/>
            </w:pPr>
          </w:p>
        </w:tc>
      </w:tr>
    </w:tbl>
    <w:p w14:paraId="593DD4A8" w14:textId="49981D8B" w:rsidR="00F27EEA" w:rsidRDefault="00F27EEA" w:rsidP="000B1174">
      <w:pPr>
        <w:pStyle w:val="CKR-Normalny"/>
      </w:pPr>
    </w:p>
    <w:p w14:paraId="6BB24C76" w14:textId="4017C133" w:rsidR="00172734" w:rsidRDefault="00172734" w:rsidP="00172734">
      <w:pPr>
        <w:pStyle w:val="CKR-nagwek2"/>
      </w:pPr>
      <w:r>
        <w:t>Urządzenie UPS do zasilania przełączników – 10 szt.</w:t>
      </w:r>
    </w:p>
    <w:p w14:paraId="6A5B9166" w14:textId="4D75A451" w:rsidR="00172734" w:rsidRPr="00172734" w:rsidRDefault="00172734" w:rsidP="00172734">
      <w:pPr>
        <w:pStyle w:val="CKR-Normalny"/>
      </w:pPr>
      <w:r>
        <w:t xml:space="preserve">Wykonawca </w:t>
      </w:r>
      <w:r w:rsidRPr="006F74E3">
        <w:t>dostarczy</w:t>
      </w:r>
      <w:r>
        <w:t xml:space="preserve"> dziesięć urządzeń UPS do zasilania przełączników posiadających parametry techniczne przedstawione w kolumnie „Oferowana wartość parametru”:</w:t>
      </w:r>
    </w:p>
    <w:tbl>
      <w:tblPr>
        <w:tblStyle w:val="Tabela-Siatka"/>
        <w:tblW w:w="4962" w:type="pct"/>
        <w:tblLook w:val="01E0" w:firstRow="1" w:lastRow="1" w:firstColumn="1" w:lastColumn="1" w:noHBand="0" w:noVBand="0"/>
      </w:tblPr>
      <w:tblGrid>
        <w:gridCol w:w="518"/>
        <w:gridCol w:w="2315"/>
        <w:gridCol w:w="5528"/>
        <w:gridCol w:w="5527"/>
      </w:tblGrid>
      <w:tr w:rsidR="00172734" w:rsidRPr="0088288D" w14:paraId="2540FF4F" w14:textId="18AF1038" w:rsidTr="00172734">
        <w:trPr>
          <w:trHeight w:val="355"/>
          <w:tblHeader/>
        </w:trPr>
        <w:tc>
          <w:tcPr>
            <w:tcW w:w="186" w:type="pct"/>
            <w:vAlign w:val="center"/>
          </w:tcPr>
          <w:p w14:paraId="1940F522" w14:textId="77777777" w:rsidR="00172734" w:rsidRPr="0088288D" w:rsidRDefault="00172734" w:rsidP="00706AFA">
            <w:pPr>
              <w:pStyle w:val="CKR-nagwektabela"/>
              <w:rPr>
                <w:lang w:eastAsia="ar-SA"/>
              </w:rPr>
            </w:pPr>
            <w:r w:rsidRPr="0088288D">
              <w:rPr>
                <w:lang w:eastAsia="ar-SA"/>
              </w:rPr>
              <w:t>Lp.</w:t>
            </w:r>
          </w:p>
        </w:tc>
        <w:tc>
          <w:tcPr>
            <w:tcW w:w="833" w:type="pct"/>
            <w:vAlign w:val="center"/>
          </w:tcPr>
          <w:p w14:paraId="6C08EB19" w14:textId="7E524ACD" w:rsidR="00172734" w:rsidRPr="0088288D" w:rsidRDefault="00967FBC" w:rsidP="00706AFA">
            <w:pPr>
              <w:pStyle w:val="CKR-nagwektabela"/>
              <w:rPr>
                <w:lang w:eastAsia="ar-SA"/>
              </w:rPr>
            </w:pPr>
            <w:r>
              <w:t>Parametr / Komponent</w:t>
            </w:r>
          </w:p>
        </w:tc>
        <w:tc>
          <w:tcPr>
            <w:tcW w:w="1990" w:type="pct"/>
            <w:vAlign w:val="center"/>
          </w:tcPr>
          <w:p w14:paraId="2D2FFE71" w14:textId="18BD35CE" w:rsidR="00172734" w:rsidRPr="0088288D" w:rsidRDefault="00172734" w:rsidP="00706AFA">
            <w:pPr>
              <w:pStyle w:val="CKR-nagwektabela"/>
              <w:rPr>
                <w:lang w:eastAsia="ar-SA"/>
              </w:rPr>
            </w:pPr>
            <w:r>
              <w:rPr>
                <w:lang w:eastAsia="ar-SA"/>
              </w:rPr>
              <w:t>Minimalne wymagania</w:t>
            </w:r>
          </w:p>
        </w:tc>
        <w:tc>
          <w:tcPr>
            <w:tcW w:w="1990" w:type="pct"/>
            <w:vAlign w:val="center"/>
          </w:tcPr>
          <w:p w14:paraId="0F0DE19B" w14:textId="0617F97F" w:rsidR="00172734" w:rsidRDefault="00172734" w:rsidP="00172734">
            <w:pPr>
              <w:pStyle w:val="CKR-nagwektabela"/>
              <w:rPr>
                <w:lang w:eastAsia="ar-SA"/>
              </w:rPr>
            </w:pPr>
            <w:r>
              <w:rPr>
                <w:lang w:eastAsia="ar-SA"/>
              </w:rPr>
              <w:t>Oferowana wartość parametru</w:t>
            </w:r>
          </w:p>
        </w:tc>
      </w:tr>
      <w:tr w:rsidR="00B96365" w:rsidRPr="0088288D" w14:paraId="03403617" w14:textId="22949FB2" w:rsidTr="00172734">
        <w:tc>
          <w:tcPr>
            <w:tcW w:w="186" w:type="pct"/>
          </w:tcPr>
          <w:p w14:paraId="498F2D66" w14:textId="77777777" w:rsidR="00B96365" w:rsidRPr="0088288D" w:rsidRDefault="00B96365" w:rsidP="00B96365">
            <w:pPr>
              <w:pStyle w:val="CKR-punktpoziom1"/>
              <w:numPr>
                <w:ilvl w:val="0"/>
                <w:numId w:val="13"/>
              </w:numPr>
              <w:rPr>
                <w:lang w:eastAsia="ar-SA"/>
              </w:rPr>
            </w:pPr>
          </w:p>
        </w:tc>
        <w:tc>
          <w:tcPr>
            <w:tcW w:w="833" w:type="pct"/>
          </w:tcPr>
          <w:p w14:paraId="14CD88A2" w14:textId="7283BDBB" w:rsidR="00B96365" w:rsidRPr="0088288D" w:rsidRDefault="00B96365" w:rsidP="00B96365">
            <w:pPr>
              <w:pStyle w:val="CKR-tekstabela"/>
              <w:rPr>
                <w:lang w:eastAsia="ar-SA"/>
              </w:rPr>
            </w:pPr>
            <w:r w:rsidRPr="0088288D">
              <w:rPr>
                <w:lang w:eastAsia="ar-SA"/>
              </w:rPr>
              <w:t>Technologia</w:t>
            </w:r>
          </w:p>
        </w:tc>
        <w:tc>
          <w:tcPr>
            <w:tcW w:w="1990" w:type="pct"/>
          </w:tcPr>
          <w:p w14:paraId="2BFF7BE1" w14:textId="3BF2E4C6" w:rsidR="00B96365" w:rsidRPr="0088288D" w:rsidRDefault="00B96365" w:rsidP="00B96365">
            <w:pPr>
              <w:pStyle w:val="CKR-tekstabela"/>
              <w:rPr>
                <w:lang w:eastAsia="ar-SA"/>
              </w:rPr>
            </w:pPr>
            <w:r w:rsidRPr="0088288D">
              <w:rPr>
                <w:lang w:eastAsia="ar-SA"/>
              </w:rPr>
              <w:t>line-interactive</w:t>
            </w:r>
          </w:p>
        </w:tc>
        <w:tc>
          <w:tcPr>
            <w:tcW w:w="1990" w:type="pct"/>
          </w:tcPr>
          <w:p w14:paraId="3ABF45D5" w14:textId="77777777" w:rsidR="00B96365" w:rsidRPr="0088288D" w:rsidRDefault="00B96365" w:rsidP="00B96365">
            <w:pPr>
              <w:pStyle w:val="CKR-tekstabela"/>
              <w:rPr>
                <w:lang w:eastAsia="ar-SA"/>
              </w:rPr>
            </w:pPr>
          </w:p>
        </w:tc>
      </w:tr>
      <w:tr w:rsidR="00B96365" w:rsidRPr="0088288D" w14:paraId="41C1442A" w14:textId="56E6D1DF" w:rsidTr="00172734">
        <w:trPr>
          <w:trHeight w:val="255"/>
        </w:trPr>
        <w:tc>
          <w:tcPr>
            <w:tcW w:w="186" w:type="pct"/>
          </w:tcPr>
          <w:p w14:paraId="5167D18B" w14:textId="77777777" w:rsidR="00B96365" w:rsidRPr="0088288D" w:rsidRDefault="00B96365" w:rsidP="00B96365">
            <w:pPr>
              <w:pStyle w:val="CKR-punktpoziom1"/>
              <w:rPr>
                <w:lang w:eastAsia="ar-SA"/>
              </w:rPr>
            </w:pPr>
          </w:p>
        </w:tc>
        <w:tc>
          <w:tcPr>
            <w:tcW w:w="833" w:type="pct"/>
          </w:tcPr>
          <w:p w14:paraId="16DE9C64" w14:textId="49274EF4" w:rsidR="00B96365" w:rsidRPr="0088288D" w:rsidRDefault="00B96365" w:rsidP="00B96365">
            <w:pPr>
              <w:pStyle w:val="CKR-tekstabela"/>
              <w:rPr>
                <w:lang w:eastAsia="ar-SA"/>
              </w:rPr>
            </w:pPr>
            <w:r w:rsidRPr="0088288D">
              <w:rPr>
                <w:lang w:eastAsia="ar-SA"/>
              </w:rPr>
              <w:t>Moc znamionowa</w:t>
            </w:r>
          </w:p>
        </w:tc>
        <w:tc>
          <w:tcPr>
            <w:tcW w:w="1990" w:type="pct"/>
          </w:tcPr>
          <w:p w14:paraId="7522591B" w14:textId="79AB300F" w:rsidR="00B96365" w:rsidRPr="0088288D" w:rsidRDefault="00B96365" w:rsidP="00B96365">
            <w:pPr>
              <w:pStyle w:val="CKR-tekstabela"/>
              <w:rPr>
                <w:lang w:eastAsia="ar-SA"/>
              </w:rPr>
            </w:pPr>
            <w:r w:rsidRPr="0088288D">
              <w:rPr>
                <w:lang w:eastAsia="ar-SA"/>
              </w:rPr>
              <w:t>0,6 kW</w:t>
            </w:r>
          </w:p>
        </w:tc>
        <w:tc>
          <w:tcPr>
            <w:tcW w:w="1990" w:type="pct"/>
          </w:tcPr>
          <w:p w14:paraId="700E3B84" w14:textId="77777777" w:rsidR="00B96365" w:rsidRPr="0088288D" w:rsidRDefault="00B96365" w:rsidP="00B96365">
            <w:pPr>
              <w:pStyle w:val="CKR-tekstabela"/>
              <w:rPr>
                <w:lang w:eastAsia="ar-SA"/>
              </w:rPr>
            </w:pPr>
          </w:p>
        </w:tc>
      </w:tr>
      <w:tr w:rsidR="00B96365" w:rsidRPr="0088288D" w14:paraId="15D1727E" w14:textId="6D0E192F" w:rsidTr="00172734">
        <w:tc>
          <w:tcPr>
            <w:tcW w:w="186" w:type="pct"/>
          </w:tcPr>
          <w:p w14:paraId="2E60D3B4" w14:textId="77777777" w:rsidR="00B96365" w:rsidRPr="0088288D" w:rsidRDefault="00B96365" w:rsidP="00B96365">
            <w:pPr>
              <w:pStyle w:val="CKR-punktpoziom1"/>
              <w:rPr>
                <w:lang w:eastAsia="ar-SA"/>
              </w:rPr>
            </w:pPr>
          </w:p>
        </w:tc>
        <w:tc>
          <w:tcPr>
            <w:tcW w:w="833" w:type="pct"/>
          </w:tcPr>
          <w:p w14:paraId="53A66F11" w14:textId="69BD8FA0" w:rsidR="00B96365" w:rsidRPr="0088288D" w:rsidRDefault="00B96365" w:rsidP="00B96365">
            <w:pPr>
              <w:pStyle w:val="CKR-tekstabela"/>
              <w:rPr>
                <w:lang w:eastAsia="ar-SA"/>
              </w:rPr>
            </w:pPr>
            <w:r w:rsidRPr="0088288D">
              <w:rPr>
                <w:lang w:eastAsia="ar-SA"/>
              </w:rPr>
              <w:t xml:space="preserve">Napięcie wejściowe </w:t>
            </w:r>
          </w:p>
        </w:tc>
        <w:tc>
          <w:tcPr>
            <w:tcW w:w="1990" w:type="pct"/>
          </w:tcPr>
          <w:p w14:paraId="32FFAE60" w14:textId="19B9D2FB" w:rsidR="00B96365" w:rsidRPr="0088288D" w:rsidRDefault="00B96365" w:rsidP="00B96365">
            <w:pPr>
              <w:pStyle w:val="CKR-tekstabela"/>
              <w:rPr>
                <w:lang w:eastAsia="ar-SA"/>
              </w:rPr>
            </w:pPr>
            <w:r w:rsidRPr="0088288D">
              <w:rPr>
                <w:lang w:eastAsia="ar-SA"/>
              </w:rPr>
              <w:t>230 Vac</w:t>
            </w:r>
          </w:p>
        </w:tc>
        <w:tc>
          <w:tcPr>
            <w:tcW w:w="1990" w:type="pct"/>
          </w:tcPr>
          <w:p w14:paraId="50E8FF02" w14:textId="77777777" w:rsidR="00B96365" w:rsidRPr="0088288D" w:rsidRDefault="00B96365" w:rsidP="00B96365">
            <w:pPr>
              <w:pStyle w:val="CKR-tekstabela"/>
              <w:rPr>
                <w:lang w:eastAsia="ar-SA"/>
              </w:rPr>
            </w:pPr>
          </w:p>
        </w:tc>
      </w:tr>
      <w:tr w:rsidR="00B96365" w:rsidRPr="0088288D" w14:paraId="7BF81111" w14:textId="158BCEF7" w:rsidTr="00172734">
        <w:tc>
          <w:tcPr>
            <w:tcW w:w="186" w:type="pct"/>
          </w:tcPr>
          <w:p w14:paraId="1F22088B" w14:textId="77777777" w:rsidR="00B96365" w:rsidRPr="0088288D" w:rsidRDefault="00B96365" w:rsidP="00B96365">
            <w:pPr>
              <w:pStyle w:val="CKR-punktpoziom1"/>
              <w:rPr>
                <w:lang w:eastAsia="ar-SA"/>
              </w:rPr>
            </w:pPr>
          </w:p>
        </w:tc>
        <w:tc>
          <w:tcPr>
            <w:tcW w:w="833" w:type="pct"/>
          </w:tcPr>
          <w:p w14:paraId="77AE7BE2" w14:textId="0739E02E" w:rsidR="00B96365" w:rsidRPr="0088288D" w:rsidRDefault="00B96365" w:rsidP="00B96365">
            <w:pPr>
              <w:pStyle w:val="CKR-tekstabela"/>
              <w:rPr>
                <w:lang w:eastAsia="ar-SA"/>
              </w:rPr>
            </w:pPr>
            <w:r w:rsidRPr="0088288D">
              <w:rPr>
                <w:lang w:eastAsia="ar-SA"/>
              </w:rPr>
              <w:t>Sposób zasilania</w:t>
            </w:r>
          </w:p>
        </w:tc>
        <w:tc>
          <w:tcPr>
            <w:tcW w:w="1990" w:type="pct"/>
          </w:tcPr>
          <w:p w14:paraId="7BD38090" w14:textId="606DBCCA" w:rsidR="00B96365" w:rsidRPr="0088288D" w:rsidRDefault="00B96365" w:rsidP="00B96365">
            <w:pPr>
              <w:pStyle w:val="CKR-tekstabela"/>
              <w:rPr>
                <w:lang w:eastAsia="ar-SA"/>
              </w:rPr>
            </w:pPr>
            <w:r w:rsidRPr="0088288D">
              <w:rPr>
                <w:lang w:eastAsia="ar-SA"/>
              </w:rPr>
              <w:t>Plug&amp;Play Gniazdo w standardzie IEC C14</w:t>
            </w:r>
          </w:p>
        </w:tc>
        <w:tc>
          <w:tcPr>
            <w:tcW w:w="1990" w:type="pct"/>
          </w:tcPr>
          <w:p w14:paraId="2F8F880A" w14:textId="77777777" w:rsidR="00B96365" w:rsidRPr="0088288D" w:rsidRDefault="00B96365" w:rsidP="00B96365">
            <w:pPr>
              <w:pStyle w:val="CKR-tekstabela"/>
              <w:rPr>
                <w:lang w:eastAsia="ar-SA"/>
              </w:rPr>
            </w:pPr>
          </w:p>
        </w:tc>
      </w:tr>
      <w:tr w:rsidR="00B96365" w:rsidRPr="0088288D" w14:paraId="194D1175" w14:textId="3062A4DA" w:rsidTr="00172734">
        <w:tc>
          <w:tcPr>
            <w:tcW w:w="186" w:type="pct"/>
          </w:tcPr>
          <w:p w14:paraId="76B3A3A5" w14:textId="77777777" w:rsidR="00B96365" w:rsidRPr="0088288D" w:rsidRDefault="00B96365" w:rsidP="00B96365">
            <w:pPr>
              <w:pStyle w:val="CKR-punktpoziom1"/>
              <w:rPr>
                <w:lang w:eastAsia="ar-SA"/>
              </w:rPr>
            </w:pPr>
          </w:p>
        </w:tc>
        <w:tc>
          <w:tcPr>
            <w:tcW w:w="833" w:type="pct"/>
          </w:tcPr>
          <w:p w14:paraId="6499F57D" w14:textId="608481E6" w:rsidR="00B96365" w:rsidRPr="0088288D" w:rsidRDefault="00B96365" w:rsidP="00B96365">
            <w:pPr>
              <w:pStyle w:val="CKR-tekstabela"/>
              <w:rPr>
                <w:lang w:eastAsia="ar-SA"/>
              </w:rPr>
            </w:pPr>
            <w:r w:rsidRPr="0088288D">
              <w:rPr>
                <w:lang w:eastAsia="ar-SA"/>
              </w:rPr>
              <w:t>Czas podtrzymania</w:t>
            </w:r>
          </w:p>
        </w:tc>
        <w:tc>
          <w:tcPr>
            <w:tcW w:w="1990" w:type="pct"/>
          </w:tcPr>
          <w:p w14:paraId="016BA2B1" w14:textId="605B7387" w:rsidR="00B96365" w:rsidRPr="0088288D" w:rsidRDefault="00B96365" w:rsidP="00B96365">
            <w:pPr>
              <w:pStyle w:val="CKR-tekstabela"/>
              <w:rPr>
                <w:lang w:eastAsia="ar-SA"/>
              </w:rPr>
            </w:pPr>
            <w:r w:rsidRPr="0088288D">
              <w:rPr>
                <w:lang w:eastAsia="ar-SA"/>
              </w:rPr>
              <w:t>Min. 10 minut dla obciążenia 0,32kW</w:t>
            </w:r>
          </w:p>
        </w:tc>
        <w:tc>
          <w:tcPr>
            <w:tcW w:w="1990" w:type="pct"/>
          </w:tcPr>
          <w:p w14:paraId="535B0208" w14:textId="77777777" w:rsidR="00B96365" w:rsidRPr="0088288D" w:rsidRDefault="00B96365" w:rsidP="00B96365">
            <w:pPr>
              <w:pStyle w:val="CKR-tekstabela"/>
              <w:rPr>
                <w:lang w:eastAsia="ar-SA"/>
              </w:rPr>
            </w:pPr>
          </w:p>
        </w:tc>
      </w:tr>
      <w:tr w:rsidR="00B96365" w:rsidRPr="0088288D" w14:paraId="1B3C3051" w14:textId="6569C7A4" w:rsidTr="00172734">
        <w:tc>
          <w:tcPr>
            <w:tcW w:w="186" w:type="pct"/>
          </w:tcPr>
          <w:p w14:paraId="3CA36EFA" w14:textId="77777777" w:rsidR="00B96365" w:rsidRPr="0088288D" w:rsidRDefault="00B96365" w:rsidP="00B96365">
            <w:pPr>
              <w:pStyle w:val="CKR-punktpoziom1"/>
              <w:rPr>
                <w:lang w:eastAsia="ar-SA"/>
              </w:rPr>
            </w:pPr>
          </w:p>
        </w:tc>
        <w:tc>
          <w:tcPr>
            <w:tcW w:w="833" w:type="pct"/>
          </w:tcPr>
          <w:p w14:paraId="5A68E18B" w14:textId="77777777" w:rsidR="00B96365" w:rsidRPr="0088288D" w:rsidRDefault="00B96365" w:rsidP="00B96365">
            <w:pPr>
              <w:pStyle w:val="CKR-tekstabela"/>
              <w:rPr>
                <w:lang w:eastAsia="ar-SA"/>
              </w:rPr>
            </w:pPr>
            <w:r w:rsidRPr="0088288D">
              <w:rPr>
                <w:lang w:eastAsia="ar-SA"/>
              </w:rPr>
              <w:t>Panel sterujący z wyświetlaczem</w:t>
            </w:r>
          </w:p>
          <w:p w14:paraId="48A29C50" w14:textId="04A1869D" w:rsidR="00B96365" w:rsidRPr="0088288D" w:rsidRDefault="00B96365" w:rsidP="00B96365">
            <w:pPr>
              <w:pStyle w:val="CKR-tekstabela"/>
              <w:rPr>
                <w:lang w:eastAsia="ar-SA"/>
              </w:rPr>
            </w:pPr>
            <w:r w:rsidRPr="0088288D">
              <w:rPr>
                <w:lang w:eastAsia="ar-SA"/>
              </w:rPr>
              <w:t xml:space="preserve">ciekłokrystalicznym LCD </w:t>
            </w:r>
          </w:p>
        </w:tc>
        <w:tc>
          <w:tcPr>
            <w:tcW w:w="1990" w:type="pct"/>
          </w:tcPr>
          <w:p w14:paraId="21537F02" w14:textId="3418E19A" w:rsidR="00B96365" w:rsidRPr="0088288D" w:rsidRDefault="00B96365" w:rsidP="00B96365">
            <w:pPr>
              <w:pStyle w:val="CKR-tekstabela"/>
              <w:rPr>
                <w:lang w:eastAsia="ar-SA"/>
              </w:rPr>
            </w:pPr>
            <w:r w:rsidRPr="0088288D">
              <w:rPr>
                <w:lang w:eastAsia="ar-SA"/>
              </w:rPr>
              <w:t>Wymagane</w:t>
            </w:r>
          </w:p>
        </w:tc>
        <w:tc>
          <w:tcPr>
            <w:tcW w:w="1990" w:type="pct"/>
          </w:tcPr>
          <w:p w14:paraId="261CDD82" w14:textId="77777777" w:rsidR="00B96365" w:rsidRPr="0088288D" w:rsidRDefault="00B96365" w:rsidP="00B96365">
            <w:pPr>
              <w:pStyle w:val="CKR-tekstabela"/>
              <w:rPr>
                <w:lang w:eastAsia="ar-SA"/>
              </w:rPr>
            </w:pPr>
          </w:p>
        </w:tc>
      </w:tr>
      <w:tr w:rsidR="00B96365" w:rsidRPr="0088288D" w14:paraId="770A31B9" w14:textId="3C6A9287" w:rsidTr="00172734">
        <w:tc>
          <w:tcPr>
            <w:tcW w:w="186" w:type="pct"/>
          </w:tcPr>
          <w:p w14:paraId="6F165CEE" w14:textId="77777777" w:rsidR="00B96365" w:rsidRPr="0088288D" w:rsidRDefault="00B96365" w:rsidP="00B96365">
            <w:pPr>
              <w:pStyle w:val="CKR-punktpoziom1"/>
              <w:rPr>
                <w:lang w:eastAsia="ar-SA"/>
              </w:rPr>
            </w:pPr>
          </w:p>
        </w:tc>
        <w:tc>
          <w:tcPr>
            <w:tcW w:w="833" w:type="pct"/>
          </w:tcPr>
          <w:p w14:paraId="47F7F791" w14:textId="6CBEC439" w:rsidR="00B96365" w:rsidRPr="0088288D" w:rsidRDefault="00B96365" w:rsidP="00B96365">
            <w:pPr>
              <w:pStyle w:val="CKR-tekstabela"/>
              <w:rPr>
                <w:lang w:eastAsia="ar-SA"/>
              </w:rPr>
            </w:pPr>
            <w:r w:rsidRPr="0088288D">
              <w:rPr>
                <w:lang w:eastAsia="ar-SA"/>
              </w:rPr>
              <w:t>Złącze interfejsów</w:t>
            </w:r>
          </w:p>
        </w:tc>
        <w:tc>
          <w:tcPr>
            <w:tcW w:w="1990" w:type="pct"/>
          </w:tcPr>
          <w:p w14:paraId="0EE15F1A" w14:textId="13FB9C05" w:rsidR="00B96365" w:rsidRPr="0088288D" w:rsidRDefault="00B96365" w:rsidP="00B96365">
            <w:pPr>
              <w:pStyle w:val="CKR-tekstabela"/>
              <w:rPr>
                <w:lang w:eastAsia="ar-SA"/>
              </w:rPr>
            </w:pPr>
            <w:r w:rsidRPr="0088288D">
              <w:rPr>
                <w:lang w:eastAsia="ar-SA"/>
              </w:rPr>
              <w:t>Min. port USB</w:t>
            </w:r>
          </w:p>
        </w:tc>
        <w:tc>
          <w:tcPr>
            <w:tcW w:w="1990" w:type="pct"/>
          </w:tcPr>
          <w:p w14:paraId="5F8417C3" w14:textId="77777777" w:rsidR="00B96365" w:rsidRPr="0088288D" w:rsidRDefault="00B96365" w:rsidP="00B96365">
            <w:pPr>
              <w:pStyle w:val="CKR-tekstabela"/>
              <w:rPr>
                <w:lang w:eastAsia="ar-SA"/>
              </w:rPr>
            </w:pPr>
          </w:p>
        </w:tc>
      </w:tr>
      <w:tr w:rsidR="00B96365" w:rsidRPr="0088288D" w14:paraId="342B7C78" w14:textId="6990820F" w:rsidTr="00172734">
        <w:tc>
          <w:tcPr>
            <w:tcW w:w="186" w:type="pct"/>
          </w:tcPr>
          <w:p w14:paraId="5D2278C5" w14:textId="77777777" w:rsidR="00B96365" w:rsidRPr="0088288D" w:rsidRDefault="00B96365" w:rsidP="00B96365">
            <w:pPr>
              <w:pStyle w:val="CKR-punktpoziom1"/>
              <w:rPr>
                <w:lang w:eastAsia="ar-SA"/>
              </w:rPr>
            </w:pPr>
          </w:p>
        </w:tc>
        <w:tc>
          <w:tcPr>
            <w:tcW w:w="833" w:type="pct"/>
          </w:tcPr>
          <w:p w14:paraId="0E80136F" w14:textId="45AC4792" w:rsidR="00B96365" w:rsidRPr="00E071A8" w:rsidRDefault="00B96365" w:rsidP="00B96365">
            <w:pPr>
              <w:pStyle w:val="CKR-tekstabela"/>
              <w:rPr>
                <w:lang w:eastAsia="ar-SA"/>
              </w:rPr>
            </w:pPr>
            <w:r w:rsidRPr="00E071A8">
              <w:t>Gniazda wyjściowe na zasilaczu UPS</w:t>
            </w:r>
          </w:p>
        </w:tc>
        <w:tc>
          <w:tcPr>
            <w:tcW w:w="1990" w:type="pct"/>
          </w:tcPr>
          <w:p w14:paraId="7E5B8048" w14:textId="77777777" w:rsidR="00B96365" w:rsidRPr="00E071A8" w:rsidRDefault="00B96365" w:rsidP="00B96365">
            <w:pPr>
              <w:pStyle w:val="CKR-tekstabela"/>
              <w:rPr>
                <w:lang w:eastAsia="ar-SA"/>
              </w:rPr>
            </w:pPr>
            <w:r w:rsidRPr="00E071A8">
              <w:rPr>
                <w:lang w:eastAsia="ar-SA"/>
              </w:rPr>
              <w:t>Wymagane minimum</w:t>
            </w:r>
            <w:r>
              <w:rPr>
                <w:lang w:eastAsia="ar-SA"/>
              </w:rPr>
              <w:t xml:space="preserve"> dwa</w:t>
            </w:r>
            <w:r w:rsidRPr="00E071A8">
              <w:rPr>
                <w:lang w:eastAsia="ar-SA"/>
              </w:rPr>
              <w:t xml:space="preserve"> gniazda</w:t>
            </w:r>
          </w:p>
          <w:p w14:paraId="6B6C48A3" w14:textId="17555573" w:rsidR="00B96365" w:rsidRPr="00E071A8" w:rsidRDefault="00B96365" w:rsidP="00B96365">
            <w:pPr>
              <w:pStyle w:val="CKR-tekstabela"/>
              <w:rPr>
                <w:lang w:eastAsia="ar-SA"/>
              </w:rPr>
            </w:pPr>
            <w:r w:rsidRPr="00E071A8">
              <w:rPr>
                <w:lang w:eastAsia="ar-SA"/>
              </w:rPr>
              <w:t>Schuko</w:t>
            </w:r>
            <w:r>
              <w:rPr>
                <w:lang w:eastAsia="ar-SA"/>
              </w:rPr>
              <w:t xml:space="preserve"> lub dwa gniazda IEC C13</w:t>
            </w:r>
          </w:p>
        </w:tc>
        <w:tc>
          <w:tcPr>
            <w:tcW w:w="1990" w:type="pct"/>
          </w:tcPr>
          <w:p w14:paraId="67DA5AB4" w14:textId="77777777" w:rsidR="00B96365" w:rsidRPr="00E071A8" w:rsidRDefault="00B96365" w:rsidP="00B96365">
            <w:pPr>
              <w:pStyle w:val="CKR-tekstabela"/>
              <w:rPr>
                <w:lang w:eastAsia="ar-SA"/>
              </w:rPr>
            </w:pPr>
          </w:p>
        </w:tc>
      </w:tr>
      <w:tr w:rsidR="00B96365" w:rsidRPr="0088288D" w14:paraId="1347E997" w14:textId="3ED6A2C0" w:rsidTr="00172734">
        <w:tc>
          <w:tcPr>
            <w:tcW w:w="186" w:type="pct"/>
          </w:tcPr>
          <w:p w14:paraId="0352C6C3" w14:textId="77777777" w:rsidR="00B96365" w:rsidRPr="0088288D" w:rsidRDefault="00B96365" w:rsidP="00B96365">
            <w:pPr>
              <w:pStyle w:val="CKR-punktpoziom1"/>
              <w:rPr>
                <w:lang w:eastAsia="ar-SA"/>
              </w:rPr>
            </w:pPr>
          </w:p>
        </w:tc>
        <w:tc>
          <w:tcPr>
            <w:tcW w:w="833" w:type="pct"/>
          </w:tcPr>
          <w:p w14:paraId="199FDF0A" w14:textId="270DF2CD" w:rsidR="00B96365" w:rsidRPr="0088288D" w:rsidRDefault="00B96365" w:rsidP="00B96365">
            <w:pPr>
              <w:pStyle w:val="CKR-tekstabela"/>
              <w:rPr>
                <w:lang w:eastAsia="ar-SA"/>
              </w:rPr>
            </w:pPr>
            <w:r w:rsidRPr="0088288D">
              <w:rPr>
                <w:lang w:eastAsia="ar-SA"/>
              </w:rPr>
              <w:t>Poziom hałasu w odległości 1m,</w:t>
            </w:r>
          </w:p>
        </w:tc>
        <w:tc>
          <w:tcPr>
            <w:tcW w:w="1990" w:type="pct"/>
          </w:tcPr>
          <w:p w14:paraId="253C3EF4" w14:textId="6FA9DA9E" w:rsidR="00B96365" w:rsidRPr="0088288D" w:rsidRDefault="00B96365" w:rsidP="00B96365">
            <w:pPr>
              <w:pStyle w:val="CKR-tekstabela"/>
              <w:rPr>
                <w:lang w:eastAsia="ar-SA"/>
              </w:rPr>
            </w:pPr>
            <w:r w:rsidRPr="0088288D">
              <w:rPr>
                <w:lang w:eastAsia="ar-SA"/>
              </w:rPr>
              <w:t>&lt; 40 dBA</w:t>
            </w:r>
          </w:p>
        </w:tc>
        <w:tc>
          <w:tcPr>
            <w:tcW w:w="1990" w:type="pct"/>
          </w:tcPr>
          <w:p w14:paraId="4B2E8727" w14:textId="77777777" w:rsidR="00B96365" w:rsidRPr="0088288D" w:rsidRDefault="00B96365" w:rsidP="00B96365">
            <w:pPr>
              <w:pStyle w:val="CKR-tekstabela"/>
              <w:rPr>
                <w:lang w:eastAsia="ar-SA"/>
              </w:rPr>
            </w:pPr>
          </w:p>
        </w:tc>
      </w:tr>
      <w:tr w:rsidR="00B96365" w:rsidRPr="0088288D" w14:paraId="42E3BA2B" w14:textId="5303B01E" w:rsidTr="00172734">
        <w:tc>
          <w:tcPr>
            <w:tcW w:w="186" w:type="pct"/>
          </w:tcPr>
          <w:p w14:paraId="48D8FC41" w14:textId="77777777" w:rsidR="00B96365" w:rsidRPr="0088288D" w:rsidRDefault="00B96365" w:rsidP="00B96365">
            <w:pPr>
              <w:pStyle w:val="CKR-punktpoziom1"/>
              <w:rPr>
                <w:lang w:eastAsia="ar-SA"/>
              </w:rPr>
            </w:pPr>
          </w:p>
        </w:tc>
        <w:tc>
          <w:tcPr>
            <w:tcW w:w="833" w:type="pct"/>
          </w:tcPr>
          <w:p w14:paraId="47521E82" w14:textId="21C36513" w:rsidR="00B96365" w:rsidRPr="0088288D" w:rsidRDefault="00B96365" w:rsidP="00B96365">
            <w:pPr>
              <w:pStyle w:val="CKR-tekstabela"/>
              <w:rPr>
                <w:lang w:eastAsia="ar-SA"/>
              </w:rPr>
            </w:pPr>
            <w:r w:rsidRPr="0088288D">
              <w:rPr>
                <w:lang w:eastAsia="ar-SA"/>
              </w:rPr>
              <w:t>Gwarancja</w:t>
            </w:r>
          </w:p>
        </w:tc>
        <w:tc>
          <w:tcPr>
            <w:tcW w:w="1990" w:type="pct"/>
          </w:tcPr>
          <w:p w14:paraId="34693359" w14:textId="5E73192D" w:rsidR="00B96365" w:rsidRPr="0088288D" w:rsidRDefault="00B96365" w:rsidP="00B96365">
            <w:pPr>
              <w:pStyle w:val="CKR-tekstabela"/>
              <w:rPr>
                <w:lang w:eastAsia="ar-SA"/>
              </w:rPr>
            </w:pPr>
            <w:r>
              <w:rPr>
                <w:lang w:eastAsia="ar-SA"/>
              </w:rPr>
              <w:t>36 miesięcy</w:t>
            </w:r>
          </w:p>
        </w:tc>
        <w:tc>
          <w:tcPr>
            <w:tcW w:w="1990" w:type="pct"/>
          </w:tcPr>
          <w:p w14:paraId="4F885DA4" w14:textId="77777777" w:rsidR="00B96365" w:rsidRDefault="00B96365" w:rsidP="00B96365">
            <w:pPr>
              <w:pStyle w:val="CKR-tekstabela"/>
              <w:rPr>
                <w:lang w:eastAsia="ar-SA"/>
              </w:rPr>
            </w:pPr>
          </w:p>
        </w:tc>
      </w:tr>
    </w:tbl>
    <w:p w14:paraId="0245FC33" w14:textId="77777777" w:rsidR="00135805" w:rsidRDefault="00135805" w:rsidP="00135805">
      <w:pPr>
        <w:pStyle w:val="CKR-nagwek2"/>
      </w:pPr>
      <w:r w:rsidRPr="00606AAD">
        <w:lastRenderedPageBreak/>
        <w:t>Szafa teletechniczna wraz z wyposażeniem</w:t>
      </w:r>
      <w:r>
        <w:t xml:space="preserve"> – 1 szt.</w:t>
      </w:r>
    </w:p>
    <w:p w14:paraId="42947109" w14:textId="7B7C2627" w:rsidR="00135805" w:rsidRPr="00172734" w:rsidRDefault="00135805" w:rsidP="00135805">
      <w:pPr>
        <w:pStyle w:val="CKR-Normalny"/>
      </w:pPr>
      <w:r>
        <w:t xml:space="preserve">Wykonawca </w:t>
      </w:r>
      <w:r w:rsidRPr="006F74E3">
        <w:t>dostarczy</w:t>
      </w:r>
      <w:r>
        <w:t xml:space="preserve"> szafę teletechniczną</w:t>
      </w:r>
      <w:r w:rsidRPr="00135805">
        <w:t xml:space="preserve"> wraz z wyposażeniem </w:t>
      </w:r>
      <w:r>
        <w:t>posiadającą parametry techniczne przedstawione w kolumnie „Oferowana wartość parametru”:</w:t>
      </w:r>
    </w:p>
    <w:tbl>
      <w:tblPr>
        <w:tblStyle w:val="Tabela-Siatka"/>
        <w:tblW w:w="4962" w:type="pct"/>
        <w:tblLook w:val="01E0" w:firstRow="1" w:lastRow="1" w:firstColumn="1" w:lastColumn="1" w:noHBand="0" w:noVBand="0"/>
      </w:tblPr>
      <w:tblGrid>
        <w:gridCol w:w="518"/>
        <w:gridCol w:w="2315"/>
        <w:gridCol w:w="5528"/>
        <w:gridCol w:w="5527"/>
      </w:tblGrid>
      <w:tr w:rsidR="00135805" w:rsidRPr="0088288D" w14:paraId="1B76CC28" w14:textId="77777777" w:rsidTr="00706AFA">
        <w:trPr>
          <w:trHeight w:val="355"/>
          <w:tblHeader/>
        </w:trPr>
        <w:tc>
          <w:tcPr>
            <w:tcW w:w="186" w:type="pct"/>
            <w:vAlign w:val="center"/>
          </w:tcPr>
          <w:p w14:paraId="53C12DC0" w14:textId="77777777" w:rsidR="00135805" w:rsidRPr="0088288D" w:rsidRDefault="00135805" w:rsidP="00706AFA">
            <w:pPr>
              <w:pStyle w:val="CKR-nagwektabela"/>
              <w:rPr>
                <w:lang w:eastAsia="ar-SA"/>
              </w:rPr>
            </w:pPr>
            <w:r w:rsidRPr="0088288D">
              <w:rPr>
                <w:lang w:eastAsia="ar-SA"/>
              </w:rPr>
              <w:t>Lp.</w:t>
            </w:r>
          </w:p>
        </w:tc>
        <w:tc>
          <w:tcPr>
            <w:tcW w:w="833" w:type="pct"/>
            <w:vAlign w:val="center"/>
          </w:tcPr>
          <w:p w14:paraId="35050388" w14:textId="74549B87" w:rsidR="00135805" w:rsidRPr="0088288D" w:rsidRDefault="00967FBC" w:rsidP="00706AFA">
            <w:pPr>
              <w:pStyle w:val="CKR-nagwektabela"/>
              <w:rPr>
                <w:lang w:eastAsia="ar-SA"/>
              </w:rPr>
            </w:pPr>
            <w:r>
              <w:t>Parametr / Komponent</w:t>
            </w:r>
          </w:p>
        </w:tc>
        <w:tc>
          <w:tcPr>
            <w:tcW w:w="1990" w:type="pct"/>
            <w:vAlign w:val="center"/>
          </w:tcPr>
          <w:p w14:paraId="1C6537A6" w14:textId="77777777" w:rsidR="00135805" w:rsidRPr="0088288D" w:rsidRDefault="00135805" w:rsidP="00706AFA">
            <w:pPr>
              <w:pStyle w:val="CKR-nagwektabela"/>
              <w:rPr>
                <w:lang w:eastAsia="ar-SA"/>
              </w:rPr>
            </w:pPr>
            <w:r>
              <w:rPr>
                <w:lang w:eastAsia="ar-SA"/>
              </w:rPr>
              <w:t>Minimalne wymagania</w:t>
            </w:r>
          </w:p>
        </w:tc>
        <w:tc>
          <w:tcPr>
            <w:tcW w:w="1990" w:type="pct"/>
            <w:vAlign w:val="center"/>
          </w:tcPr>
          <w:p w14:paraId="72149A77" w14:textId="77777777" w:rsidR="00135805" w:rsidRDefault="00135805" w:rsidP="00706AFA">
            <w:pPr>
              <w:pStyle w:val="CKR-nagwektabela"/>
              <w:rPr>
                <w:lang w:eastAsia="ar-SA"/>
              </w:rPr>
            </w:pPr>
            <w:r>
              <w:rPr>
                <w:lang w:eastAsia="ar-SA"/>
              </w:rPr>
              <w:t>Oferowana wartość parametru</w:t>
            </w:r>
          </w:p>
        </w:tc>
      </w:tr>
      <w:tr w:rsidR="00B96365" w:rsidRPr="0088288D" w14:paraId="1FA6409D" w14:textId="77777777" w:rsidTr="00706AFA">
        <w:tc>
          <w:tcPr>
            <w:tcW w:w="186" w:type="pct"/>
          </w:tcPr>
          <w:p w14:paraId="3782D700" w14:textId="77777777" w:rsidR="00B96365" w:rsidRPr="0088288D" w:rsidRDefault="00B96365" w:rsidP="00B96365">
            <w:pPr>
              <w:pStyle w:val="CKR-punktpoziom1"/>
              <w:numPr>
                <w:ilvl w:val="0"/>
                <w:numId w:val="14"/>
              </w:numPr>
              <w:rPr>
                <w:lang w:eastAsia="ar-SA"/>
              </w:rPr>
            </w:pPr>
          </w:p>
        </w:tc>
        <w:tc>
          <w:tcPr>
            <w:tcW w:w="833" w:type="pct"/>
          </w:tcPr>
          <w:p w14:paraId="317EE4E1" w14:textId="3E48EE37" w:rsidR="00B96365" w:rsidRPr="0088288D" w:rsidRDefault="00B96365" w:rsidP="00B96365">
            <w:pPr>
              <w:pStyle w:val="CKR-tekstabela"/>
              <w:rPr>
                <w:lang w:eastAsia="ar-SA"/>
              </w:rPr>
            </w:pPr>
            <w:r w:rsidRPr="000A0719">
              <w:t>Wysokość</w:t>
            </w:r>
          </w:p>
        </w:tc>
        <w:tc>
          <w:tcPr>
            <w:tcW w:w="1990" w:type="pct"/>
          </w:tcPr>
          <w:p w14:paraId="6C1F6952" w14:textId="60B7AB4F" w:rsidR="00B96365" w:rsidRPr="0088288D" w:rsidRDefault="00B96365" w:rsidP="00B96365">
            <w:pPr>
              <w:pStyle w:val="CKR-tekstabela"/>
              <w:rPr>
                <w:lang w:eastAsia="ar-SA"/>
              </w:rPr>
            </w:pPr>
            <w:r w:rsidRPr="000A0719">
              <w:t>42 U</w:t>
            </w:r>
          </w:p>
        </w:tc>
        <w:tc>
          <w:tcPr>
            <w:tcW w:w="1990" w:type="pct"/>
          </w:tcPr>
          <w:p w14:paraId="0C1869FA" w14:textId="77777777" w:rsidR="00B96365" w:rsidRPr="0088288D" w:rsidRDefault="00B96365" w:rsidP="00B96365">
            <w:pPr>
              <w:pStyle w:val="CKR-tekstabela"/>
              <w:rPr>
                <w:lang w:eastAsia="ar-SA"/>
              </w:rPr>
            </w:pPr>
          </w:p>
        </w:tc>
      </w:tr>
      <w:tr w:rsidR="00B96365" w:rsidRPr="0088288D" w14:paraId="0FEBF4B4" w14:textId="77777777" w:rsidTr="00706AFA">
        <w:trPr>
          <w:trHeight w:val="255"/>
        </w:trPr>
        <w:tc>
          <w:tcPr>
            <w:tcW w:w="186" w:type="pct"/>
          </w:tcPr>
          <w:p w14:paraId="480981A1" w14:textId="77777777" w:rsidR="00B96365" w:rsidRPr="0088288D" w:rsidRDefault="00B96365" w:rsidP="00B96365">
            <w:pPr>
              <w:pStyle w:val="CKR-punktpoziom1"/>
              <w:rPr>
                <w:lang w:eastAsia="ar-SA"/>
              </w:rPr>
            </w:pPr>
          </w:p>
        </w:tc>
        <w:tc>
          <w:tcPr>
            <w:tcW w:w="833" w:type="pct"/>
          </w:tcPr>
          <w:p w14:paraId="2FBED8FA" w14:textId="3E935170" w:rsidR="00B96365" w:rsidRPr="0088288D" w:rsidRDefault="00B96365" w:rsidP="00B96365">
            <w:pPr>
              <w:pStyle w:val="CKR-tekstabela"/>
              <w:rPr>
                <w:lang w:eastAsia="ar-SA"/>
              </w:rPr>
            </w:pPr>
            <w:r w:rsidRPr="000A0719">
              <w:t xml:space="preserve">Wymiary (szer. x wys.) </w:t>
            </w:r>
          </w:p>
        </w:tc>
        <w:tc>
          <w:tcPr>
            <w:tcW w:w="1990" w:type="pct"/>
          </w:tcPr>
          <w:p w14:paraId="4796C058" w14:textId="2FFAF913" w:rsidR="00B96365" w:rsidRPr="0088288D" w:rsidRDefault="00B96365" w:rsidP="00B96365">
            <w:pPr>
              <w:pStyle w:val="CKR-tekstabela"/>
              <w:rPr>
                <w:lang w:eastAsia="ar-SA"/>
              </w:rPr>
            </w:pPr>
            <w:r w:rsidRPr="000A0719">
              <w:t>Min. 600 x 1200</w:t>
            </w:r>
          </w:p>
        </w:tc>
        <w:tc>
          <w:tcPr>
            <w:tcW w:w="1990" w:type="pct"/>
          </w:tcPr>
          <w:p w14:paraId="7D5DBB6B" w14:textId="77777777" w:rsidR="00B96365" w:rsidRPr="0088288D" w:rsidRDefault="00B96365" w:rsidP="00B96365">
            <w:pPr>
              <w:pStyle w:val="CKR-tekstabela"/>
              <w:rPr>
                <w:lang w:eastAsia="ar-SA"/>
              </w:rPr>
            </w:pPr>
          </w:p>
        </w:tc>
      </w:tr>
      <w:tr w:rsidR="00B96365" w:rsidRPr="0088288D" w14:paraId="28307E8B" w14:textId="77777777" w:rsidTr="00706AFA">
        <w:tc>
          <w:tcPr>
            <w:tcW w:w="186" w:type="pct"/>
          </w:tcPr>
          <w:p w14:paraId="6A17688B" w14:textId="77777777" w:rsidR="00B96365" w:rsidRPr="0088288D" w:rsidRDefault="00B96365" w:rsidP="00B96365">
            <w:pPr>
              <w:pStyle w:val="CKR-punktpoziom1"/>
              <w:rPr>
                <w:lang w:eastAsia="ar-SA"/>
              </w:rPr>
            </w:pPr>
          </w:p>
        </w:tc>
        <w:tc>
          <w:tcPr>
            <w:tcW w:w="833" w:type="pct"/>
          </w:tcPr>
          <w:p w14:paraId="1F127D75" w14:textId="7FAD26E4" w:rsidR="00B96365" w:rsidRPr="0088288D" w:rsidRDefault="00B96365" w:rsidP="00B96365">
            <w:pPr>
              <w:pStyle w:val="CKR-tekstabela"/>
              <w:rPr>
                <w:lang w:eastAsia="ar-SA"/>
              </w:rPr>
            </w:pPr>
            <w:r w:rsidRPr="000A0719">
              <w:t xml:space="preserve">Materiał </w:t>
            </w:r>
          </w:p>
        </w:tc>
        <w:tc>
          <w:tcPr>
            <w:tcW w:w="1990" w:type="pct"/>
          </w:tcPr>
          <w:p w14:paraId="2363A6A1" w14:textId="6B28C757" w:rsidR="00B96365" w:rsidRPr="0088288D" w:rsidRDefault="00B96365" w:rsidP="00B96365">
            <w:pPr>
              <w:pStyle w:val="CKR-tekstabela"/>
              <w:rPr>
                <w:lang w:eastAsia="ar-SA"/>
              </w:rPr>
            </w:pPr>
            <w:r w:rsidRPr="000A0719">
              <w:t>Blacha stalowa</w:t>
            </w:r>
          </w:p>
        </w:tc>
        <w:tc>
          <w:tcPr>
            <w:tcW w:w="1990" w:type="pct"/>
          </w:tcPr>
          <w:p w14:paraId="40FC4003" w14:textId="77777777" w:rsidR="00B96365" w:rsidRPr="0088288D" w:rsidRDefault="00B96365" w:rsidP="00B96365">
            <w:pPr>
              <w:pStyle w:val="CKR-tekstabela"/>
              <w:rPr>
                <w:lang w:eastAsia="ar-SA"/>
              </w:rPr>
            </w:pPr>
          </w:p>
        </w:tc>
      </w:tr>
      <w:tr w:rsidR="00B96365" w:rsidRPr="0088288D" w14:paraId="24DF074E" w14:textId="77777777" w:rsidTr="00706AFA">
        <w:tc>
          <w:tcPr>
            <w:tcW w:w="186" w:type="pct"/>
          </w:tcPr>
          <w:p w14:paraId="677370F6" w14:textId="77777777" w:rsidR="00B96365" w:rsidRPr="0088288D" w:rsidRDefault="00B96365" w:rsidP="00B96365">
            <w:pPr>
              <w:pStyle w:val="CKR-punktpoziom1"/>
              <w:rPr>
                <w:lang w:eastAsia="ar-SA"/>
              </w:rPr>
            </w:pPr>
          </w:p>
        </w:tc>
        <w:tc>
          <w:tcPr>
            <w:tcW w:w="833" w:type="pct"/>
          </w:tcPr>
          <w:p w14:paraId="52C17EBC" w14:textId="06FD8580" w:rsidR="00B96365" w:rsidRPr="0088288D" w:rsidRDefault="00B96365" w:rsidP="00B96365">
            <w:pPr>
              <w:pStyle w:val="CKR-tekstabela"/>
              <w:rPr>
                <w:lang w:eastAsia="ar-SA"/>
              </w:rPr>
            </w:pPr>
            <w:r w:rsidRPr="000A0719">
              <w:t>Rodzaj drzwi przednich oraz tylnych</w:t>
            </w:r>
          </w:p>
        </w:tc>
        <w:tc>
          <w:tcPr>
            <w:tcW w:w="1990" w:type="pct"/>
          </w:tcPr>
          <w:p w14:paraId="6427C551" w14:textId="14B90F01" w:rsidR="00B96365" w:rsidRPr="0088288D" w:rsidRDefault="00B96365" w:rsidP="00B96365">
            <w:pPr>
              <w:pStyle w:val="CKR-tekstabela"/>
              <w:rPr>
                <w:lang w:eastAsia="ar-SA"/>
              </w:rPr>
            </w:pPr>
            <w:r w:rsidRPr="000A0719">
              <w:t>Drzwi blaszane perforowane min 80 % powierzchni, wyposażone w zamek trzypunktowy z uchwytem wychylnym</w:t>
            </w:r>
          </w:p>
        </w:tc>
        <w:tc>
          <w:tcPr>
            <w:tcW w:w="1990" w:type="pct"/>
          </w:tcPr>
          <w:p w14:paraId="64C99827" w14:textId="77777777" w:rsidR="00B96365" w:rsidRPr="0088288D" w:rsidRDefault="00B96365" w:rsidP="00B96365">
            <w:pPr>
              <w:pStyle w:val="CKR-tekstabela"/>
              <w:rPr>
                <w:lang w:eastAsia="ar-SA"/>
              </w:rPr>
            </w:pPr>
          </w:p>
        </w:tc>
      </w:tr>
      <w:tr w:rsidR="00B96365" w:rsidRPr="0088288D" w14:paraId="57204146" w14:textId="77777777" w:rsidTr="00706AFA">
        <w:tc>
          <w:tcPr>
            <w:tcW w:w="186" w:type="pct"/>
          </w:tcPr>
          <w:p w14:paraId="1B280DD6" w14:textId="77777777" w:rsidR="00B96365" w:rsidRPr="0088288D" w:rsidRDefault="00B96365" w:rsidP="00B96365">
            <w:pPr>
              <w:pStyle w:val="CKR-punktpoziom1"/>
              <w:rPr>
                <w:lang w:eastAsia="ar-SA"/>
              </w:rPr>
            </w:pPr>
          </w:p>
        </w:tc>
        <w:tc>
          <w:tcPr>
            <w:tcW w:w="833" w:type="pct"/>
          </w:tcPr>
          <w:p w14:paraId="6AA77DB1" w14:textId="6DEEFFF5" w:rsidR="00B96365" w:rsidRPr="0088288D" w:rsidRDefault="00B96365" w:rsidP="00B96365">
            <w:pPr>
              <w:pStyle w:val="CKR-tekstabela"/>
              <w:rPr>
                <w:lang w:eastAsia="ar-SA"/>
              </w:rPr>
            </w:pPr>
            <w:r w:rsidRPr="000A0719">
              <w:t>Osłony boczne</w:t>
            </w:r>
          </w:p>
        </w:tc>
        <w:tc>
          <w:tcPr>
            <w:tcW w:w="1990" w:type="pct"/>
          </w:tcPr>
          <w:p w14:paraId="368DDCEC" w14:textId="5C5ACD13" w:rsidR="00B96365" w:rsidRPr="0088288D" w:rsidRDefault="00B96365" w:rsidP="00B96365">
            <w:pPr>
              <w:pStyle w:val="CKR-tekstabela"/>
              <w:rPr>
                <w:lang w:eastAsia="ar-SA"/>
              </w:rPr>
            </w:pPr>
            <w:r w:rsidRPr="000A0719">
              <w:t>Osłony pełne blaszane – zdejmowane beznarzędziowo</w:t>
            </w:r>
          </w:p>
        </w:tc>
        <w:tc>
          <w:tcPr>
            <w:tcW w:w="1990" w:type="pct"/>
          </w:tcPr>
          <w:p w14:paraId="7B61199B" w14:textId="77777777" w:rsidR="00B96365" w:rsidRPr="0088288D" w:rsidRDefault="00B96365" w:rsidP="00B96365">
            <w:pPr>
              <w:pStyle w:val="CKR-tekstabela"/>
              <w:rPr>
                <w:lang w:eastAsia="ar-SA"/>
              </w:rPr>
            </w:pPr>
          </w:p>
        </w:tc>
      </w:tr>
      <w:tr w:rsidR="00B96365" w:rsidRPr="0088288D" w14:paraId="10A9A158" w14:textId="77777777" w:rsidTr="00706AFA">
        <w:tc>
          <w:tcPr>
            <w:tcW w:w="186" w:type="pct"/>
          </w:tcPr>
          <w:p w14:paraId="0B74FEE9" w14:textId="77777777" w:rsidR="00B96365" w:rsidRPr="0088288D" w:rsidRDefault="00B96365" w:rsidP="00B96365">
            <w:pPr>
              <w:pStyle w:val="CKR-punktpoziom1"/>
              <w:rPr>
                <w:lang w:eastAsia="ar-SA"/>
              </w:rPr>
            </w:pPr>
          </w:p>
        </w:tc>
        <w:tc>
          <w:tcPr>
            <w:tcW w:w="833" w:type="pct"/>
          </w:tcPr>
          <w:p w14:paraId="70890485" w14:textId="4326929E" w:rsidR="00B96365" w:rsidRPr="0088288D" w:rsidRDefault="00B96365" w:rsidP="00B96365">
            <w:pPr>
              <w:pStyle w:val="CKR-tekstabela"/>
              <w:rPr>
                <w:lang w:eastAsia="ar-SA"/>
              </w:rPr>
            </w:pPr>
            <w:r w:rsidRPr="000A0719">
              <w:t>Nośność szafy</w:t>
            </w:r>
          </w:p>
        </w:tc>
        <w:tc>
          <w:tcPr>
            <w:tcW w:w="1990" w:type="pct"/>
          </w:tcPr>
          <w:p w14:paraId="537F65BD" w14:textId="06C4E853" w:rsidR="00B96365" w:rsidRPr="0088288D" w:rsidRDefault="00B96365" w:rsidP="00B96365">
            <w:pPr>
              <w:pStyle w:val="CKR-tekstabela"/>
              <w:rPr>
                <w:lang w:eastAsia="ar-SA"/>
              </w:rPr>
            </w:pPr>
            <w:r w:rsidRPr="000A0719">
              <w:t xml:space="preserve">Min. 600 kg </w:t>
            </w:r>
          </w:p>
        </w:tc>
        <w:tc>
          <w:tcPr>
            <w:tcW w:w="1990" w:type="pct"/>
          </w:tcPr>
          <w:p w14:paraId="596EF493" w14:textId="77777777" w:rsidR="00B96365" w:rsidRPr="0088288D" w:rsidRDefault="00B96365" w:rsidP="00B96365">
            <w:pPr>
              <w:pStyle w:val="CKR-tekstabela"/>
              <w:rPr>
                <w:lang w:eastAsia="ar-SA"/>
              </w:rPr>
            </w:pPr>
          </w:p>
        </w:tc>
      </w:tr>
      <w:tr w:rsidR="00B96365" w:rsidRPr="0088288D" w14:paraId="2415D952" w14:textId="77777777" w:rsidTr="00706AFA">
        <w:tc>
          <w:tcPr>
            <w:tcW w:w="186" w:type="pct"/>
          </w:tcPr>
          <w:p w14:paraId="569F5CB2" w14:textId="77777777" w:rsidR="00B96365" w:rsidRPr="0088288D" w:rsidRDefault="00B96365" w:rsidP="00B96365">
            <w:pPr>
              <w:pStyle w:val="CKR-punktpoziom1"/>
              <w:rPr>
                <w:lang w:eastAsia="ar-SA"/>
              </w:rPr>
            </w:pPr>
          </w:p>
        </w:tc>
        <w:tc>
          <w:tcPr>
            <w:tcW w:w="833" w:type="pct"/>
          </w:tcPr>
          <w:p w14:paraId="3AB40D8E" w14:textId="7629F35B" w:rsidR="00B96365" w:rsidRPr="0088288D" w:rsidRDefault="00B96365" w:rsidP="00B96365">
            <w:pPr>
              <w:pStyle w:val="CKR-tekstabela"/>
              <w:rPr>
                <w:lang w:eastAsia="ar-SA"/>
              </w:rPr>
            </w:pPr>
            <w:r w:rsidRPr="000A0719">
              <w:t>Podstawa szafy</w:t>
            </w:r>
          </w:p>
        </w:tc>
        <w:tc>
          <w:tcPr>
            <w:tcW w:w="1990" w:type="pct"/>
          </w:tcPr>
          <w:p w14:paraId="2878C1DA" w14:textId="733BCA4B" w:rsidR="00B96365" w:rsidRPr="0088288D" w:rsidRDefault="00B96365" w:rsidP="00B96365">
            <w:pPr>
              <w:pStyle w:val="CKR-tekstabela"/>
              <w:rPr>
                <w:lang w:eastAsia="ar-SA"/>
              </w:rPr>
            </w:pPr>
            <w:r w:rsidRPr="000A0719">
              <w:t>Cokół 100mm</w:t>
            </w:r>
          </w:p>
        </w:tc>
        <w:tc>
          <w:tcPr>
            <w:tcW w:w="1990" w:type="pct"/>
          </w:tcPr>
          <w:p w14:paraId="3BB183B0" w14:textId="77777777" w:rsidR="00B96365" w:rsidRPr="0088288D" w:rsidRDefault="00B96365" w:rsidP="00B96365">
            <w:pPr>
              <w:pStyle w:val="CKR-tekstabela"/>
              <w:rPr>
                <w:lang w:eastAsia="ar-SA"/>
              </w:rPr>
            </w:pPr>
          </w:p>
        </w:tc>
      </w:tr>
      <w:tr w:rsidR="00B96365" w:rsidRPr="0088288D" w14:paraId="4988BD4E" w14:textId="77777777" w:rsidTr="00706AFA">
        <w:tc>
          <w:tcPr>
            <w:tcW w:w="186" w:type="pct"/>
          </w:tcPr>
          <w:p w14:paraId="753EE538" w14:textId="77777777" w:rsidR="00B96365" w:rsidRPr="0088288D" w:rsidRDefault="00B96365" w:rsidP="00B96365">
            <w:pPr>
              <w:pStyle w:val="CKR-punktpoziom1"/>
              <w:rPr>
                <w:lang w:eastAsia="ar-SA"/>
              </w:rPr>
            </w:pPr>
          </w:p>
        </w:tc>
        <w:tc>
          <w:tcPr>
            <w:tcW w:w="833" w:type="pct"/>
          </w:tcPr>
          <w:p w14:paraId="08EC8BA9" w14:textId="612A63CB" w:rsidR="00B96365" w:rsidRPr="00E071A8" w:rsidRDefault="00B96365" w:rsidP="00B96365">
            <w:pPr>
              <w:pStyle w:val="CKR-tekstabela"/>
              <w:rPr>
                <w:lang w:eastAsia="ar-SA"/>
              </w:rPr>
            </w:pPr>
            <w:r w:rsidRPr="000A0719">
              <w:t>Stopień ochrony</w:t>
            </w:r>
          </w:p>
        </w:tc>
        <w:tc>
          <w:tcPr>
            <w:tcW w:w="1990" w:type="pct"/>
          </w:tcPr>
          <w:p w14:paraId="75269A19" w14:textId="5C9708B3" w:rsidR="00B96365" w:rsidRPr="00E071A8" w:rsidRDefault="00B96365" w:rsidP="00B96365">
            <w:pPr>
              <w:pStyle w:val="CKR-tekstabela"/>
              <w:rPr>
                <w:lang w:eastAsia="ar-SA"/>
              </w:rPr>
            </w:pPr>
            <w:r w:rsidRPr="000A0719">
              <w:t>IP 20 zgodnie z normą PN-EN 60529</w:t>
            </w:r>
          </w:p>
        </w:tc>
        <w:tc>
          <w:tcPr>
            <w:tcW w:w="1990" w:type="pct"/>
          </w:tcPr>
          <w:p w14:paraId="64F2969C" w14:textId="77777777" w:rsidR="00B96365" w:rsidRPr="00E071A8" w:rsidRDefault="00B96365" w:rsidP="00B96365">
            <w:pPr>
              <w:pStyle w:val="CKR-tekstabela"/>
              <w:rPr>
                <w:lang w:eastAsia="ar-SA"/>
              </w:rPr>
            </w:pPr>
          </w:p>
        </w:tc>
      </w:tr>
      <w:tr w:rsidR="00B96365" w:rsidRPr="0088288D" w14:paraId="1E09B44C" w14:textId="77777777" w:rsidTr="00706AFA">
        <w:tc>
          <w:tcPr>
            <w:tcW w:w="186" w:type="pct"/>
          </w:tcPr>
          <w:p w14:paraId="1DD342FD" w14:textId="77777777" w:rsidR="00B96365" w:rsidRPr="0088288D" w:rsidRDefault="00B96365" w:rsidP="00B96365">
            <w:pPr>
              <w:pStyle w:val="CKR-punktpoziom1"/>
              <w:rPr>
                <w:lang w:eastAsia="ar-SA"/>
              </w:rPr>
            </w:pPr>
          </w:p>
        </w:tc>
        <w:tc>
          <w:tcPr>
            <w:tcW w:w="833" w:type="pct"/>
          </w:tcPr>
          <w:p w14:paraId="4CBD9BBB" w14:textId="0ADB94F3" w:rsidR="00B96365" w:rsidRPr="0088288D" w:rsidRDefault="00B96365" w:rsidP="00B96365">
            <w:pPr>
              <w:pStyle w:val="CKR-tekstabela"/>
              <w:rPr>
                <w:lang w:eastAsia="ar-SA"/>
              </w:rPr>
            </w:pPr>
            <w:r w:rsidRPr="000A0719">
              <w:t>Listwy zasilające</w:t>
            </w:r>
          </w:p>
        </w:tc>
        <w:tc>
          <w:tcPr>
            <w:tcW w:w="1990" w:type="pct"/>
          </w:tcPr>
          <w:p w14:paraId="210C3B23" w14:textId="54A71E89" w:rsidR="00B96365" w:rsidRPr="0088288D" w:rsidRDefault="00B96365" w:rsidP="00B96365">
            <w:pPr>
              <w:pStyle w:val="CKR-tekstabela"/>
              <w:rPr>
                <w:lang w:eastAsia="ar-SA"/>
              </w:rPr>
            </w:pPr>
            <w:r w:rsidRPr="000A0719">
              <w:t>co najmniej dwa PDU  zasilające (montaż 0U) min. 16A jednofazowe z liczbą gniazd min. 18 szt.</w:t>
            </w:r>
          </w:p>
        </w:tc>
        <w:tc>
          <w:tcPr>
            <w:tcW w:w="1990" w:type="pct"/>
          </w:tcPr>
          <w:p w14:paraId="6D457E43" w14:textId="77777777" w:rsidR="00B96365" w:rsidRPr="0088288D" w:rsidRDefault="00B96365" w:rsidP="00B96365">
            <w:pPr>
              <w:pStyle w:val="CKR-tekstabela"/>
              <w:rPr>
                <w:lang w:eastAsia="ar-SA"/>
              </w:rPr>
            </w:pPr>
          </w:p>
        </w:tc>
      </w:tr>
      <w:tr w:rsidR="00B96365" w:rsidRPr="0088288D" w14:paraId="17EA5616" w14:textId="77777777" w:rsidTr="00706AFA">
        <w:tc>
          <w:tcPr>
            <w:tcW w:w="186" w:type="pct"/>
          </w:tcPr>
          <w:p w14:paraId="6A87A2B3" w14:textId="77777777" w:rsidR="00B96365" w:rsidRPr="0088288D" w:rsidRDefault="00B96365" w:rsidP="00B96365">
            <w:pPr>
              <w:pStyle w:val="CKR-punktpoziom1"/>
              <w:rPr>
                <w:lang w:eastAsia="ar-SA"/>
              </w:rPr>
            </w:pPr>
          </w:p>
        </w:tc>
        <w:tc>
          <w:tcPr>
            <w:tcW w:w="833" w:type="pct"/>
          </w:tcPr>
          <w:p w14:paraId="707995B3" w14:textId="75ACF5F7" w:rsidR="00B96365" w:rsidRPr="000A0719" w:rsidRDefault="00B96365" w:rsidP="00B96365">
            <w:pPr>
              <w:pStyle w:val="CKR-tekstabela"/>
            </w:pPr>
            <w:r>
              <w:t>Gwarancja</w:t>
            </w:r>
          </w:p>
        </w:tc>
        <w:tc>
          <w:tcPr>
            <w:tcW w:w="1990" w:type="pct"/>
          </w:tcPr>
          <w:p w14:paraId="0370EAB8" w14:textId="179BE90D" w:rsidR="00B96365" w:rsidRPr="000A0719" w:rsidRDefault="00B96365" w:rsidP="00B96365">
            <w:pPr>
              <w:pStyle w:val="CKR-tekstabela"/>
            </w:pPr>
            <w:r>
              <w:t>2 lata</w:t>
            </w:r>
          </w:p>
        </w:tc>
        <w:tc>
          <w:tcPr>
            <w:tcW w:w="1990" w:type="pct"/>
          </w:tcPr>
          <w:p w14:paraId="1DE93D88" w14:textId="77777777" w:rsidR="00B96365" w:rsidRPr="0088288D" w:rsidRDefault="00B96365" w:rsidP="00B96365">
            <w:pPr>
              <w:pStyle w:val="CKR-tekstabela"/>
              <w:rPr>
                <w:lang w:eastAsia="ar-SA"/>
              </w:rPr>
            </w:pPr>
          </w:p>
        </w:tc>
      </w:tr>
    </w:tbl>
    <w:p w14:paraId="627559C9" w14:textId="77777777" w:rsidR="00041671" w:rsidRDefault="00041671" w:rsidP="00041671">
      <w:pPr>
        <w:pStyle w:val="CKR-nagwek2"/>
      </w:pPr>
      <w:r w:rsidRPr="00606AAD">
        <w:t>Urządzenie UPS do serwerowni</w:t>
      </w:r>
      <w:r>
        <w:t xml:space="preserve"> – 1 szt.</w:t>
      </w:r>
    </w:p>
    <w:p w14:paraId="68F01CDF" w14:textId="24340034" w:rsidR="00041671" w:rsidRDefault="00041671" w:rsidP="00041671">
      <w:pPr>
        <w:pStyle w:val="CKR-Normalny"/>
      </w:pPr>
      <w:r>
        <w:t xml:space="preserve">Wykonawca </w:t>
      </w:r>
      <w:r w:rsidRPr="006F74E3">
        <w:t>dostarczy</w:t>
      </w:r>
      <w:r>
        <w:t xml:space="preserve"> urządzenie UPS do serwerowni</w:t>
      </w:r>
      <w:r w:rsidRPr="00135805">
        <w:t xml:space="preserve"> </w:t>
      </w:r>
      <w:r>
        <w:t>posiadające parametry techniczne przedstawione w kolumnie „Oferowana wartość parametru”: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315"/>
        <w:gridCol w:w="5528"/>
        <w:gridCol w:w="5527"/>
      </w:tblGrid>
      <w:tr w:rsidR="00B96365" w:rsidRPr="0088288D" w14:paraId="1E6C0341" w14:textId="531C5C26" w:rsidTr="00041671">
        <w:trPr>
          <w:trHeight w:val="473"/>
          <w:tblHeader/>
        </w:trPr>
        <w:tc>
          <w:tcPr>
            <w:tcW w:w="186" w:type="pct"/>
            <w:vAlign w:val="center"/>
          </w:tcPr>
          <w:p w14:paraId="609C75A8" w14:textId="77777777" w:rsidR="00B96365" w:rsidRPr="0088288D" w:rsidRDefault="00B96365" w:rsidP="00B96365">
            <w:pPr>
              <w:pStyle w:val="CKR-nagwektabela"/>
              <w:rPr>
                <w:lang w:eastAsia="ar-SA"/>
              </w:rPr>
            </w:pPr>
            <w:r w:rsidRPr="0088288D">
              <w:rPr>
                <w:lang w:eastAsia="ar-SA"/>
              </w:rPr>
              <w:t>Lp.</w:t>
            </w:r>
          </w:p>
        </w:tc>
        <w:tc>
          <w:tcPr>
            <w:tcW w:w="833" w:type="pct"/>
            <w:vAlign w:val="center"/>
          </w:tcPr>
          <w:p w14:paraId="6D5AA53D" w14:textId="135CF914" w:rsidR="00B96365" w:rsidRPr="0088288D" w:rsidRDefault="00B96365" w:rsidP="00B96365">
            <w:pPr>
              <w:pStyle w:val="CKR-nagwektabela"/>
              <w:rPr>
                <w:lang w:eastAsia="ar-SA"/>
              </w:rPr>
            </w:pPr>
            <w:r>
              <w:rPr>
                <w:lang w:eastAsia="ar-SA"/>
              </w:rPr>
              <w:t>Parametr / Komponent</w:t>
            </w:r>
          </w:p>
        </w:tc>
        <w:tc>
          <w:tcPr>
            <w:tcW w:w="1990" w:type="pct"/>
            <w:vAlign w:val="center"/>
          </w:tcPr>
          <w:p w14:paraId="498214FD" w14:textId="70CC2FE8" w:rsidR="00B96365" w:rsidRPr="0088288D" w:rsidRDefault="00B96365" w:rsidP="00B96365">
            <w:pPr>
              <w:pStyle w:val="CKR-nagwektabela"/>
              <w:rPr>
                <w:lang w:eastAsia="ar-SA"/>
              </w:rPr>
            </w:pPr>
            <w:r w:rsidRPr="0088288D">
              <w:rPr>
                <w:lang w:eastAsia="ar-SA"/>
              </w:rPr>
              <w:t xml:space="preserve">Konfiguracja minimalna </w:t>
            </w:r>
          </w:p>
        </w:tc>
        <w:tc>
          <w:tcPr>
            <w:tcW w:w="1990" w:type="pct"/>
            <w:vAlign w:val="center"/>
          </w:tcPr>
          <w:p w14:paraId="0207FE64" w14:textId="366DA3A6" w:rsidR="00B96365" w:rsidRPr="0088288D" w:rsidRDefault="00B96365" w:rsidP="00B96365">
            <w:pPr>
              <w:pStyle w:val="CKR-nagwektabela"/>
              <w:rPr>
                <w:lang w:eastAsia="ar-SA"/>
              </w:rPr>
            </w:pPr>
            <w:r>
              <w:rPr>
                <w:lang w:eastAsia="ar-SA"/>
              </w:rPr>
              <w:t>Oferowana wartość parametru</w:t>
            </w:r>
          </w:p>
        </w:tc>
      </w:tr>
      <w:tr w:rsidR="00B96365" w:rsidRPr="0088288D" w14:paraId="37F2684F" w14:textId="07B6FAFA" w:rsidTr="00041671">
        <w:tc>
          <w:tcPr>
            <w:tcW w:w="186" w:type="pct"/>
          </w:tcPr>
          <w:p w14:paraId="30C5AA2F" w14:textId="77777777" w:rsidR="00B96365" w:rsidRPr="0088288D" w:rsidRDefault="00B96365" w:rsidP="00B96365">
            <w:pPr>
              <w:pStyle w:val="CKR-punktpoziom1"/>
              <w:numPr>
                <w:ilvl w:val="0"/>
                <w:numId w:val="15"/>
              </w:numPr>
              <w:rPr>
                <w:lang w:eastAsia="ar-SA"/>
              </w:rPr>
            </w:pPr>
          </w:p>
        </w:tc>
        <w:tc>
          <w:tcPr>
            <w:tcW w:w="833" w:type="pct"/>
          </w:tcPr>
          <w:p w14:paraId="2A1E9130" w14:textId="6456C799" w:rsidR="00B96365" w:rsidRPr="0088288D" w:rsidRDefault="00B96365" w:rsidP="00B96365">
            <w:pPr>
              <w:pStyle w:val="CKR-tekstabela"/>
              <w:rPr>
                <w:lang w:eastAsia="ar-SA"/>
              </w:rPr>
            </w:pPr>
            <w:r w:rsidRPr="0088288D">
              <w:rPr>
                <w:lang w:eastAsia="ar-SA"/>
              </w:rPr>
              <w:t>Technologia</w:t>
            </w:r>
          </w:p>
        </w:tc>
        <w:tc>
          <w:tcPr>
            <w:tcW w:w="1990" w:type="pct"/>
          </w:tcPr>
          <w:p w14:paraId="71B4962E" w14:textId="70341D35" w:rsidR="00B96365" w:rsidRPr="0088288D" w:rsidRDefault="00B96365" w:rsidP="00B96365">
            <w:pPr>
              <w:pStyle w:val="CKR-tekstabela"/>
              <w:rPr>
                <w:lang w:eastAsia="ar-SA"/>
              </w:rPr>
            </w:pPr>
            <w:r w:rsidRPr="0088288D">
              <w:rPr>
                <w:lang w:eastAsia="ar-SA"/>
              </w:rPr>
              <w:t>VFI (true on-line, podwójne przetwarzanie energii)</w:t>
            </w:r>
          </w:p>
        </w:tc>
        <w:tc>
          <w:tcPr>
            <w:tcW w:w="1990" w:type="pct"/>
          </w:tcPr>
          <w:p w14:paraId="11C70897" w14:textId="77777777" w:rsidR="00B96365" w:rsidRPr="0088288D" w:rsidRDefault="00B96365" w:rsidP="00B96365">
            <w:pPr>
              <w:pStyle w:val="CKR-tekstabela"/>
              <w:rPr>
                <w:lang w:eastAsia="ar-SA"/>
              </w:rPr>
            </w:pPr>
          </w:p>
        </w:tc>
      </w:tr>
      <w:tr w:rsidR="00B96365" w:rsidRPr="0088288D" w14:paraId="75CC1881" w14:textId="1BA14311" w:rsidTr="00041671">
        <w:trPr>
          <w:trHeight w:val="255"/>
        </w:trPr>
        <w:tc>
          <w:tcPr>
            <w:tcW w:w="186" w:type="pct"/>
          </w:tcPr>
          <w:p w14:paraId="69987371" w14:textId="77777777" w:rsidR="00B96365" w:rsidRPr="0088288D" w:rsidRDefault="00B96365" w:rsidP="00B96365">
            <w:pPr>
              <w:pStyle w:val="CKR-punktpoziom1"/>
              <w:rPr>
                <w:lang w:eastAsia="ar-SA"/>
              </w:rPr>
            </w:pPr>
          </w:p>
        </w:tc>
        <w:tc>
          <w:tcPr>
            <w:tcW w:w="833" w:type="pct"/>
          </w:tcPr>
          <w:p w14:paraId="1891A09A" w14:textId="1A517849" w:rsidR="00B96365" w:rsidRPr="0088288D" w:rsidRDefault="00B96365" w:rsidP="00B96365">
            <w:pPr>
              <w:pStyle w:val="CKR-tekstabela"/>
              <w:rPr>
                <w:lang w:eastAsia="ar-SA"/>
              </w:rPr>
            </w:pPr>
            <w:r w:rsidRPr="0088288D">
              <w:rPr>
                <w:lang w:eastAsia="ar-SA"/>
              </w:rPr>
              <w:t>Moc znamionowa</w:t>
            </w:r>
          </w:p>
        </w:tc>
        <w:tc>
          <w:tcPr>
            <w:tcW w:w="1990" w:type="pct"/>
          </w:tcPr>
          <w:p w14:paraId="25CAF2AA" w14:textId="42805014" w:rsidR="00B96365" w:rsidRPr="0088288D" w:rsidRDefault="00B96365" w:rsidP="00B96365">
            <w:pPr>
              <w:pStyle w:val="CKR-tekstabela"/>
              <w:rPr>
                <w:lang w:eastAsia="ar-SA"/>
              </w:rPr>
            </w:pPr>
            <w:r w:rsidRPr="0088288D">
              <w:rPr>
                <w:lang w:eastAsia="ar-SA"/>
              </w:rPr>
              <w:t>6 kVA / 5,4 kW</w:t>
            </w:r>
          </w:p>
        </w:tc>
        <w:tc>
          <w:tcPr>
            <w:tcW w:w="1990" w:type="pct"/>
          </w:tcPr>
          <w:p w14:paraId="1496B2F1" w14:textId="77777777" w:rsidR="00B96365" w:rsidRPr="0088288D" w:rsidRDefault="00B96365" w:rsidP="00B96365">
            <w:pPr>
              <w:pStyle w:val="CKR-tekstabela"/>
              <w:rPr>
                <w:lang w:eastAsia="ar-SA"/>
              </w:rPr>
            </w:pPr>
          </w:p>
        </w:tc>
      </w:tr>
      <w:tr w:rsidR="00B96365" w:rsidRPr="0088288D" w14:paraId="6DC121D8" w14:textId="745B7584" w:rsidTr="00041671">
        <w:tc>
          <w:tcPr>
            <w:tcW w:w="186" w:type="pct"/>
          </w:tcPr>
          <w:p w14:paraId="31D50845" w14:textId="77777777" w:rsidR="00B96365" w:rsidRPr="0088288D" w:rsidRDefault="00B96365" w:rsidP="00B96365">
            <w:pPr>
              <w:pStyle w:val="CKR-punktpoziom1"/>
              <w:rPr>
                <w:lang w:eastAsia="ar-SA"/>
              </w:rPr>
            </w:pPr>
          </w:p>
        </w:tc>
        <w:tc>
          <w:tcPr>
            <w:tcW w:w="833" w:type="pct"/>
          </w:tcPr>
          <w:p w14:paraId="54AB1F33" w14:textId="4F8CD4A6" w:rsidR="00B96365" w:rsidRPr="0088288D" w:rsidRDefault="00B96365" w:rsidP="00B96365">
            <w:pPr>
              <w:pStyle w:val="CKR-tekstabela"/>
              <w:rPr>
                <w:lang w:eastAsia="ar-SA"/>
              </w:rPr>
            </w:pPr>
            <w:r w:rsidRPr="0088288D">
              <w:rPr>
                <w:lang w:eastAsia="ar-SA"/>
              </w:rPr>
              <w:t>Wyjściowy współczynnik mocy (PF)</w:t>
            </w:r>
          </w:p>
        </w:tc>
        <w:tc>
          <w:tcPr>
            <w:tcW w:w="1990" w:type="pct"/>
          </w:tcPr>
          <w:p w14:paraId="43D8C317" w14:textId="68C6C5C9" w:rsidR="00B96365" w:rsidRPr="0088288D" w:rsidRDefault="00B96365" w:rsidP="00B96365">
            <w:pPr>
              <w:pStyle w:val="CKR-tekstabela"/>
              <w:rPr>
                <w:lang w:eastAsia="ar-SA"/>
              </w:rPr>
            </w:pPr>
            <w:r w:rsidRPr="0088288D">
              <w:rPr>
                <w:lang w:eastAsia="ar-SA"/>
              </w:rPr>
              <w:t>0,9</w:t>
            </w:r>
          </w:p>
        </w:tc>
        <w:tc>
          <w:tcPr>
            <w:tcW w:w="1990" w:type="pct"/>
          </w:tcPr>
          <w:p w14:paraId="73B846B8" w14:textId="77777777" w:rsidR="00B96365" w:rsidRPr="0088288D" w:rsidRDefault="00B96365" w:rsidP="00B96365">
            <w:pPr>
              <w:pStyle w:val="CKR-tekstabela"/>
              <w:rPr>
                <w:lang w:eastAsia="ar-SA"/>
              </w:rPr>
            </w:pPr>
          </w:p>
        </w:tc>
      </w:tr>
      <w:tr w:rsidR="00B96365" w:rsidRPr="0088288D" w14:paraId="281C03E1" w14:textId="7F7DE984" w:rsidTr="00041671">
        <w:tc>
          <w:tcPr>
            <w:tcW w:w="186" w:type="pct"/>
          </w:tcPr>
          <w:p w14:paraId="253C492A" w14:textId="77777777" w:rsidR="00B96365" w:rsidRPr="0088288D" w:rsidRDefault="00B96365" w:rsidP="00B96365">
            <w:pPr>
              <w:pStyle w:val="CKR-punktpoziom1"/>
              <w:rPr>
                <w:lang w:eastAsia="ar-SA"/>
              </w:rPr>
            </w:pPr>
          </w:p>
        </w:tc>
        <w:tc>
          <w:tcPr>
            <w:tcW w:w="833" w:type="pct"/>
          </w:tcPr>
          <w:p w14:paraId="14CFA71A" w14:textId="2C9E95EC" w:rsidR="00B96365" w:rsidRPr="0088288D" w:rsidRDefault="00B96365" w:rsidP="00B96365">
            <w:pPr>
              <w:pStyle w:val="CKR-tekstabela"/>
              <w:rPr>
                <w:lang w:eastAsia="ar-SA"/>
              </w:rPr>
            </w:pPr>
            <w:r w:rsidRPr="0088288D">
              <w:rPr>
                <w:lang w:eastAsia="ar-SA"/>
              </w:rPr>
              <w:t xml:space="preserve">Napięcie wejściowe </w:t>
            </w:r>
          </w:p>
        </w:tc>
        <w:tc>
          <w:tcPr>
            <w:tcW w:w="1990" w:type="pct"/>
          </w:tcPr>
          <w:p w14:paraId="7D4A57EC" w14:textId="5AEA59C5" w:rsidR="00B96365" w:rsidRPr="0088288D" w:rsidRDefault="00B96365" w:rsidP="00B96365">
            <w:pPr>
              <w:pStyle w:val="CKR-tekstabela"/>
              <w:rPr>
                <w:lang w:eastAsia="ar-SA"/>
              </w:rPr>
            </w:pPr>
            <w:r w:rsidRPr="0088288D">
              <w:rPr>
                <w:lang w:eastAsia="ar-SA"/>
              </w:rPr>
              <w:t>230 Vac</w:t>
            </w:r>
          </w:p>
        </w:tc>
        <w:tc>
          <w:tcPr>
            <w:tcW w:w="1990" w:type="pct"/>
          </w:tcPr>
          <w:p w14:paraId="1C7463B8" w14:textId="77777777" w:rsidR="00B96365" w:rsidRPr="0088288D" w:rsidRDefault="00B96365" w:rsidP="00B96365">
            <w:pPr>
              <w:pStyle w:val="CKR-tekstabela"/>
              <w:rPr>
                <w:lang w:eastAsia="ar-SA"/>
              </w:rPr>
            </w:pPr>
          </w:p>
        </w:tc>
      </w:tr>
      <w:tr w:rsidR="00B96365" w:rsidRPr="0088288D" w14:paraId="015A3EB7" w14:textId="38223993" w:rsidTr="00041671">
        <w:tc>
          <w:tcPr>
            <w:tcW w:w="186" w:type="pct"/>
          </w:tcPr>
          <w:p w14:paraId="55CD8E0D" w14:textId="77777777" w:rsidR="00B96365" w:rsidRPr="0088288D" w:rsidRDefault="00B96365" w:rsidP="00B96365">
            <w:pPr>
              <w:pStyle w:val="CKR-punktpoziom1"/>
              <w:rPr>
                <w:lang w:eastAsia="ar-SA"/>
              </w:rPr>
            </w:pPr>
          </w:p>
        </w:tc>
        <w:tc>
          <w:tcPr>
            <w:tcW w:w="833" w:type="pct"/>
          </w:tcPr>
          <w:p w14:paraId="49CF7538" w14:textId="6B82CF01" w:rsidR="00B96365" w:rsidRPr="0088288D" w:rsidRDefault="00B96365" w:rsidP="00B96365">
            <w:pPr>
              <w:pStyle w:val="CKR-tekstabela"/>
              <w:rPr>
                <w:lang w:eastAsia="ar-SA"/>
              </w:rPr>
            </w:pPr>
            <w:r w:rsidRPr="0088288D">
              <w:rPr>
                <w:lang w:eastAsia="ar-SA"/>
              </w:rPr>
              <w:t>Sposób zasilania</w:t>
            </w:r>
          </w:p>
        </w:tc>
        <w:tc>
          <w:tcPr>
            <w:tcW w:w="1990" w:type="pct"/>
          </w:tcPr>
          <w:p w14:paraId="36D0BFC8" w14:textId="144C3D8C" w:rsidR="00B96365" w:rsidRPr="0088288D" w:rsidRDefault="00B96365" w:rsidP="00B96365">
            <w:pPr>
              <w:pStyle w:val="CKR-tekstabela"/>
              <w:rPr>
                <w:lang w:eastAsia="ar-SA"/>
              </w:rPr>
            </w:pPr>
            <w:r w:rsidRPr="0088288D">
              <w:rPr>
                <w:lang w:eastAsia="ar-SA"/>
              </w:rPr>
              <w:t>Plug&amp;Play Gniazdo w standardzie IEC 320</w:t>
            </w:r>
          </w:p>
        </w:tc>
        <w:tc>
          <w:tcPr>
            <w:tcW w:w="1990" w:type="pct"/>
          </w:tcPr>
          <w:p w14:paraId="14078AEE" w14:textId="77777777" w:rsidR="00B96365" w:rsidRPr="0088288D" w:rsidRDefault="00B96365" w:rsidP="00B96365">
            <w:pPr>
              <w:pStyle w:val="CKR-tekstabela"/>
              <w:rPr>
                <w:lang w:eastAsia="ar-SA"/>
              </w:rPr>
            </w:pPr>
          </w:p>
        </w:tc>
      </w:tr>
      <w:tr w:rsidR="00B96365" w:rsidRPr="0088288D" w14:paraId="0EE23ADB" w14:textId="00698DBA" w:rsidTr="00041671">
        <w:tc>
          <w:tcPr>
            <w:tcW w:w="186" w:type="pct"/>
          </w:tcPr>
          <w:p w14:paraId="7E24AAE6" w14:textId="77777777" w:rsidR="00B96365" w:rsidRPr="0088288D" w:rsidRDefault="00B96365" w:rsidP="00B96365">
            <w:pPr>
              <w:pStyle w:val="CKR-punktpoziom1"/>
              <w:rPr>
                <w:lang w:eastAsia="ar-SA"/>
              </w:rPr>
            </w:pPr>
          </w:p>
        </w:tc>
        <w:tc>
          <w:tcPr>
            <w:tcW w:w="833" w:type="pct"/>
          </w:tcPr>
          <w:p w14:paraId="5FBD3124" w14:textId="4BE1D1CA" w:rsidR="00B96365" w:rsidRPr="0088288D" w:rsidRDefault="00B96365" w:rsidP="00B96365">
            <w:pPr>
              <w:pStyle w:val="CKR-tekstabela"/>
              <w:rPr>
                <w:lang w:eastAsia="ar-SA"/>
              </w:rPr>
            </w:pPr>
            <w:r w:rsidRPr="0088288D">
              <w:rPr>
                <w:lang w:eastAsia="ar-SA"/>
              </w:rPr>
              <w:t xml:space="preserve">Tolerancja napięcia wejściowego przy </w:t>
            </w:r>
            <w:r w:rsidRPr="0088288D">
              <w:rPr>
                <w:lang w:eastAsia="ar-SA"/>
              </w:rPr>
              <w:lastRenderedPageBreak/>
              <w:t>obciążeniu 70-100%; bez przechodzenia na baterie</w:t>
            </w:r>
          </w:p>
        </w:tc>
        <w:tc>
          <w:tcPr>
            <w:tcW w:w="1990" w:type="pct"/>
          </w:tcPr>
          <w:p w14:paraId="7813138F" w14:textId="313A197C" w:rsidR="00B96365" w:rsidRPr="0088288D" w:rsidRDefault="00B96365" w:rsidP="00B96365">
            <w:pPr>
              <w:pStyle w:val="CKR-tekstabela"/>
              <w:rPr>
                <w:lang w:eastAsia="ar-SA"/>
              </w:rPr>
            </w:pPr>
            <w:r w:rsidRPr="0088288D">
              <w:rPr>
                <w:lang w:eastAsia="ar-SA"/>
              </w:rPr>
              <w:lastRenderedPageBreak/>
              <w:t xml:space="preserve">160 – 276 Vac </w:t>
            </w:r>
          </w:p>
        </w:tc>
        <w:tc>
          <w:tcPr>
            <w:tcW w:w="1990" w:type="pct"/>
          </w:tcPr>
          <w:p w14:paraId="6C6ED410" w14:textId="77777777" w:rsidR="00B96365" w:rsidRPr="0088288D" w:rsidRDefault="00B96365" w:rsidP="00B96365">
            <w:pPr>
              <w:pStyle w:val="CKR-tekstabela"/>
              <w:rPr>
                <w:lang w:eastAsia="ar-SA"/>
              </w:rPr>
            </w:pPr>
          </w:p>
        </w:tc>
      </w:tr>
      <w:tr w:rsidR="00B96365" w:rsidRPr="0088288D" w14:paraId="21373A06" w14:textId="72CA4C31" w:rsidTr="00041671">
        <w:tc>
          <w:tcPr>
            <w:tcW w:w="186" w:type="pct"/>
          </w:tcPr>
          <w:p w14:paraId="17F8983C" w14:textId="77777777" w:rsidR="00B96365" w:rsidRPr="0088288D" w:rsidRDefault="00B96365" w:rsidP="00B96365">
            <w:pPr>
              <w:pStyle w:val="CKR-punktpoziom1"/>
              <w:rPr>
                <w:lang w:eastAsia="ar-SA"/>
              </w:rPr>
            </w:pPr>
          </w:p>
        </w:tc>
        <w:tc>
          <w:tcPr>
            <w:tcW w:w="833" w:type="pct"/>
          </w:tcPr>
          <w:p w14:paraId="36F503DF" w14:textId="1CF0817E" w:rsidR="00B96365" w:rsidRPr="0088288D" w:rsidRDefault="00B96365" w:rsidP="00B96365">
            <w:pPr>
              <w:pStyle w:val="CKR-tekstabela"/>
              <w:rPr>
                <w:lang w:eastAsia="ar-SA"/>
              </w:rPr>
            </w:pPr>
            <w:r w:rsidRPr="0088288D">
              <w:rPr>
                <w:lang w:eastAsia="ar-SA"/>
              </w:rPr>
              <w:t>Tolerancja napięcia wejściowego przy obciążeniu mniejszym od 70%; bez przechodzenia na baterie</w:t>
            </w:r>
          </w:p>
        </w:tc>
        <w:tc>
          <w:tcPr>
            <w:tcW w:w="1990" w:type="pct"/>
          </w:tcPr>
          <w:p w14:paraId="70A26630" w14:textId="51A47146" w:rsidR="00B96365" w:rsidRPr="0088288D" w:rsidRDefault="00B96365" w:rsidP="00B96365">
            <w:pPr>
              <w:pStyle w:val="CKR-tekstabela"/>
              <w:rPr>
                <w:lang w:eastAsia="ar-SA"/>
              </w:rPr>
            </w:pPr>
            <w:r w:rsidRPr="0088288D">
              <w:rPr>
                <w:lang w:eastAsia="ar-SA"/>
              </w:rPr>
              <w:t>120 – 276 Vac</w:t>
            </w:r>
          </w:p>
        </w:tc>
        <w:tc>
          <w:tcPr>
            <w:tcW w:w="1990" w:type="pct"/>
          </w:tcPr>
          <w:p w14:paraId="55D9EF0F" w14:textId="77777777" w:rsidR="00B96365" w:rsidRPr="0088288D" w:rsidRDefault="00B96365" w:rsidP="00B96365">
            <w:pPr>
              <w:pStyle w:val="CKR-tekstabela"/>
              <w:rPr>
                <w:lang w:eastAsia="ar-SA"/>
              </w:rPr>
            </w:pPr>
          </w:p>
        </w:tc>
      </w:tr>
      <w:tr w:rsidR="00B96365" w:rsidRPr="0088288D" w14:paraId="2E6B26EA" w14:textId="24B4E4A6" w:rsidTr="00041671">
        <w:tc>
          <w:tcPr>
            <w:tcW w:w="186" w:type="pct"/>
          </w:tcPr>
          <w:p w14:paraId="5EB9B1F3" w14:textId="77777777" w:rsidR="00B96365" w:rsidRPr="0088288D" w:rsidRDefault="00B96365" w:rsidP="00B96365">
            <w:pPr>
              <w:pStyle w:val="CKR-punktpoziom1"/>
              <w:rPr>
                <w:lang w:eastAsia="ar-SA"/>
              </w:rPr>
            </w:pPr>
          </w:p>
        </w:tc>
        <w:tc>
          <w:tcPr>
            <w:tcW w:w="833" w:type="pct"/>
          </w:tcPr>
          <w:p w14:paraId="14EC92D8" w14:textId="2C9A749B" w:rsidR="00B96365" w:rsidRPr="0088288D" w:rsidRDefault="00B96365" w:rsidP="00B96365">
            <w:pPr>
              <w:pStyle w:val="CKR-tekstabela"/>
              <w:rPr>
                <w:lang w:eastAsia="ar-SA"/>
              </w:rPr>
            </w:pPr>
            <w:r w:rsidRPr="0088288D">
              <w:rPr>
                <w:lang w:eastAsia="ar-SA"/>
              </w:rPr>
              <w:t>Częstotliwość wejściowa</w:t>
            </w:r>
          </w:p>
        </w:tc>
        <w:tc>
          <w:tcPr>
            <w:tcW w:w="1990" w:type="pct"/>
          </w:tcPr>
          <w:p w14:paraId="52CA1A98" w14:textId="3C78208C" w:rsidR="00B96365" w:rsidRPr="0088288D" w:rsidRDefault="00B96365" w:rsidP="00B96365">
            <w:pPr>
              <w:pStyle w:val="CKR-tekstabela"/>
              <w:rPr>
                <w:lang w:eastAsia="ar-SA"/>
              </w:rPr>
            </w:pPr>
            <w:r w:rsidRPr="0088288D">
              <w:rPr>
                <w:lang w:eastAsia="ar-SA"/>
              </w:rPr>
              <w:t>Wymagana 40-70 Hz</w:t>
            </w:r>
          </w:p>
        </w:tc>
        <w:tc>
          <w:tcPr>
            <w:tcW w:w="1990" w:type="pct"/>
          </w:tcPr>
          <w:p w14:paraId="4AB471BF" w14:textId="77777777" w:rsidR="00B96365" w:rsidRPr="0088288D" w:rsidRDefault="00B96365" w:rsidP="00B96365">
            <w:pPr>
              <w:pStyle w:val="CKR-tekstabela"/>
              <w:rPr>
                <w:lang w:eastAsia="ar-SA"/>
              </w:rPr>
            </w:pPr>
          </w:p>
        </w:tc>
      </w:tr>
      <w:tr w:rsidR="00B96365" w:rsidRPr="0088288D" w14:paraId="2D8BBFF8" w14:textId="077C8422" w:rsidTr="00041671">
        <w:tc>
          <w:tcPr>
            <w:tcW w:w="186" w:type="pct"/>
          </w:tcPr>
          <w:p w14:paraId="5FC0B5D9" w14:textId="77777777" w:rsidR="00B96365" w:rsidRPr="0088288D" w:rsidRDefault="00B96365" w:rsidP="00B96365">
            <w:pPr>
              <w:pStyle w:val="CKR-punktpoziom1"/>
              <w:rPr>
                <w:lang w:eastAsia="ar-SA"/>
              </w:rPr>
            </w:pPr>
          </w:p>
        </w:tc>
        <w:tc>
          <w:tcPr>
            <w:tcW w:w="833" w:type="pct"/>
          </w:tcPr>
          <w:p w14:paraId="67856436" w14:textId="77777777" w:rsidR="00B96365" w:rsidRPr="0088288D" w:rsidRDefault="00B96365" w:rsidP="00B96365">
            <w:pPr>
              <w:pStyle w:val="CKR-tekstabela"/>
              <w:rPr>
                <w:lang w:eastAsia="ar-SA"/>
              </w:rPr>
            </w:pPr>
            <w:r w:rsidRPr="0088288D">
              <w:rPr>
                <w:lang w:eastAsia="ar-SA"/>
              </w:rPr>
              <w:t>Sprawność AC-AC w trybie pracy</w:t>
            </w:r>
          </w:p>
          <w:p w14:paraId="388458A1" w14:textId="03626528" w:rsidR="00B96365" w:rsidRPr="0088288D" w:rsidRDefault="00B96365" w:rsidP="00B96365">
            <w:pPr>
              <w:pStyle w:val="CKR-tekstabela"/>
              <w:rPr>
                <w:lang w:eastAsia="ar-SA"/>
              </w:rPr>
            </w:pPr>
            <w:r w:rsidRPr="0088288D">
              <w:rPr>
                <w:lang w:eastAsia="ar-SA"/>
              </w:rPr>
              <w:t xml:space="preserve">on-line z obciążeniem 100% </w:t>
            </w:r>
          </w:p>
        </w:tc>
        <w:tc>
          <w:tcPr>
            <w:tcW w:w="1990" w:type="pct"/>
          </w:tcPr>
          <w:p w14:paraId="4848D7CD" w14:textId="70CF5478" w:rsidR="00B96365" w:rsidRPr="0088288D" w:rsidRDefault="00B96365" w:rsidP="00B96365">
            <w:pPr>
              <w:pStyle w:val="CKR-tekstabela"/>
              <w:rPr>
                <w:lang w:eastAsia="ar-SA"/>
              </w:rPr>
            </w:pPr>
            <w:r w:rsidRPr="0088288D">
              <w:rPr>
                <w:lang w:eastAsia="ar-SA"/>
              </w:rPr>
              <w:t>nie mniejsza niż 95%</w:t>
            </w:r>
          </w:p>
        </w:tc>
        <w:tc>
          <w:tcPr>
            <w:tcW w:w="1990" w:type="pct"/>
          </w:tcPr>
          <w:p w14:paraId="4EE5B45D" w14:textId="77777777" w:rsidR="00B96365" w:rsidRPr="0088288D" w:rsidRDefault="00B96365" w:rsidP="00B96365">
            <w:pPr>
              <w:pStyle w:val="CKR-tekstabela"/>
              <w:rPr>
                <w:lang w:eastAsia="ar-SA"/>
              </w:rPr>
            </w:pPr>
          </w:p>
        </w:tc>
      </w:tr>
      <w:tr w:rsidR="00B96365" w:rsidRPr="0088288D" w14:paraId="22C93BC6" w14:textId="5D452D79" w:rsidTr="00041671">
        <w:tc>
          <w:tcPr>
            <w:tcW w:w="186" w:type="pct"/>
          </w:tcPr>
          <w:p w14:paraId="65506788" w14:textId="77777777" w:rsidR="00B96365" w:rsidRPr="0088288D" w:rsidRDefault="00B96365" w:rsidP="00B96365">
            <w:pPr>
              <w:pStyle w:val="CKR-punktpoziom1"/>
              <w:rPr>
                <w:lang w:eastAsia="ar-SA"/>
              </w:rPr>
            </w:pPr>
          </w:p>
        </w:tc>
        <w:tc>
          <w:tcPr>
            <w:tcW w:w="833" w:type="pct"/>
          </w:tcPr>
          <w:p w14:paraId="5CE86E7C" w14:textId="77777777" w:rsidR="00B96365" w:rsidRPr="0088288D" w:rsidRDefault="00B96365" w:rsidP="00B96365">
            <w:pPr>
              <w:pStyle w:val="CKR-tekstabela"/>
              <w:rPr>
                <w:lang w:eastAsia="ar-SA"/>
              </w:rPr>
            </w:pPr>
            <w:r w:rsidRPr="0088288D">
              <w:rPr>
                <w:lang w:eastAsia="ar-SA"/>
              </w:rPr>
              <w:t>Sprawność AC-AC w trybie pracy</w:t>
            </w:r>
          </w:p>
          <w:p w14:paraId="277820A7" w14:textId="5BE384A7" w:rsidR="00B96365" w:rsidRPr="0088288D" w:rsidRDefault="00B96365" w:rsidP="00B96365">
            <w:pPr>
              <w:pStyle w:val="CKR-tekstabela"/>
              <w:rPr>
                <w:lang w:eastAsia="ar-SA"/>
              </w:rPr>
            </w:pPr>
            <w:r w:rsidRPr="0088288D">
              <w:rPr>
                <w:lang w:eastAsia="ar-SA"/>
              </w:rPr>
              <w:t>Oszczędzania energii Eco Mode</w:t>
            </w:r>
          </w:p>
        </w:tc>
        <w:tc>
          <w:tcPr>
            <w:tcW w:w="1990" w:type="pct"/>
          </w:tcPr>
          <w:p w14:paraId="468977E4" w14:textId="4264F34D" w:rsidR="00B96365" w:rsidRPr="0088288D" w:rsidRDefault="00B96365" w:rsidP="00B96365">
            <w:pPr>
              <w:pStyle w:val="CKR-tekstabela"/>
              <w:rPr>
                <w:lang w:eastAsia="ar-SA"/>
              </w:rPr>
            </w:pPr>
            <w:r w:rsidRPr="0088288D">
              <w:rPr>
                <w:lang w:eastAsia="ar-SA"/>
              </w:rPr>
              <w:t>nie mniejsza niż 99%</w:t>
            </w:r>
          </w:p>
        </w:tc>
        <w:tc>
          <w:tcPr>
            <w:tcW w:w="1990" w:type="pct"/>
          </w:tcPr>
          <w:p w14:paraId="41EE650E" w14:textId="77777777" w:rsidR="00B96365" w:rsidRPr="0088288D" w:rsidRDefault="00B96365" w:rsidP="00B96365">
            <w:pPr>
              <w:pStyle w:val="CKR-tekstabela"/>
              <w:rPr>
                <w:lang w:eastAsia="ar-SA"/>
              </w:rPr>
            </w:pPr>
          </w:p>
        </w:tc>
      </w:tr>
      <w:tr w:rsidR="00B96365" w:rsidRPr="0088288D" w14:paraId="7973571D" w14:textId="71A7ABB7" w:rsidTr="00041671">
        <w:tc>
          <w:tcPr>
            <w:tcW w:w="186" w:type="pct"/>
          </w:tcPr>
          <w:p w14:paraId="1D06DB85" w14:textId="77777777" w:rsidR="00B96365" w:rsidRPr="0088288D" w:rsidRDefault="00B96365" w:rsidP="00B96365">
            <w:pPr>
              <w:pStyle w:val="CKR-punktpoziom1"/>
              <w:rPr>
                <w:lang w:eastAsia="ar-SA"/>
              </w:rPr>
            </w:pPr>
          </w:p>
        </w:tc>
        <w:tc>
          <w:tcPr>
            <w:tcW w:w="833" w:type="pct"/>
          </w:tcPr>
          <w:p w14:paraId="2B2046D3" w14:textId="35D6BBBF" w:rsidR="00B96365" w:rsidRPr="0088288D" w:rsidRDefault="00B96365" w:rsidP="00B96365">
            <w:pPr>
              <w:pStyle w:val="CKR-tekstabela"/>
              <w:rPr>
                <w:lang w:eastAsia="ar-SA"/>
              </w:rPr>
            </w:pPr>
            <w:r w:rsidRPr="0088288D">
              <w:rPr>
                <w:lang w:eastAsia="ar-SA"/>
              </w:rPr>
              <w:t>Tryb pracy z konwersją częstotliwości</w:t>
            </w:r>
          </w:p>
        </w:tc>
        <w:tc>
          <w:tcPr>
            <w:tcW w:w="1990" w:type="pct"/>
          </w:tcPr>
          <w:p w14:paraId="1049C766" w14:textId="09ED6203" w:rsidR="00B96365" w:rsidRPr="0088288D" w:rsidRDefault="00B96365" w:rsidP="00B96365">
            <w:pPr>
              <w:pStyle w:val="CKR-tekstabela"/>
              <w:rPr>
                <w:lang w:eastAsia="ar-SA"/>
              </w:rPr>
            </w:pPr>
            <w:r w:rsidRPr="0088288D">
              <w:rPr>
                <w:lang w:eastAsia="ar-SA"/>
              </w:rPr>
              <w:t>Wymagana praca ze stałą częstotliwością wyjściową 50Hz, przy zasilaniu 60Hz lub odwrotnie.</w:t>
            </w:r>
          </w:p>
        </w:tc>
        <w:tc>
          <w:tcPr>
            <w:tcW w:w="1990" w:type="pct"/>
          </w:tcPr>
          <w:p w14:paraId="48737F52" w14:textId="77777777" w:rsidR="00B96365" w:rsidRPr="0088288D" w:rsidRDefault="00B96365" w:rsidP="00B96365">
            <w:pPr>
              <w:pStyle w:val="CKR-tekstabela"/>
              <w:rPr>
                <w:lang w:eastAsia="ar-SA"/>
              </w:rPr>
            </w:pPr>
          </w:p>
        </w:tc>
      </w:tr>
      <w:tr w:rsidR="00B96365" w:rsidRPr="0088288D" w14:paraId="5D753D69" w14:textId="11E83FBD" w:rsidTr="00041671">
        <w:tc>
          <w:tcPr>
            <w:tcW w:w="186" w:type="pct"/>
          </w:tcPr>
          <w:p w14:paraId="58E1E32D" w14:textId="77777777" w:rsidR="00B96365" w:rsidRPr="0088288D" w:rsidRDefault="00B96365" w:rsidP="00B96365">
            <w:pPr>
              <w:pStyle w:val="CKR-punktpoziom1"/>
              <w:rPr>
                <w:lang w:eastAsia="ar-SA"/>
              </w:rPr>
            </w:pPr>
          </w:p>
        </w:tc>
        <w:tc>
          <w:tcPr>
            <w:tcW w:w="833" w:type="pct"/>
          </w:tcPr>
          <w:p w14:paraId="6CD5280F" w14:textId="72D5B579" w:rsidR="00B96365" w:rsidRPr="0088288D" w:rsidRDefault="00B96365" w:rsidP="00B96365">
            <w:pPr>
              <w:pStyle w:val="CKR-tekstabela"/>
              <w:rPr>
                <w:lang w:eastAsia="ar-SA"/>
              </w:rPr>
            </w:pPr>
            <w:r w:rsidRPr="0088288D">
              <w:rPr>
                <w:lang w:eastAsia="ar-SA"/>
              </w:rPr>
              <w:t xml:space="preserve">Napięcie wyjściowe </w:t>
            </w:r>
          </w:p>
        </w:tc>
        <w:tc>
          <w:tcPr>
            <w:tcW w:w="1990" w:type="pct"/>
          </w:tcPr>
          <w:p w14:paraId="486ECB2C" w14:textId="0B9FDF7E" w:rsidR="00B96365" w:rsidRPr="0088288D" w:rsidRDefault="00B96365" w:rsidP="00B96365">
            <w:pPr>
              <w:pStyle w:val="CKR-tekstabela"/>
              <w:rPr>
                <w:lang w:eastAsia="ar-SA"/>
              </w:rPr>
            </w:pPr>
            <w:r w:rsidRPr="0088288D">
              <w:rPr>
                <w:lang w:eastAsia="ar-SA"/>
              </w:rPr>
              <w:t>230 Vac</w:t>
            </w:r>
          </w:p>
        </w:tc>
        <w:tc>
          <w:tcPr>
            <w:tcW w:w="1990" w:type="pct"/>
          </w:tcPr>
          <w:p w14:paraId="15E1EC10" w14:textId="77777777" w:rsidR="00B96365" w:rsidRPr="0088288D" w:rsidRDefault="00B96365" w:rsidP="00B96365">
            <w:pPr>
              <w:pStyle w:val="CKR-tekstabela"/>
              <w:rPr>
                <w:lang w:eastAsia="ar-SA"/>
              </w:rPr>
            </w:pPr>
          </w:p>
        </w:tc>
      </w:tr>
      <w:tr w:rsidR="00B96365" w:rsidRPr="0088288D" w14:paraId="391645D2" w14:textId="1729D059" w:rsidTr="00041671">
        <w:tc>
          <w:tcPr>
            <w:tcW w:w="186" w:type="pct"/>
          </w:tcPr>
          <w:p w14:paraId="75C1CA98" w14:textId="77777777" w:rsidR="00B96365" w:rsidRPr="0088288D" w:rsidRDefault="00B96365" w:rsidP="00B96365">
            <w:pPr>
              <w:pStyle w:val="CKR-punktpoziom1"/>
              <w:rPr>
                <w:lang w:eastAsia="ar-SA"/>
              </w:rPr>
            </w:pPr>
          </w:p>
        </w:tc>
        <w:tc>
          <w:tcPr>
            <w:tcW w:w="833" w:type="pct"/>
          </w:tcPr>
          <w:p w14:paraId="2686272D" w14:textId="0F4D940E" w:rsidR="00B96365" w:rsidRPr="0088288D" w:rsidRDefault="00B96365" w:rsidP="00B96365">
            <w:pPr>
              <w:pStyle w:val="CKR-tekstabela"/>
              <w:rPr>
                <w:lang w:eastAsia="ar-SA"/>
              </w:rPr>
            </w:pPr>
            <w:r w:rsidRPr="0088288D">
              <w:rPr>
                <w:lang w:eastAsia="ar-SA"/>
              </w:rPr>
              <w:t>Częstotliwość wyjściowa</w:t>
            </w:r>
          </w:p>
        </w:tc>
        <w:tc>
          <w:tcPr>
            <w:tcW w:w="1990" w:type="pct"/>
          </w:tcPr>
          <w:p w14:paraId="0399A9DD" w14:textId="2E35A82A" w:rsidR="00B96365" w:rsidRPr="0088288D" w:rsidRDefault="00B96365" w:rsidP="00B96365">
            <w:pPr>
              <w:pStyle w:val="CKR-tekstabela"/>
              <w:rPr>
                <w:lang w:eastAsia="ar-SA"/>
              </w:rPr>
            </w:pPr>
            <w:r w:rsidRPr="0088288D">
              <w:rPr>
                <w:lang w:eastAsia="ar-SA"/>
              </w:rPr>
              <w:t>50/60Hz (programowalna)</w:t>
            </w:r>
          </w:p>
        </w:tc>
        <w:tc>
          <w:tcPr>
            <w:tcW w:w="1990" w:type="pct"/>
          </w:tcPr>
          <w:p w14:paraId="3A2A9217" w14:textId="77777777" w:rsidR="00B96365" w:rsidRPr="0088288D" w:rsidRDefault="00B96365" w:rsidP="00B96365">
            <w:pPr>
              <w:pStyle w:val="CKR-tekstabela"/>
              <w:rPr>
                <w:lang w:eastAsia="ar-SA"/>
              </w:rPr>
            </w:pPr>
          </w:p>
        </w:tc>
      </w:tr>
      <w:tr w:rsidR="00B96365" w:rsidRPr="0088288D" w14:paraId="1AF863BB" w14:textId="0E335932" w:rsidTr="00041671">
        <w:tc>
          <w:tcPr>
            <w:tcW w:w="186" w:type="pct"/>
          </w:tcPr>
          <w:p w14:paraId="26816E85" w14:textId="77777777" w:rsidR="00B96365" w:rsidRPr="0088288D" w:rsidRDefault="00B96365" w:rsidP="00B96365">
            <w:pPr>
              <w:pStyle w:val="CKR-punktpoziom1"/>
              <w:rPr>
                <w:lang w:eastAsia="ar-SA"/>
              </w:rPr>
            </w:pPr>
          </w:p>
        </w:tc>
        <w:tc>
          <w:tcPr>
            <w:tcW w:w="833" w:type="pct"/>
          </w:tcPr>
          <w:p w14:paraId="5B812D3F" w14:textId="77777777" w:rsidR="00B96365" w:rsidRPr="0088288D" w:rsidRDefault="00B96365" w:rsidP="00B96365">
            <w:pPr>
              <w:pStyle w:val="CKR-tekstabela"/>
              <w:rPr>
                <w:lang w:eastAsia="ar-SA"/>
              </w:rPr>
            </w:pPr>
            <w:r w:rsidRPr="0088288D">
              <w:rPr>
                <w:lang w:eastAsia="ar-SA"/>
              </w:rPr>
              <w:t>Zintegrowane bezprzerwowe</w:t>
            </w:r>
          </w:p>
          <w:p w14:paraId="2C089E2B" w14:textId="05B1A980" w:rsidR="00B96365" w:rsidRPr="0088288D" w:rsidRDefault="00B96365" w:rsidP="00B96365">
            <w:pPr>
              <w:pStyle w:val="CKR-tekstabela"/>
              <w:rPr>
                <w:lang w:eastAsia="ar-SA"/>
              </w:rPr>
            </w:pPr>
            <w:r w:rsidRPr="0088288D">
              <w:rPr>
                <w:lang w:eastAsia="ar-SA"/>
              </w:rPr>
              <w:t>przełączniki obejściowe (by-pass)</w:t>
            </w:r>
          </w:p>
        </w:tc>
        <w:tc>
          <w:tcPr>
            <w:tcW w:w="1990" w:type="pct"/>
          </w:tcPr>
          <w:p w14:paraId="61A89210" w14:textId="0BC03E4A" w:rsidR="00B96365" w:rsidRPr="0088288D" w:rsidRDefault="00B96365" w:rsidP="00B96365">
            <w:pPr>
              <w:pStyle w:val="CKR-tekstabela"/>
              <w:rPr>
                <w:lang w:eastAsia="ar-SA"/>
              </w:rPr>
            </w:pPr>
            <w:r w:rsidRPr="0088288D">
              <w:rPr>
                <w:lang w:eastAsia="ar-SA"/>
              </w:rPr>
              <w:t>Statyczny przełącznik (SCR) z możliwością ręcznego wyłączenia UPSa do trybu Bypass elektroniczny</w:t>
            </w:r>
          </w:p>
        </w:tc>
        <w:tc>
          <w:tcPr>
            <w:tcW w:w="1990" w:type="pct"/>
          </w:tcPr>
          <w:p w14:paraId="62F188A9" w14:textId="77777777" w:rsidR="00B96365" w:rsidRPr="0088288D" w:rsidRDefault="00B96365" w:rsidP="00B96365">
            <w:pPr>
              <w:pStyle w:val="CKR-tekstabela"/>
              <w:rPr>
                <w:lang w:eastAsia="ar-SA"/>
              </w:rPr>
            </w:pPr>
          </w:p>
        </w:tc>
      </w:tr>
      <w:tr w:rsidR="00B96365" w:rsidRPr="0088288D" w14:paraId="54AD6018" w14:textId="6714AFC2" w:rsidTr="00041671">
        <w:tc>
          <w:tcPr>
            <w:tcW w:w="186" w:type="pct"/>
          </w:tcPr>
          <w:p w14:paraId="4616B056" w14:textId="77777777" w:rsidR="00B96365" w:rsidRPr="0088288D" w:rsidRDefault="00B96365" w:rsidP="00B96365">
            <w:pPr>
              <w:pStyle w:val="CKR-punktpoziom1"/>
              <w:rPr>
                <w:lang w:eastAsia="ar-SA"/>
              </w:rPr>
            </w:pPr>
          </w:p>
        </w:tc>
        <w:tc>
          <w:tcPr>
            <w:tcW w:w="833" w:type="pct"/>
          </w:tcPr>
          <w:p w14:paraId="6922457E" w14:textId="77777777" w:rsidR="00B96365" w:rsidRPr="0088288D" w:rsidRDefault="00B96365" w:rsidP="00B96365">
            <w:pPr>
              <w:pStyle w:val="CKR-tekstabela"/>
              <w:rPr>
                <w:lang w:eastAsia="ar-SA"/>
              </w:rPr>
            </w:pPr>
            <w:r w:rsidRPr="0088288D">
              <w:rPr>
                <w:lang w:eastAsia="ar-SA"/>
              </w:rPr>
              <w:t>Automatyczny układ doładowywania</w:t>
            </w:r>
          </w:p>
          <w:p w14:paraId="62D0DDD8" w14:textId="77777777" w:rsidR="00B96365" w:rsidRPr="0088288D" w:rsidRDefault="00B96365" w:rsidP="00B96365">
            <w:pPr>
              <w:pStyle w:val="CKR-tekstabela"/>
              <w:rPr>
                <w:lang w:eastAsia="ar-SA"/>
              </w:rPr>
            </w:pPr>
            <w:r w:rsidRPr="0088288D">
              <w:rPr>
                <w:lang w:eastAsia="ar-SA"/>
              </w:rPr>
              <w:t>baterii i ciągłego sprawdzania stanu</w:t>
            </w:r>
          </w:p>
          <w:p w14:paraId="01DB96F7" w14:textId="77777777" w:rsidR="00B96365" w:rsidRPr="0088288D" w:rsidRDefault="00B96365" w:rsidP="00B96365">
            <w:pPr>
              <w:pStyle w:val="CKR-tekstabela"/>
              <w:rPr>
                <w:lang w:eastAsia="ar-SA"/>
              </w:rPr>
            </w:pPr>
            <w:r w:rsidRPr="0088288D">
              <w:rPr>
                <w:lang w:eastAsia="ar-SA"/>
              </w:rPr>
              <w:lastRenderedPageBreak/>
              <w:t>naładowania oraz zabezpieczenie</w:t>
            </w:r>
          </w:p>
          <w:p w14:paraId="0CD3BC0E" w14:textId="603B3FFF" w:rsidR="00B96365" w:rsidRPr="0088288D" w:rsidRDefault="00B96365" w:rsidP="00B96365">
            <w:pPr>
              <w:pStyle w:val="CKR-tekstabela"/>
              <w:rPr>
                <w:lang w:eastAsia="ar-SA"/>
              </w:rPr>
            </w:pPr>
            <w:r w:rsidRPr="0088288D">
              <w:rPr>
                <w:lang w:eastAsia="ar-SA"/>
              </w:rPr>
              <w:t>chroniące baterie przed głębokim rozładowaniem</w:t>
            </w:r>
          </w:p>
        </w:tc>
        <w:tc>
          <w:tcPr>
            <w:tcW w:w="1990" w:type="pct"/>
          </w:tcPr>
          <w:p w14:paraId="5C12F14E" w14:textId="77777777" w:rsidR="00B96365" w:rsidRPr="0088288D" w:rsidRDefault="00B96365" w:rsidP="00B96365">
            <w:pPr>
              <w:pStyle w:val="CKR-tekstabela"/>
              <w:rPr>
                <w:lang w:eastAsia="ar-SA"/>
              </w:rPr>
            </w:pPr>
            <w:r w:rsidRPr="0088288D">
              <w:rPr>
                <w:lang w:eastAsia="ar-SA"/>
              </w:rPr>
              <w:lastRenderedPageBreak/>
              <w:t>Wymagane</w:t>
            </w:r>
          </w:p>
          <w:p w14:paraId="4AD7D258" w14:textId="77777777" w:rsidR="00B96365" w:rsidRPr="0088288D" w:rsidRDefault="00B96365" w:rsidP="00B96365">
            <w:pPr>
              <w:pStyle w:val="CKR-tekstabela"/>
              <w:rPr>
                <w:lang w:eastAsia="ar-SA"/>
              </w:rPr>
            </w:pPr>
          </w:p>
        </w:tc>
        <w:tc>
          <w:tcPr>
            <w:tcW w:w="1990" w:type="pct"/>
          </w:tcPr>
          <w:p w14:paraId="1FA782B1" w14:textId="77777777" w:rsidR="00B96365" w:rsidRPr="0088288D" w:rsidRDefault="00B96365" w:rsidP="00B96365">
            <w:pPr>
              <w:pStyle w:val="CKR-tekstabela"/>
              <w:rPr>
                <w:lang w:eastAsia="ar-SA"/>
              </w:rPr>
            </w:pPr>
          </w:p>
        </w:tc>
      </w:tr>
      <w:tr w:rsidR="00B96365" w:rsidRPr="0088288D" w14:paraId="06F7FC37" w14:textId="784D7246" w:rsidTr="00041671">
        <w:tc>
          <w:tcPr>
            <w:tcW w:w="186" w:type="pct"/>
          </w:tcPr>
          <w:p w14:paraId="1A4C68AA" w14:textId="77777777" w:rsidR="00B96365" w:rsidRPr="0088288D" w:rsidRDefault="00B96365" w:rsidP="00B96365">
            <w:pPr>
              <w:pStyle w:val="CKR-punktpoziom1"/>
              <w:rPr>
                <w:lang w:eastAsia="ar-SA"/>
              </w:rPr>
            </w:pPr>
          </w:p>
        </w:tc>
        <w:tc>
          <w:tcPr>
            <w:tcW w:w="833" w:type="pct"/>
          </w:tcPr>
          <w:p w14:paraId="00580379" w14:textId="5DC01BBE" w:rsidR="00B96365" w:rsidRPr="0088288D" w:rsidRDefault="00B96365" w:rsidP="00B96365">
            <w:pPr>
              <w:pStyle w:val="CKR-tekstabela"/>
              <w:rPr>
                <w:lang w:eastAsia="ar-SA"/>
              </w:rPr>
            </w:pPr>
            <w:r w:rsidRPr="0088288D">
              <w:rPr>
                <w:lang w:eastAsia="ar-SA"/>
              </w:rPr>
              <w:t>Czas podtrzymania</w:t>
            </w:r>
          </w:p>
        </w:tc>
        <w:tc>
          <w:tcPr>
            <w:tcW w:w="1990" w:type="pct"/>
          </w:tcPr>
          <w:p w14:paraId="4B89F7E5" w14:textId="2DF54322" w:rsidR="00B96365" w:rsidRPr="0088288D" w:rsidRDefault="00B96365" w:rsidP="00B96365">
            <w:pPr>
              <w:pStyle w:val="CKR-tekstabela"/>
              <w:rPr>
                <w:lang w:eastAsia="ar-SA"/>
              </w:rPr>
            </w:pPr>
            <w:r w:rsidRPr="0088288D">
              <w:rPr>
                <w:lang w:eastAsia="ar-SA"/>
              </w:rPr>
              <w:t>Min. 20 minut dla obciążenia 1,6kW</w:t>
            </w:r>
          </w:p>
        </w:tc>
        <w:tc>
          <w:tcPr>
            <w:tcW w:w="1990" w:type="pct"/>
          </w:tcPr>
          <w:p w14:paraId="4E25ED8D" w14:textId="77777777" w:rsidR="00B96365" w:rsidRPr="0088288D" w:rsidRDefault="00B96365" w:rsidP="00B96365">
            <w:pPr>
              <w:pStyle w:val="CKR-tekstabela"/>
              <w:rPr>
                <w:lang w:eastAsia="ar-SA"/>
              </w:rPr>
            </w:pPr>
          </w:p>
        </w:tc>
      </w:tr>
      <w:tr w:rsidR="00B96365" w:rsidRPr="0088288D" w14:paraId="367C5F41" w14:textId="20171975" w:rsidTr="00041671">
        <w:tc>
          <w:tcPr>
            <w:tcW w:w="186" w:type="pct"/>
          </w:tcPr>
          <w:p w14:paraId="72937AAE" w14:textId="77777777" w:rsidR="00B96365" w:rsidRPr="0088288D" w:rsidRDefault="00B96365" w:rsidP="00B96365">
            <w:pPr>
              <w:pStyle w:val="CKR-punktpoziom1"/>
              <w:rPr>
                <w:lang w:eastAsia="ar-SA"/>
              </w:rPr>
            </w:pPr>
          </w:p>
        </w:tc>
        <w:tc>
          <w:tcPr>
            <w:tcW w:w="833" w:type="pct"/>
          </w:tcPr>
          <w:p w14:paraId="1ED667F7" w14:textId="351D338A" w:rsidR="00B96365" w:rsidRPr="0088288D" w:rsidRDefault="00B96365" w:rsidP="00B96365">
            <w:pPr>
              <w:pStyle w:val="CKR-tekstabela"/>
              <w:rPr>
                <w:lang w:eastAsia="ar-SA"/>
              </w:rPr>
            </w:pPr>
            <w:r w:rsidRPr="0088288D">
              <w:rPr>
                <w:lang w:eastAsia="ar-SA"/>
              </w:rPr>
              <w:t>Baterie</w:t>
            </w:r>
          </w:p>
        </w:tc>
        <w:tc>
          <w:tcPr>
            <w:tcW w:w="1990" w:type="pct"/>
          </w:tcPr>
          <w:p w14:paraId="225F20DC" w14:textId="3C4EF3D9" w:rsidR="00B96365" w:rsidRPr="0088288D" w:rsidRDefault="00B96365" w:rsidP="00B96365">
            <w:pPr>
              <w:pStyle w:val="CKR-tekstabela"/>
              <w:rPr>
                <w:lang w:eastAsia="ar-SA"/>
              </w:rPr>
            </w:pPr>
            <w:r w:rsidRPr="0088288D">
              <w:rPr>
                <w:lang w:eastAsia="ar-SA"/>
              </w:rPr>
              <w:t xml:space="preserve">Szczelne, bezobsługowe, w technologii AGM, o projektowanej żywotności min. 5-6 lat, </w:t>
            </w:r>
            <w:r w:rsidRPr="0088288D">
              <w:rPr>
                <w:u w:val="single"/>
                <w:lang w:eastAsia="ar-SA"/>
              </w:rPr>
              <w:t>umieszczone wewnątrz</w:t>
            </w:r>
            <w:r w:rsidRPr="0088288D">
              <w:rPr>
                <w:lang w:eastAsia="ar-SA"/>
              </w:rPr>
              <w:t xml:space="preserve"> zasilacza UPS.</w:t>
            </w:r>
          </w:p>
        </w:tc>
        <w:tc>
          <w:tcPr>
            <w:tcW w:w="1990" w:type="pct"/>
          </w:tcPr>
          <w:p w14:paraId="3138722D" w14:textId="77777777" w:rsidR="00B96365" w:rsidRPr="0088288D" w:rsidRDefault="00B96365" w:rsidP="00B96365">
            <w:pPr>
              <w:pStyle w:val="CKR-tekstabela"/>
              <w:rPr>
                <w:lang w:eastAsia="ar-SA"/>
              </w:rPr>
            </w:pPr>
          </w:p>
        </w:tc>
      </w:tr>
      <w:tr w:rsidR="00B96365" w:rsidRPr="0088288D" w14:paraId="2CFBECA5" w14:textId="5D80E590" w:rsidTr="00041671">
        <w:tc>
          <w:tcPr>
            <w:tcW w:w="186" w:type="pct"/>
          </w:tcPr>
          <w:p w14:paraId="5C5F1774" w14:textId="77777777" w:rsidR="00B96365" w:rsidRPr="0088288D" w:rsidRDefault="00B96365" w:rsidP="00B96365">
            <w:pPr>
              <w:pStyle w:val="CKR-punktpoziom1"/>
              <w:rPr>
                <w:lang w:eastAsia="ar-SA"/>
              </w:rPr>
            </w:pPr>
          </w:p>
        </w:tc>
        <w:tc>
          <w:tcPr>
            <w:tcW w:w="833" w:type="pct"/>
          </w:tcPr>
          <w:p w14:paraId="3BEDA6F2" w14:textId="77777777" w:rsidR="00B96365" w:rsidRPr="0088288D" w:rsidRDefault="00B96365" w:rsidP="00B96365">
            <w:pPr>
              <w:pStyle w:val="CKR-tekstabela"/>
              <w:rPr>
                <w:lang w:eastAsia="ar-SA"/>
              </w:rPr>
            </w:pPr>
            <w:r w:rsidRPr="0088288D">
              <w:rPr>
                <w:lang w:eastAsia="ar-SA"/>
              </w:rPr>
              <w:t>Stabilizacja napięcia wyjściowego w</w:t>
            </w:r>
          </w:p>
          <w:p w14:paraId="58936A53" w14:textId="272A66F6" w:rsidR="00B96365" w:rsidRPr="0088288D" w:rsidRDefault="00B96365" w:rsidP="00B96365">
            <w:pPr>
              <w:pStyle w:val="CKR-tekstabela"/>
              <w:rPr>
                <w:lang w:eastAsia="ar-SA"/>
              </w:rPr>
            </w:pPr>
            <w:r w:rsidRPr="0088288D">
              <w:rPr>
                <w:lang w:eastAsia="ar-SA"/>
              </w:rPr>
              <w:t>stanie ustalonym</w:t>
            </w:r>
          </w:p>
        </w:tc>
        <w:tc>
          <w:tcPr>
            <w:tcW w:w="1990" w:type="pct"/>
          </w:tcPr>
          <w:p w14:paraId="2A62D7C2" w14:textId="20BCA510" w:rsidR="00B96365" w:rsidRPr="0088288D" w:rsidRDefault="00B96365" w:rsidP="00B96365">
            <w:pPr>
              <w:pStyle w:val="CKR-tekstabela"/>
              <w:rPr>
                <w:lang w:eastAsia="ar-SA"/>
              </w:rPr>
            </w:pPr>
            <w:r w:rsidRPr="0088288D">
              <w:rPr>
                <w:lang w:eastAsia="ar-SA"/>
              </w:rPr>
              <w:t xml:space="preserve">  ± 1%</w:t>
            </w:r>
          </w:p>
        </w:tc>
        <w:tc>
          <w:tcPr>
            <w:tcW w:w="1990" w:type="pct"/>
          </w:tcPr>
          <w:p w14:paraId="34F3AE83" w14:textId="77777777" w:rsidR="00B96365" w:rsidRPr="0088288D" w:rsidRDefault="00B96365" w:rsidP="00B96365">
            <w:pPr>
              <w:pStyle w:val="CKR-tekstabela"/>
              <w:rPr>
                <w:lang w:eastAsia="ar-SA"/>
              </w:rPr>
            </w:pPr>
          </w:p>
        </w:tc>
      </w:tr>
      <w:tr w:rsidR="00B96365" w:rsidRPr="0088288D" w14:paraId="33FC5F77" w14:textId="037AB255" w:rsidTr="00041671">
        <w:tc>
          <w:tcPr>
            <w:tcW w:w="186" w:type="pct"/>
          </w:tcPr>
          <w:p w14:paraId="57B22E23" w14:textId="77777777" w:rsidR="00B96365" w:rsidRPr="0088288D" w:rsidRDefault="00B96365" w:rsidP="00B96365">
            <w:pPr>
              <w:pStyle w:val="CKR-punktpoziom1"/>
              <w:rPr>
                <w:lang w:eastAsia="ar-SA"/>
              </w:rPr>
            </w:pPr>
          </w:p>
        </w:tc>
        <w:tc>
          <w:tcPr>
            <w:tcW w:w="833" w:type="pct"/>
          </w:tcPr>
          <w:p w14:paraId="69A0D765" w14:textId="00152B69" w:rsidR="00B96365" w:rsidRPr="0088288D" w:rsidRDefault="00B96365" w:rsidP="00B96365">
            <w:pPr>
              <w:pStyle w:val="CKR-tekstabela"/>
              <w:rPr>
                <w:lang w:eastAsia="ar-SA"/>
              </w:rPr>
            </w:pPr>
            <w:r w:rsidRPr="0088288D">
              <w:rPr>
                <w:lang w:eastAsia="ar-SA"/>
              </w:rPr>
              <w:t>Stabilizacja napięcia wyjściowego w stanie nieustalonym</w:t>
            </w:r>
          </w:p>
        </w:tc>
        <w:tc>
          <w:tcPr>
            <w:tcW w:w="1990" w:type="pct"/>
          </w:tcPr>
          <w:p w14:paraId="5A741FFF" w14:textId="472F1164" w:rsidR="00B96365" w:rsidRPr="0088288D" w:rsidRDefault="00B96365" w:rsidP="00B96365">
            <w:pPr>
              <w:pStyle w:val="CKR-tekstabela"/>
              <w:rPr>
                <w:lang w:eastAsia="ar-SA"/>
              </w:rPr>
            </w:pPr>
            <w:r w:rsidRPr="0088288D">
              <w:rPr>
                <w:lang w:eastAsia="ar-SA"/>
              </w:rPr>
              <w:t>±  3%</w:t>
            </w:r>
          </w:p>
        </w:tc>
        <w:tc>
          <w:tcPr>
            <w:tcW w:w="1990" w:type="pct"/>
          </w:tcPr>
          <w:p w14:paraId="15181915" w14:textId="77777777" w:rsidR="00B96365" w:rsidRPr="0088288D" w:rsidRDefault="00B96365" w:rsidP="00B96365">
            <w:pPr>
              <w:pStyle w:val="CKR-tekstabela"/>
              <w:rPr>
                <w:lang w:eastAsia="ar-SA"/>
              </w:rPr>
            </w:pPr>
          </w:p>
        </w:tc>
      </w:tr>
      <w:tr w:rsidR="00B96365" w:rsidRPr="0088288D" w14:paraId="305F0FDF" w14:textId="588708EE" w:rsidTr="00041671">
        <w:tc>
          <w:tcPr>
            <w:tcW w:w="186" w:type="pct"/>
          </w:tcPr>
          <w:p w14:paraId="73E72C4C" w14:textId="77777777" w:rsidR="00B96365" w:rsidRPr="0088288D" w:rsidRDefault="00B96365" w:rsidP="00B96365">
            <w:pPr>
              <w:pStyle w:val="CKR-punktpoziom1"/>
              <w:rPr>
                <w:lang w:eastAsia="ar-SA"/>
              </w:rPr>
            </w:pPr>
          </w:p>
        </w:tc>
        <w:tc>
          <w:tcPr>
            <w:tcW w:w="833" w:type="pct"/>
          </w:tcPr>
          <w:p w14:paraId="73BB16A6" w14:textId="77777777" w:rsidR="00B96365" w:rsidRPr="0088288D" w:rsidRDefault="00B96365" w:rsidP="00B96365">
            <w:pPr>
              <w:pStyle w:val="CKR-tekstabela"/>
              <w:rPr>
                <w:lang w:eastAsia="ar-SA"/>
              </w:rPr>
            </w:pPr>
            <w:r w:rsidRPr="0088288D">
              <w:rPr>
                <w:lang w:eastAsia="ar-SA"/>
              </w:rPr>
              <w:t>Stabilność częstotliwości</w:t>
            </w:r>
          </w:p>
          <w:p w14:paraId="10924D81" w14:textId="6B60C64E" w:rsidR="00B96365" w:rsidRPr="0088288D" w:rsidRDefault="00B96365" w:rsidP="00B96365">
            <w:pPr>
              <w:pStyle w:val="CKR-tekstabela"/>
              <w:rPr>
                <w:lang w:eastAsia="ar-SA"/>
              </w:rPr>
            </w:pPr>
            <w:r w:rsidRPr="0088288D">
              <w:rPr>
                <w:lang w:eastAsia="ar-SA"/>
              </w:rPr>
              <w:t>wyjściowej:</w:t>
            </w:r>
          </w:p>
        </w:tc>
        <w:tc>
          <w:tcPr>
            <w:tcW w:w="1990" w:type="pct"/>
          </w:tcPr>
          <w:p w14:paraId="57B40635" w14:textId="7AA47CAB" w:rsidR="00B96365" w:rsidRPr="0088288D" w:rsidRDefault="00B96365" w:rsidP="00B96365">
            <w:pPr>
              <w:pStyle w:val="CKR-tekstabela"/>
              <w:rPr>
                <w:lang w:eastAsia="ar-SA"/>
              </w:rPr>
            </w:pPr>
            <w:r w:rsidRPr="0088288D">
              <w:rPr>
                <w:lang w:eastAsia="ar-SA"/>
              </w:rPr>
              <w:t>bez synchronizacji:  ± 0,05%</w:t>
            </w:r>
          </w:p>
        </w:tc>
        <w:tc>
          <w:tcPr>
            <w:tcW w:w="1990" w:type="pct"/>
          </w:tcPr>
          <w:p w14:paraId="4F6E652E" w14:textId="77777777" w:rsidR="00B96365" w:rsidRPr="0088288D" w:rsidRDefault="00B96365" w:rsidP="00B96365">
            <w:pPr>
              <w:pStyle w:val="CKR-tekstabela"/>
              <w:rPr>
                <w:lang w:eastAsia="ar-SA"/>
              </w:rPr>
            </w:pPr>
          </w:p>
        </w:tc>
      </w:tr>
      <w:tr w:rsidR="00B96365" w:rsidRPr="0088288D" w14:paraId="22161378" w14:textId="592C83EE" w:rsidTr="00041671">
        <w:tc>
          <w:tcPr>
            <w:tcW w:w="186" w:type="pct"/>
          </w:tcPr>
          <w:p w14:paraId="49F0B813" w14:textId="77777777" w:rsidR="00B96365" w:rsidRPr="0088288D" w:rsidRDefault="00B96365" w:rsidP="00B96365">
            <w:pPr>
              <w:pStyle w:val="CKR-punktpoziom1"/>
              <w:rPr>
                <w:lang w:eastAsia="ar-SA"/>
              </w:rPr>
            </w:pPr>
          </w:p>
        </w:tc>
        <w:tc>
          <w:tcPr>
            <w:tcW w:w="833" w:type="pct"/>
          </w:tcPr>
          <w:p w14:paraId="32D2977B" w14:textId="134FA057" w:rsidR="00B96365" w:rsidRPr="0088288D" w:rsidRDefault="00B96365" w:rsidP="00B96365">
            <w:pPr>
              <w:pStyle w:val="CKR-tekstabela"/>
              <w:rPr>
                <w:lang w:eastAsia="ar-SA"/>
              </w:rPr>
            </w:pPr>
            <w:r w:rsidRPr="0088288D">
              <w:rPr>
                <w:lang w:eastAsia="ar-SA"/>
              </w:rPr>
              <w:t>Współczynnik szczytu</w:t>
            </w:r>
          </w:p>
        </w:tc>
        <w:tc>
          <w:tcPr>
            <w:tcW w:w="1990" w:type="pct"/>
          </w:tcPr>
          <w:p w14:paraId="540A16B5" w14:textId="70C6D297" w:rsidR="00B96365" w:rsidRPr="0088288D" w:rsidRDefault="00B96365" w:rsidP="00B96365">
            <w:pPr>
              <w:pStyle w:val="CKR-tekstabela"/>
              <w:rPr>
                <w:lang w:eastAsia="ar-SA"/>
              </w:rPr>
            </w:pPr>
            <w:r w:rsidRPr="0088288D">
              <w:rPr>
                <w:lang w:eastAsia="ar-SA"/>
              </w:rPr>
              <w:t>3:1</w:t>
            </w:r>
          </w:p>
        </w:tc>
        <w:tc>
          <w:tcPr>
            <w:tcW w:w="1990" w:type="pct"/>
          </w:tcPr>
          <w:p w14:paraId="1BCE22B8" w14:textId="77777777" w:rsidR="00B96365" w:rsidRPr="0088288D" w:rsidRDefault="00B96365" w:rsidP="00B96365">
            <w:pPr>
              <w:pStyle w:val="CKR-tekstabela"/>
              <w:rPr>
                <w:lang w:eastAsia="ar-SA"/>
              </w:rPr>
            </w:pPr>
          </w:p>
        </w:tc>
      </w:tr>
      <w:tr w:rsidR="00B96365" w:rsidRPr="0088288D" w14:paraId="236F05EC" w14:textId="4E16BDD7" w:rsidTr="00041671">
        <w:tc>
          <w:tcPr>
            <w:tcW w:w="186" w:type="pct"/>
          </w:tcPr>
          <w:p w14:paraId="43F5A3C8" w14:textId="77777777" w:rsidR="00B96365" w:rsidRPr="0088288D" w:rsidRDefault="00B96365" w:rsidP="00B96365">
            <w:pPr>
              <w:pStyle w:val="CKR-punktpoziom1"/>
              <w:rPr>
                <w:lang w:eastAsia="ar-SA"/>
              </w:rPr>
            </w:pPr>
          </w:p>
        </w:tc>
        <w:tc>
          <w:tcPr>
            <w:tcW w:w="833" w:type="pct"/>
          </w:tcPr>
          <w:p w14:paraId="1689D269" w14:textId="77777777" w:rsidR="00B96365" w:rsidRPr="0088288D" w:rsidRDefault="00B96365" w:rsidP="00B96365">
            <w:pPr>
              <w:pStyle w:val="CKR-tekstabela"/>
              <w:rPr>
                <w:lang w:eastAsia="ar-SA"/>
              </w:rPr>
            </w:pPr>
            <w:r w:rsidRPr="0088288D">
              <w:rPr>
                <w:lang w:eastAsia="ar-SA"/>
              </w:rPr>
              <w:t>Panel sterujący z wyświetlaczem</w:t>
            </w:r>
          </w:p>
          <w:p w14:paraId="27365D00" w14:textId="4059BAD2" w:rsidR="00B96365" w:rsidRPr="0088288D" w:rsidRDefault="00B96365" w:rsidP="00B96365">
            <w:pPr>
              <w:pStyle w:val="CKR-tekstabela"/>
              <w:rPr>
                <w:lang w:eastAsia="ar-SA"/>
              </w:rPr>
            </w:pPr>
            <w:r w:rsidRPr="0088288D">
              <w:rPr>
                <w:lang w:eastAsia="ar-SA"/>
              </w:rPr>
              <w:t>ciekłokrystalicznym LCD oraz sygnalizacją akustyczną</w:t>
            </w:r>
          </w:p>
        </w:tc>
        <w:tc>
          <w:tcPr>
            <w:tcW w:w="1990" w:type="pct"/>
          </w:tcPr>
          <w:p w14:paraId="6B9A8F0E" w14:textId="4D60D85D" w:rsidR="00B96365" w:rsidRPr="0088288D" w:rsidRDefault="00B96365" w:rsidP="00B96365">
            <w:pPr>
              <w:pStyle w:val="CKR-tekstabela"/>
              <w:rPr>
                <w:lang w:eastAsia="ar-SA"/>
              </w:rPr>
            </w:pPr>
            <w:r w:rsidRPr="0088288D">
              <w:rPr>
                <w:lang w:eastAsia="ar-SA"/>
              </w:rPr>
              <w:t xml:space="preserve">Wymagane ze wskazaniem parametrów napięcia wejściowego i wyjściowego, częstotliwości </w:t>
            </w:r>
          </w:p>
        </w:tc>
        <w:tc>
          <w:tcPr>
            <w:tcW w:w="1990" w:type="pct"/>
          </w:tcPr>
          <w:p w14:paraId="597DC881" w14:textId="77777777" w:rsidR="00B96365" w:rsidRPr="0088288D" w:rsidRDefault="00B96365" w:rsidP="00B96365">
            <w:pPr>
              <w:pStyle w:val="CKR-tekstabela"/>
              <w:rPr>
                <w:lang w:eastAsia="ar-SA"/>
              </w:rPr>
            </w:pPr>
          </w:p>
        </w:tc>
      </w:tr>
      <w:tr w:rsidR="00B96365" w:rsidRPr="0088288D" w14:paraId="3C56F8FC" w14:textId="4981F02D" w:rsidTr="00041671">
        <w:tc>
          <w:tcPr>
            <w:tcW w:w="186" w:type="pct"/>
          </w:tcPr>
          <w:p w14:paraId="7542EFB2" w14:textId="77777777" w:rsidR="00B96365" w:rsidRPr="0088288D" w:rsidRDefault="00B96365" w:rsidP="00B96365">
            <w:pPr>
              <w:pStyle w:val="CKR-punktpoziom1"/>
              <w:rPr>
                <w:lang w:eastAsia="ar-SA"/>
              </w:rPr>
            </w:pPr>
          </w:p>
        </w:tc>
        <w:tc>
          <w:tcPr>
            <w:tcW w:w="833" w:type="pct"/>
          </w:tcPr>
          <w:p w14:paraId="23F26C03" w14:textId="17594BF8" w:rsidR="00B96365" w:rsidRPr="0088288D" w:rsidRDefault="00B96365" w:rsidP="00B96365">
            <w:pPr>
              <w:pStyle w:val="CKR-tekstabela"/>
              <w:rPr>
                <w:lang w:eastAsia="ar-SA"/>
              </w:rPr>
            </w:pPr>
            <w:r w:rsidRPr="0088288D">
              <w:rPr>
                <w:lang w:eastAsia="ar-SA"/>
              </w:rPr>
              <w:t>Złącze interfejsów</w:t>
            </w:r>
          </w:p>
        </w:tc>
        <w:tc>
          <w:tcPr>
            <w:tcW w:w="1990" w:type="pct"/>
          </w:tcPr>
          <w:p w14:paraId="57C416F3" w14:textId="77777777" w:rsidR="00B96365" w:rsidRPr="0088288D" w:rsidRDefault="00B96365" w:rsidP="00B96365">
            <w:pPr>
              <w:pStyle w:val="CKR-tekstabela"/>
              <w:rPr>
                <w:lang w:eastAsia="ar-SA"/>
              </w:rPr>
            </w:pPr>
            <w:r w:rsidRPr="0088288D">
              <w:rPr>
                <w:lang w:eastAsia="ar-SA"/>
              </w:rPr>
              <w:t>RS232, USB, REPO</w:t>
            </w:r>
          </w:p>
          <w:p w14:paraId="2D65FAE5" w14:textId="77777777" w:rsidR="00B96365" w:rsidRPr="0088288D" w:rsidRDefault="00B96365" w:rsidP="00B96365">
            <w:pPr>
              <w:pStyle w:val="CKR-tekstabela"/>
              <w:rPr>
                <w:lang w:eastAsia="ar-SA"/>
              </w:rPr>
            </w:pPr>
          </w:p>
        </w:tc>
        <w:tc>
          <w:tcPr>
            <w:tcW w:w="1990" w:type="pct"/>
          </w:tcPr>
          <w:p w14:paraId="18E7DD18" w14:textId="77777777" w:rsidR="00B96365" w:rsidRPr="0088288D" w:rsidRDefault="00B96365" w:rsidP="00B96365">
            <w:pPr>
              <w:pStyle w:val="CKR-tekstabela"/>
              <w:rPr>
                <w:lang w:eastAsia="ar-SA"/>
              </w:rPr>
            </w:pPr>
          </w:p>
        </w:tc>
      </w:tr>
      <w:tr w:rsidR="00B96365" w:rsidRPr="0088288D" w14:paraId="1FFC05E4" w14:textId="1219A708" w:rsidTr="00041671">
        <w:tc>
          <w:tcPr>
            <w:tcW w:w="186" w:type="pct"/>
          </w:tcPr>
          <w:p w14:paraId="6F9AB48F" w14:textId="77777777" w:rsidR="00B96365" w:rsidRPr="0088288D" w:rsidRDefault="00B96365" w:rsidP="00B96365">
            <w:pPr>
              <w:pStyle w:val="CKR-punktpoziom1"/>
              <w:rPr>
                <w:lang w:eastAsia="ar-SA"/>
              </w:rPr>
            </w:pPr>
          </w:p>
        </w:tc>
        <w:tc>
          <w:tcPr>
            <w:tcW w:w="833" w:type="pct"/>
          </w:tcPr>
          <w:p w14:paraId="1D0DCA10" w14:textId="18B1486A" w:rsidR="00B96365" w:rsidRPr="0088288D" w:rsidRDefault="00B96365" w:rsidP="00B96365">
            <w:pPr>
              <w:pStyle w:val="CKR-tekstabela"/>
              <w:rPr>
                <w:lang w:eastAsia="ar-SA"/>
              </w:rPr>
            </w:pPr>
            <w:r w:rsidRPr="0088288D">
              <w:rPr>
                <w:lang w:eastAsia="ar-SA"/>
              </w:rPr>
              <w:t>Gniazda wyjściowe IEC320 na zasilaczu UPS</w:t>
            </w:r>
          </w:p>
        </w:tc>
        <w:tc>
          <w:tcPr>
            <w:tcW w:w="1990" w:type="pct"/>
          </w:tcPr>
          <w:p w14:paraId="6433BFB4" w14:textId="77777777" w:rsidR="00B96365" w:rsidRPr="0088288D" w:rsidRDefault="00B96365" w:rsidP="00B96365">
            <w:pPr>
              <w:pStyle w:val="CKR-tekstabela"/>
              <w:rPr>
                <w:lang w:eastAsia="ar-SA"/>
              </w:rPr>
            </w:pPr>
            <w:r w:rsidRPr="0088288D">
              <w:rPr>
                <w:lang w:eastAsia="ar-SA"/>
              </w:rPr>
              <w:t>Wymagane minimum gniazd</w:t>
            </w:r>
          </w:p>
          <w:p w14:paraId="304E5B3F" w14:textId="77777777" w:rsidR="00B96365" w:rsidRPr="0088288D" w:rsidRDefault="00B96365" w:rsidP="00B96365">
            <w:pPr>
              <w:pStyle w:val="CKR-tekstabela"/>
              <w:rPr>
                <w:lang w:eastAsia="ar-SA"/>
              </w:rPr>
            </w:pPr>
            <w:r w:rsidRPr="0088288D">
              <w:rPr>
                <w:lang w:eastAsia="ar-SA"/>
              </w:rPr>
              <w:t>4 szt x IEC 320-C13</w:t>
            </w:r>
          </w:p>
          <w:p w14:paraId="47DA625B" w14:textId="490F4738" w:rsidR="00B96365" w:rsidRPr="0088288D" w:rsidRDefault="00B96365" w:rsidP="00B96365">
            <w:pPr>
              <w:pStyle w:val="CKR-tekstabela"/>
              <w:rPr>
                <w:lang w:eastAsia="ar-SA"/>
              </w:rPr>
            </w:pPr>
            <w:r w:rsidRPr="0088288D">
              <w:rPr>
                <w:lang w:eastAsia="ar-SA"/>
              </w:rPr>
              <w:t>2 szt x IEC 320-C19</w:t>
            </w:r>
          </w:p>
        </w:tc>
        <w:tc>
          <w:tcPr>
            <w:tcW w:w="1990" w:type="pct"/>
          </w:tcPr>
          <w:p w14:paraId="7D29920E" w14:textId="77777777" w:rsidR="00B96365" w:rsidRPr="0088288D" w:rsidRDefault="00B96365" w:rsidP="00B96365">
            <w:pPr>
              <w:pStyle w:val="CKR-tekstabela"/>
              <w:rPr>
                <w:lang w:eastAsia="ar-SA"/>
              </w:rPr>
            </w:pPr>
          </w:p>
        </w:tc>
      </w:tr>
      <w:tr w:rsidR="00B96365" w:rsidRPr="0088288D" w14:paraId="297A91B6" w14:textId="3ED50D1C" w:rsidTr="00041671">
        <w:tc>
          <w:tcPr>
            <w:tcW w:w="186" w:type="pct"/>
          </w:tcPr>
          <w:p w14:paraId="227AC496" w14:textId="77777777" w:rsidR="00B96365" w:rsidRPr="0088288D" w:rsidRDefault="00B96365" w:rsidP="00B96365">
            <w:pPr>
              <w:pStyle w:val="CKR-punktpoziom1"/>
              <w:rPr>
                <w:lang w:eastAsia="ar-SA"/>
              </w:rPr>
            </w:pPr>
          </w:p>
        </w:tc>
        <w:tc>
          <w:tcPr>
            <w:tcW w:w="833" w:type="pct"/>
          </w:tcPr>
          <w:p w14:paraId="5AD47047" w14:textId="6A2C062F" w:rsidR="00B96365" w:rsidRPr="0088288D" w:rsidRDefault="00B96365" w:rsidP="00B96365">
            <w:pPr>
              <w:pStyle w:val="CKR-tekstabela"/>
              <w:rPr>
                <w:lang w:eastAsia="ar-SA"/>
              </w:rPr>
            </w:pPr>
            <w:r w:rsidRPr="0088288D">
              <w:rPr>
                <w:lang w:eastAsia="ar-SA"/>
              </w:rPr>
              <w:t>Karta sieciowa SNMP</w:t>
            </w:r>
          </w:p>
        </w:tc>
        <w:tc>
          <w:tcPr>
            <w:tcW w:w="1990" w:type="pct"/>
          </w:tcPr>
          <w:p w14:paraId="22E44011" w14:textId="35F626EC" w:rsidR="00B96365" w:rsidRPr="0088288D" w:rsidRDefault="00B96365" w:rsidP="00B96365">
            <w:pPr>
              <w:pStyle w:val="CKR-tekstabela"/>
              <w:rPr>
                <w:lang w:eastAsia="ar-SA"/>
              </w:rPr>
            </w:pPr>
            <w:r w:rsidRPr="0088288D">
              <w:rPr>
                <w:lang w:eastAsia="ar-SA"/>
              </w:rPr>
              <w:t>Wymagane</w:t>
            </w:r>
          </w:p>
        </w:tc>
        <w:tc>
          <w:tcPr>
            <w:tcW w:w="1990" w:type="pct"/>
          </w:tcPr>
          <w:p w14:paraId="0E64C5EA" w14:textId="77777777" w:rsidR="00B96365" w:rsidRPr="0088288D" w:rsidRDefault="00B96365" w:rsidP="00B96365">
            <w:pPr>
              <w:pStyle w:val="CKR-tekstabela"/>
              <w:rPr>
                <w:lang w:eastAsia="ar-SA"/>
              </w:rPr>
            </w:pPr>
          </w:p>
        </w:tc>
      </w:tr>
      <w:tr w:rsidR="00B96365" w:rsidRPr="0088288D" w14:paraId="747D76F6" w14:textId="4B095436" w:rsidTr="00041671">
        <w:tc>
          <w:tcPr>
            <w:tcW w:w="186" w:type="pct"/>
          </w:tcPr>
          <w:p w14:paraId="5E34BC2C" w14:textId="77777777" w:rsidR="00B96365" w:rsidRPr="0088288D" w:rsidRDefault="00B96365" w:rsidP="00B96365">
            <w:pPr>
              <w:pStyle w:val="CKR-punktpoziom1"/>
              <w:rPr>
                <w:lang w:eastAsia="ar-SA"/>
              </w:rPr>
            </w:pPr>
          </w:p>
        </w:tc>
        <w:tc>
          <w:tcPr>
            <w:tcW w:w="833" w:type="pct"/>
          </w:tcPr>
          <w:p w14:paraId="2823C1A6" w14:textId="3F3FEA26" w:rsidR="00B96365" w:rsidRPr="0088288D" w:rsidRDefault="00B96365" w:rsidP="00B96365">
            <w:pPr>
              <w:pStyle w:val="CKR-tekstabela"/>
              <w:rPr>
                <w:lang w:eastAsia="ar-SA"/>
              </w:rPr>
            </w:pPr>
            <w:r w:rsidRPr="0088288D">
              <w:rPr>
                <w:lang w:eastAsia="ar-SA"/>
              </w:rPr>
              <w:t>Interfejs EPO (do wyłącznika ppoż.)</w:t>
            </w:r>
          </w:p>
        </w:tc>
        <w:tc>
          <w:tcPr>
            <w:tcW w:w="1990" w:type="pct"/>
          </w:tcPr>
          <w:p w14:paraId="7EC8B2BA" w14:textId="12069969" w:rsidR="00B96365" w:rsidRPr="0088288D" w:rsidRDefault="00B96365" w:rsidP="00B96365">
            <w:pPr>
              <w:pStyle w:val="CKR-tekstabela"/>
              <w:rPr>
                <w:lang w:eastAsia="ar-SA"/>
              </w:rPr>
            </w:pPr>
            <w:r w:rsidRPr="0088288D">
              <w:rPr>
                <w:lang w:eastAsia="ar-SA"/>
              </w:rPr>
              <w:t>Wymagane</w:t>
            </w:r>
          </w:p>
        </w:tc>
        <w:tc>
          <w:tcPr>
            <w:tcW w:w="1990" w:type="pct"/>
          </w:tcPr>
          <w:p w14:paraId="3FF069EB" w14:textId="77777777" w:rsidR="00B96365" w:rsidRPr="0088288D" w:rsidRDefault="00B96365" w:rsidP="00B96365">
            <w:pPr>
              <w:pStyle w:val="CKR-tekstabela"/>
              <w:rPr>
                <w:lang w:eastAsia="ar-SA"/>
              </w:rPr>
            </w:pPr>
          </w:p>
        </w:tc>
      </w:tr>
      <w:tr w:rsidR="00B96365" w:rsidRPr="0088288D" w14:paraId="412CCD2F" w14:textId="051C2F19" w:rsidTr="00041671">
        <w:tc>
          <w:tcPr>
            <w:tcW w:w="186" w:type="pct"/>
          </w:tcPr>
          <w:p w14:paraId="0C49C311" w14:textId="77777777" w:rsidR="00B96365" w:rsidRPr="0088288D" w:rsidRDefault="00B96365" w:rsidP="00B96365">
            <w:pPr>
              <w:pStyle w:val="CKR-punktpoziom1"/>
              <w:rPr>
                <w:lang w:eastAsia="ar-SA"/>
              </w:rPr>
            </w:pPr>
          </w:p>
        </w:tc>
        <w:tc>
          <w:tcPr>
            <w:tcW w:w="833" w:type="pct"/>
          </w:tcPr>
          <w:p w14:paraId="22381050" w14:textId="77777777" w:rsidR="00B96365" w:rsidRPr="0088288D" w:rsidRDefault="00B96365" w:rsidP="00B96365">
            <w:pPr>
              <w:pStyle w:val="CKR-tekstabela"/>
              <w:rPr>
                <w:lang w:eastAsia="ar-SA"/>
              </w:rPr>
            </w:pPr>
            <w:r w:rsidRPr="0088288D">
              <w:rPr>
                <w:lang w:eastAsia="ar-SA"/>
              </w:rPr>
              <w:t>Diagnostyka parametrów urządzenia</w:t>
            </w:r>
          </w:p>
          <w:p w14:paraId="4AA5D971" w14:textId="5BD68542" w:rsidR="00B96365" w:rsidRPr="0088288D" w:rsidRDefault="00B96365" w:rsidP="00B96365">
            <w:pPr>
              <w:pStyle w:val="CKR-tekstabela"/>
              <w:rPr>
                <w:lang w:eastAsia="ar-SA"/>
              </w:rPr>
            </w:pPr>
            <w:r w:rsidRPr="0088288D">
              <w:rPr>
                <w:lang w:eastAsia="ar-SA"/>
              </w:rPr>
              <w:t>UPS i baterii</w:t>
            </w:r>
          </w:p>
        </w:tc>
        <w:tc>
          <w:tcPr>
            <w:tcW w:w="1990" w:type="pct"/>
          </w:tcPr>
          <w:p w14:paraId="4FC317A8" w14:textId="77777777" w:rsidR="00B96365" w:rsidRPr="0088288D" w:rsidRDefault="00B96365" w:rsidP="00B96365">
            <w:pPr>
              <w:pStyle w:val="CKR-tekstabela"/>
              <w:rPr>
                <w:lang w:eastAsia="ar-SA"/>
              </w:rPr>
            </w:pPr>
            <w:r w:rsidRPr="0088288D">
              <w:rPr>
                <w:lang w:eastAsia="ar-SA"/>
              </w:rPr>
              <w:t>Automatyczna diagnostyka parametrów urządzenia UPS i baterii na panelu UPS-a i z wykorzystaniem</w:t>
            </w:r>
          </w:p>
          <w:p w14:paraId="585E9FFF" w14:textId="0A6F6A57" w:rsidR="00B96365" w:rsidRPr="0088288D" w:rsidRDefault="00B96365" w:rsidP="00B96365">
            <w:pPr>
              <w:pStyle w:val="CKR-tekstabela"/>
              <w:rPr>
                <w:lang w:eastAsia="ar-SA"/>
              </w:rPr>
            </w:pPr>
            <w:r w:rsidRPr="0088288D">
              <w:rPr>
                <w:lang w:eastAsia="ar-SA"/>
              </w:rPr>
              <w:t>oprogramowania do zarządzania i monitorowania UPS</w:t>
            </w:r>
          </w:p>
        </w:tc>
        <w:tc>
          <w:tcPr>
            <w:tcW w:w="1990" w:type="pct"/>
          </w:tcPr>
          <w:p w14:paraId="25477394" w14:textId="77777777" w:rsidR="00B96365" w:rsidRPr="0088288D" w:rsidRDefault="00B96365" w:rsidP="00B96365">
            <w:pPr>
              <w:pStyle w:val="CKR-tekstabela"/>
              <w:rPr>
                <w:lang w:eastAsia="ar-SA"/>
              </w:rPr>
            </w:pPr>
          </w:p>
        </w:tc>
      </w:tr>
      <w:tr w:rsidR="00B96365" w:rsidRPr="0088288D" w14:paraId="345C463F" w14:textId="4129AFA9" w:rsidTr="00041671">
        <w:tc>
          <w:tcPr>
            <w:tcW w:w="186" w:type="pct"/>
          </w:tcPr>
          <w:p w14:paraId="6EC84BDA" w14:textId="77777777" w:rsidR="00B96365" w:rsidRPr="0088288D" w:rsidRDefault="00B96365" w:rsidP="00B96365">
            <w:pPr>
              <w:pStyle w:val="CKR-punktpoziom1"/>
              <w:rPr>
                <w:lang w:eastAsia="ar-SA"/>
              </w:rPr>
            </w:pPr>
          </w:p>
        </w:tc>
        <w:tc>
          <w:tcPr>
            <w:tcW w:w="833" w:type="pct"/>
          </w:tcPr>
          <w:p w14:paraId="6F4F4B11" w14:textId="77777777" w:rsidR="00B96365" w:rsidRPr="0088288D" w:rsidRDefault="00B96365" w:rsidP="00B96365">
            <w:pPr>
              <w:pStyle w:val="CKR-tekstabela"/>
              <w:rPr>
                <w:lang w:eastAsia="ar-SA"/>
              </w:rPr>
            </w:pPr>
            <w:r w:rsidRPr="0088288D">
              <w:rPr>
                <w:lang w:eastAsia="ar-SA"/>
              </w:rPr>
              <w:t>Oprogramowanie zapewniające</w:t>
            </w:r>
          </w:p>
          <w:p w14:paraId="4FFFC59C" w14:textId="77777777" w:rsidR="00B96365" w:rsidRPr="0088288D" w:rsidRDefault="00B96365" w:rsidP="00B96365">
            <w:pPr>
              <w:pStyle w:val="CKR-tekstabela"/>
              <w:rPr>
                <w:lang w:eastAsia="ar-SA"/>
              </w:rPr>
            </w:pPr>
            <w:r w:rsidRPr="0088288D">
              <w:rPr>
                <w:lang w:eastAsia="ar-SA"/>
              </w:rPr>
              <w:t>pełny monitoring, zarządzanie i</w:t>
            </w:r>
          </w:p>
          <w:p w14:paraId="224CC405" w14:textId="77777777" w:rsidR="00B96365" w:rsidRPr="0088288D" w:rsidRDefault="00B96365" w:rsidP="00B96365">
            <w:pPr>
              <w:pStyle w:val="CKR-tekstabela"/>
              <w:rPr>
                <w:lang w:eastAsia="ar-SA"/>
              </w:rPr>
            </w:pPr>
            <w:r w:rsidRPr="0088288D">
              <w:rPr>
                <w:lang w:eastAsia="ar-SA"/>
              </w:rPr>
              <w:t>automatyczny shut-down systemu</w:t>
            </w:r>
          </w:p>
          <w:p w14:paraId="02CDCAB4" w14:textId="7608BF31" w:rsidR="00B96365" w:rsidRPr="0088288D" w:rsidRDefault="00B96365" w:rsidP="00B96365">
            <w:pPr>
              <w:pStyle w:val="CKR-tekstabela"/>
              <w:rPr>
                <w:lang w:eastAsia="ar-SA"/>
              </w:rPr>
            </w:pPr>
            <w:r w:rsidRPr="0088288D">
              <w:rPr>
                <w:lang w:eastAsia="ar-SA"/>
              </w:rPr>
              <w:t>operacyjnego</w:t>
            </w:r>
          </w:p>
        </w:tc>
        <w:tc>
          <w:tcPr>
            <w:tcW w:w="1990" w:type="pct"/>
          </w:tcPr>
          <w:p w14:paraId="2BE61264" w14:textId="489BB0AA" w:rsidR="00B96365" w:rsidRPr="0088288D" w:rsidRDefault="00B96365" w:rsidP="00B96365">
            <w:pPr>
              <w:pStyle w:val="CKR-tekstabela"/>
              <w:rPr>
                <w:lang w:eastAsia="ar-SA"/>
              </w:rPr>
            </w:pPr>
            <w:r w:rsidRPr="0088288D">
              <w:rPr>
                <w:lang w:eastAsia="ar-SA"/>
              </w:rPr>
              <w:t>Wymagane</w:t>
            </w:r>
          </w:p>
        </w:tc>
        <w:tc>
          <w:tcPr>
            <w:tcW w:w="1990" w:type="pct"/>
          </w:tcPr>
          <w:p w14:paraId="7744B764" w14:textId="77777777" w:rsidR="00B96365" w:rsidRPr="0088288D" w:rsidRDefault="00B96365" w:rsidP="00B96365">
            <w:pPr>
              <w:pStyle w:val="CKR-tekstabela"/>
              <w:rPr>
                <w:lang w:eastAsia="ar-SA"/>
              </w:rPr>
            </w:pPr>
          </w:p>
        </w:tc>
      </w:tr>
      <w:tr w:rsidR="00B96365" w:rsidRPr="0088288D" w14:paraId="0E666978" w14:textId="223C5EBB" w:rsidTr="00041671">
        <w:tc>
          <w:tcPr>
            <w:tcW w:w="186" w:type="pct"/>
          </w:tcPr>
          <w:p w14:paraId="52FFA70B" w14:textId="77777777" w:rsidR="00B96365" w:rsidRPr="0088288D" w:rsidRDefault="00B96365" w:rsidP="00B96365">
            <w:pPr>
              <w:pStyle w:val="CKR-punktpoziom1"/>
              <w:rPr>
                <w:lang w:eastAsia="ar-SA"/>
              </w:rPr>
            </w:pPr>
          </w:p>
        </w:tc>
        <w:tc>
          <w:tcPr>
            <w:tcW w:w="833" w:type="pct"/>
          </w:tcPr>
          <w:p w14:paraId="34B827C4" w14:textId="17D538F6" w:rsidR="00B96365" w:rsidRPr="0088288D" w:rsidRDefault="00B96365" w:rsidP="00B96365">
            <w:pPr>
              <w:pStyle w:val="CKR-tekstabela"/>
              <w:rPr>
                <w:lang w:eastAsia="ar-SA"/>
              </w:rPr>
            </w:pPr>
            <w:r w:rsidRPr="0088288D">
              <w:rPr>
                <w:lang w:eastAsia="ar-SA"/>
              </w:rPr>
              <w:t>Poziom hałasu w odległości 1m,</w:t>
            </w:r>
          </w:p>
        </w:tc>
        <w:tc>
          <w:tcPr>
            <w:tcW w:w="1990" w:type="pct"/>
          </w:tcPr>
          <w:p w14:paraId="69F6E89E" w14:textId="77777777" w:rsidR="00B96365" w:rsidRPr="0088288D" w:rsidRDefault="00B96365" w:rsidP="00B96365">
            <w:pPr>
              <w:pStyle w:val="CKR-tekstabela"/>
              <w:rPr>
                <w:lang w:eastAsia="ar-SA"/>
              </w:rPr>
            </w:pPr>
            <w:r w:rsidRPr="0088288D">
              <w:rPr>
                <w:lang w:eastAsia="ar-SA"/>
              </w:rPr>
              <w:t>&lt; 50 dBA</w:t>
            </w:r>
          </w:p>
          <w:p w14:paraId="2C713762" w14:textId="4046D887" w:rsidR="00B96365" w:rsidRPr="0088288D" w:rsidRDefault="00B96365" w:rsidP="00B96365">
            <w:pPr>
              <w:pStyle w:val="CKR-tekstabela"/>
              <w:rPr>
                <w:lang w:eastAsia="ar-SA"/>
              </w:rPr>
            </w:pPr>
            <w:r w:rsidRPr="0088288D">
              <w:rPr>
                <w:lang w:eastAsia="ar-SA"/>
              </w:rPr>
              <w:t>Wentylatory o regulowanej prędkości obrotowej w zależności od obciążenia i temperatury</w:t>
            </w:r>
          </w:p>
        </w:tc>
        <w:tc>
          <w:tcPr>
            <w:tcW w:w="1990" w:type="pct"/>
          </w:tcPr>
          <w:p w14:paraId="010AF8E4" w14:textId="77777777" w:rsidR="00B96365" w:rsidRPr="0088288D" w:rsidRDefault="00B96365" w:rsidP="00B96365">
            <w:pPr>
              <w:pStyle w:val="CKR-tekstabela"/>
              <w:rPr>
                <w:lang w:eastAsia="ar-SA"/>
              </w:rPr>
            </w:pPr>
          </w:p>
        </w:tc>
      </w:tr>
      <w:tr w:rsidR="00B96365" w:rsidRPr="0088288D" w14:paraId="24F88FAE" w14:textId="1CFAE4D9" w:rsidTr="00041671">
        <w:tc>
          <w:tcPr>
            <w:tcW w:w="186" w:type="pct"/>
          </w:tcPr>
          <w:p w14:paraId="09E8E349" w14:textId="77777777" w:rsidR="00B96365" w:rsidRPr="0088288D" w:rsidRDefault="00B96365" w:rsidP="00B96365">
            <w:pPr>
              <w:pStyle w:val="CKR-punktpoziom1"/>
              <w:rPr>
                <w:lang w:eastAsia="ar-SA"/>
              </w:rPr>
            </w:pPr>
          </w:p>
        </w:tc>
        <w:tc>
          <w:tcPr>
            <w:tcW w:w="833" w:type="pct"/>
          </w:tcPr>
          <w:p w14:paraId="78ED98CB" w14:textId="77777777" w:rsidR="00B96365" w:rsidRPr="0088288D" w:rsidRDefault="00B96365" w:rsidP="00B96365">
            <w:pPr>
              <w:pStyle w:val="CKR-tekstabela"/>
              <w:rPr>
                <w:lang w:eastAsia="ar-SA"/>
              </w:rPr>
            </w:pPr>
            <w:r w:rsidRPr="0088288D">
              <w:rPr>
                <w:lang w:eastAsia="ar-SA"/>
              </w:rPr>
              <w:t>Możliwość regulacji z oprogramowania tolerancji napięcia</w:t>
            </w:r>
          </w:p>
          <w:p w14:paraId="4E0B9736" w14:textId="77777777" w:rsidR="00B96365" w:rsidRPr="0088288D" w:rsidRDefault="00B96365" w:rsidP="00B96365">
            <w:pPr>
              <w:pStyle w:val="CKR-tekstabela"/>
              <w:rPr>
                <w:lang w:eastAsia="ar-SA"/>
              </w:rPr>
            </w:pPr>
            <w:r w:rsidRPr="0088288D">
              <w:rPr>
                <w:lang w:eastAsia="ar-SA"/>
              </w:rPr>
              <w:t>wejściowego i częstotliwości</w:t>
            </w:r>
          </w:p>
          <w:p w14:paraId="2DC1091D" w14:textId="2DB4C903" w:rsidR="00B96365" w:rsidRPr="0088288D" w:rsidRDefault="00B96365" w:rsidP="00B96365">
            <w:pPr>
              <w:pStyle w:val="CKR-tekstabela"/>
              <w:rPr>
                <w:lang w:eastAsia="ar-SA"/>
              </w:rPr>
            </w:pPr>
            <w:r w:rsidRPr="0088288D">
              <w:rPr>
                <w:lang w:eastAsia="ar-SA"/>
              </w:rPr>
              <w:t>wejściowej w linii bypassu</w:t>
            </w:r>
          </w:p>
        </w:tc>
        <w:tc>
          <w:tcPr>
            <w:tcW w:w="1990" w:type="pct"/>
          </w:tcPr>
          <w:p w14:paraId="6187774C" w14:textId="0B903C21" w:rsidR="00B96365" w:rsidRPr="0088288D" w:rsidRDefault="00B96365" w:rsidP="00B96365">
            <w:pPr>
              <w:pStyle w:val="CKR-tekstabela"/>
              <w:rPr>
                <w:lang w:eastAsia="ar-SA"/>
              </w:rPr>
            </w:pPr>
            <w:r w:rsidRPr="0088288D">
              <w:rPr>
                <w:lang w:eastAsia="ar-SA"/>
              </w:rPr>
              <w:t>Wymagane</w:t>
            </w:r>
          </w:p>
        </w:tc>
        <w:tc>
          <w:tcPr>
            <w:tcW w:w="1990" w:type="pct"/>
          </w:tcPr>
          <w:p w14:paraId="602A1E24" w14:textId="77777777" w:rsidR="00B96365" w:rsidRPr="0088288D" w:rsidRDefault="00B96365" w:rsidP="00B96365">
            <w:pPr>
              <w:pStyle w:val="CKR-tekstabela"/>
              <w:rPr>
                <w:lang w:eastAsia="ar-SA"/>
              </w:rPr>
            </w:pPr>
          </w:p>
        </w:tc>
      </w:tr>
      <w:tr w:rsidR="00B96365" w:rsidRPr="0088288D" w14:paraId="5E66A573" w14:textId="4AD33118" w:rsidTr="00041671">
        <w:tc>
          <w:tcPr>
            <w:tcW w:w="186" w:type="pct"/>
          </w:tcPr>
          <w:p w14:paraId="6EACBD5B" w14:textId="77777777" w:rsidR="00B96365" w:rsidRPr="0088288D" w:rsidRDefault="00B96365" w:rsidP="00B96365">
            <w:pPr>
              <w:pStyle w:val="CKR-punktpoziom1"/>
              <w:rPr>
                <w:lang w:eastAsia="ar-SA"/>
              </w:rPr>
            </w:pPr>
          </w:p>
        </w:tc>
        <w:tc>
          <w:tcPr>
            <w:tcW w:w="833" w:type="pct"/>
          </w:tcPr>
          <w:p w14:paraId="375F6EC4" w14:textId="77777777" w:rsidR="00B96365" w:rsidRPr="0088288D" w:rsidRDefault="00B96365" w:rsidP="00B96365">
            <w:pPr>
              <w:pStyle w:val="CKR-tekstabela"/>
              <w:rPr>
                <w:lang w:eastAsia="ar-SA"/>
              </w:rPr>
            </w:pPr>
            <w:r w:rsidRPr="0088288D">
              <w:rPr>
                <w:lang w:eastAsia="ar-SA"/>
              </w:rPr>
              <w:t>Zabezpieczenie przed zwrotnym</w:t>
            </w:r>
          </w:p>
          <w:p w14:paraId="6329388E" w14:textId="77777777" w:rsidR="00B96365" w:rsidRPr="0088288D" w:rsidRDefault="00B96365" w:rsidP="00B96365">
            <w:pPr>
              <w:pStyle w:val="CKR-tekstabela"/>
              <w:rPr>
                <w:lang w:eastAsia="ar-SA"/>
              </w:rPr>
            </w:pPr>
            <w:r w:rsidRPr="0088288D">
              <w:rPr>
                <w:lang w:eastAsia="ar-SA"/>
              </w:rPr>
              <w:t>podaniem napięcia niebezpiecznego</w:t>
            </w:r>
          </w:p>
          <w:p w14:paraId="5E4C95EB" w14:textId="3F6B9A3E" w:rsidR="00B96365" w:rsidRPr="0088288D" w:rsidRDefault="00B96365" w:rsidP="00B96365">
            <w:pPr>
              <w:pStyle w:val="CKR-tekstabela"/>
              <w:rPr>
                <w:lang w:eastAsia="ar-SA"/>
              </w:rPr>
            </w:pPr>
            <w:r w:rsidRPr="0088288D">
              <w:rPr>
                <w:lang w:eastAsia="ar-SA"/>
              </w:rPr>
              <w:t>do obwodu zasilającego UPS</w:t>
            </w:r>
          </w:p>
        </w:tc>
        <w:tc>
          <w:tcPr>
            <w:tcW w:w="1990" w:type="pct"/>
          </w:tcPr>
          <w:p w14:paraId="3B203A3A" w14:textId="1E0923A1" w:rsidR="00B96365" w:rsidRPr="0088288D" w:rsidRDefault="00B96365" w:rsidP="00B96365">
            <w:pPr>
              <w:pStyle w:val="CKR-tekstabela"/>
              <w:rPr>
                <w:lang w:eastAsia="ar-SA"/>
              </w:rPr>
            </w:pPr>
            <w:r w:rsidRPr="0088288D">
              <w:rPr>
                <w:lang w:eastAsia="ar-SA"/>
              </w:rPr>
              <w:t>Wymagane</w:t>
            </w:r>
          </w:p>
        </w:tc>
        <w:tc>
          <w:tcPr>
            <w:tcW w:w="1990" w:type="pct"/>
          </w:tcPr>
          <w:p w14:paraId="230F37FE" w14:textId="77777777" w:rsidR="00B96365" w:rsidRPr="0088288D" w:rsidRDefault="00B96365" w:rsidP="00B96365">
            <w:pPr>
              <w:pStyle w:val="CKR-tekstabela"/>
              <w:rPr>
                <w:lang w:eastAsia="ar-SA"/>
              </w:rPr>
            </w:pPr>
          </w:p>
        </w:tc>
      </w:tr>
      <w:tr w:rsidR="00B96365" w:rsidRPr="0088288D" w14:paraId="2A83DFCA" w14:textId="19E3CFB0" w:rsidTr="00041671">
        <w:tc>
          <w:tcPr>
            <w:tcW w:w="186" w:type="pct"/>
          </w:tcPr>
          <w:p w14:paraId="22E61993" w14:textId="77777777" w:rsidR="00B96365" w:rsidRPr="0088288D" w:rsidRDefault="00B96365" w:rsidP="00B96365">
            <w:pPr>
              <w:pStyle w:val="CKR-punktpoziom1"/>
              <w:rPr>
                <w:lang w:eastAsia="ar-SA"/>
              </w:rPr>
            </w:pPr>
          </w:p>
        </w:tc>
        <w:tc>
          <w:tcPr>
            <w:tcW w:w="833" w:type="pct"/>
          </w:tcPr>
          <w:p w14:paraId="5FA88891" w14:textId="77777777" w:rsidR="00B96365" w:rsidRPr="0088288D" w:rsidRDefault="00B96365" w:rsidP="00B96365">
            <w:pPr>
              <w:pStyle w:val="CKR-tekstabela"/>
              <w:rPr>
                <w:lang w:eastAsia="ar-SA"/>
              </w:rPr>
            </w:pPr>
            <w:r w:rsidRPr="0088288D">
              <w:rPr>
                <w:lang w:eastAsia="ar-SA"/>
              </w:rPr>
              <w:t xml:space="preserve">Spełnienie wszystkich obowiązujących norm w zakresie bezpieczeństwa ,kompatybilności </w:t>
            </w:r>
            <w:r w:rsidRPr="0088288D">
              <w:rPr>
                <w:lang w:eastAsia="ar-SA"/>
              </w:rPr>
              <w:lastRenderedPageBreak/>
              <w:t>elektromagnetycznej potwierdzone</w:t>
            </w:r>
          </w:p>
          <w:p w14:paraId="10CB0B45" w14:textId="5F8BFB8A" w:rsidR="00B96365" w:rsidRPr="0088288D" w:rsidRDefault="00B96365" w:rsidP="00B96365">
            <w:pPr>
              <w:pStyle w:val="CKR-tekstabela"/>
              <w:rPr>
                <w:lang w:eastAsia="ar-SA"/>
              </w:rPr>
            </w:pPr>
            <w:r w:rsidRPr="0088288D">
              <w:rPr>
                <w:lang w:eastAsia="ar-SA"/>
              </w:rPr>
              <w:t>deklaracją zgodności CE</w:t>
            </w:r>
          </w:p>
        </w:tc>
        <w:tc>
          <w:tcPr>
            <w:tcW w:w="1990" w:type="pct"/>
          </w:tcPr>
          <w:p w14:paraId="587C1022" w14:textId="183DC74F" w:rsidR="00B96365" w:rsidRPr="0088288D" w:rsidRDefault="00B96365" w:rsidP="00B96365">
            <w:pPr>
              <w:pStyle w:val="CKR-tekstabela"/>
              <w:rPr>
                <w:lang w:eastAsia="ar-SA"/>
              </w:rPr>
            </w:pPr>
            <w:r w:rsidRPr="0088288D">
              <w:rPr>
                <w:lang w:eastAsia="ar-SA"/>
              </w:rPr>
              <w:lastRenderedPageBreak/>
              <w:t>Wymagane</w:t>
            </w:r>
          </w:p>
        </w:tc>
        <w:tc>
          <w:tcPr>
            <w:tcW w:w="1990" w:type="pct"/>
          </w:tcPr>
          <w:p w14:paraId="53A34031" w14:textId="77777777" w:rsidR="00B96365" w:rsidRPr="0088288D" w:rsidRDefault="00B96365" w:rsidP="00B96365">
            <w:pPr>
              <w:pStyle w:val="CKR-tekstabela"/>
              <w:rPr>
                <w:lang w:eastAsia="ar-SA"/>
              </w:rPr>
            </w:pPr>
          </w:p>
        </w:tc>
      </w:tr>
      <w:tr w:rsidR="00B96365" w:rsidRPr="0088288D" w14:paraId="09D3DE89" w14:textId="38E28CEA" w:rsidTr="00041671">
        <w:tc>
          <w:tcPr>
            <w:tcW w:w="186" w:type="pct"/>
          </w:tcPr>
          <w:p w14:paraId="202D1064" w14:textId="77777777" w:rsidR="00B96365" w:rsidRPr="0088288D" w:rsidRDefault="00B96365" w:rsidP="00B96365">
            <w:pPr>
              <w:pStyle w:val="CKR-punktpoziom1"/>
              <w:rPr>
                <w:lang w:eastAsia="ar-SA"/>
              </w:rPr>
            </w:pPr>
          </w:p>
        </w:tc>
        <w:tc>
          <w:tcPr>
            <w:tcW w:w="833" w:type="pct"/>
          </w:tcPr>
          <w:p w14:paraId="7BDA9528" w14:textId="1513E3F0" w:rsidR="00B96365" w:rsidRPr="0088288D" w:rsidRDefault="00B96365" w:rsidP="00B96365">
            <w:pPr>
              <w:pStyle w:val="CKR-tekstabela"/>
              <w:rPr>
                <w:lang w:eastAsia="ar-SA"/>
              </w:rPr>
            </w:pPr>
            <w:r w:rsidRPr="0088288D">
              <w:rPr>
                <w:lang w:eastAsia="ar-SA"/>
              </w:rPr>
              <w:t>Wymiary zasilacza UPS w szafie rack z bateriami wewnętrznymi</w:t>
            </w:r>
          </w:p>
        </w:tc>
        <w:tc>
          <w:tcPr>
            <w:tcW w:w="1990" w:type="pct"/>
          </w:tcPr>
          <w:p w14:paraId="0B990EA7" w14:textId="371C378B" w:rsidR="00B96365" w:rsidRPr="0088288D" w:rsidRDefault="00B96365" w:rsidP="00B96365">
            <w:pPr>
              <w:pStyle w:val="CKR-tekstabela"/>
              <w:rPr>
                <w:lang w:eastAsia="ar-SA"/>
              </w:rPr>
            </w:pPr>
            <w:r w:rsidRPr="0088288D">
              <w:rPr>
                <w:lang w:eastAsia="ar-SA"/>
              </w:rPr>
              <w:t>Maks 3U</w:t>
            </w:r>
          </w:p>
        </w:tc>
        <w:tc>
          <w:tcPr>
            <w:tcW w:w="1990" w:type="pct"/>
          </w:tcPr>
          <w:p w14:paraId="6644C32C" w14:textId="77777777" w:rsidR="00B96365" w:rsidRPr="0088288D" w:rsidRDefault="00B96365" w:rsidP="00B96365">
            <w:pPr>
              <w:pStyle w:val="CKR-tekstabela"/>
              <w:rPr>
                <w:lang w:eastAsia="ar-SA"/>
              </w:rPr>
            </w:pPr>
          </w:p>
        </w:tc>
      </w:tr>
      <w:tr w:rsidR="00B96365" w:rsidRPr="0088288D" w14:paraId="66C1A6C0" w14:textId="77006AD6" w:rsidTr="00041671">
        <w:tc>
          <w:tcPr>
            <w:tcW w:w="186" w:type="pct"/>
          </w:tcPr>
          <w:p w14:paraId="200CD449" w14:textId="77777777" w:rsidR="00B96365" w:rsidRPr="0088288D" w:rsidRDefault="00B96365" w:rsidP="00B96365">
            <w:pPr>
              <w:pStyle w:val="CKR-punktpoziom1"/>
              <w:rPr>
                <w:lang w:eastAsia="ar-SA"/>
              </w:rPr>
            </w:pPr>
          </w:p>
        </w:tc>
        <w:tc>
          <w:tcPr>
            <w:tcW w:w="833" w:type="pct"/>
          </w:tcPr>
          <w:p w14:paraId="2738B5EF" w14:textId="508BA2AA" w:rsidR="00B96365" w:rsidRPr="0088288D" w:rsidRDefault="00B96365" w:rsidP="00B96365">
            <w:pPr>
              <w:pStyle w:val="CKR-tekstabela"/>
              <w:rPr>
                <w:lang w:eastAsia="ar-SA"/>
              </w:rPr>
            </w:pPr>
            <w:r w:rsidRPr="0088288D">
              <w:rPr>
                <w:lang w:eastAsia="ar-SA"/>
              </w:rPr>
              <w:t>Waga zasilacza kg</w:t>
            </w:r>
          </w:p>
        </w:tc>
        <w:tc>
          <w:tcPr>
            <w:tcW w:w="1990" w:type="pct"/>
          </w:tcPr>
          <w:p w14:paraId="45A85B41" w14:textId="17EC456D" w:rsidR="00B96365" w:rsidRPr="0088288D" w:rsidRDefault="00B96365" w:rsidP="00B96365">
            <w:pPr>
              <w:pStyle w:val="CKR-tekstabela"/>
              <w:rPr>
                <w:lang w:eastAsia="ar-SA"/>
              </w:rPr>
            </w:pPr>
            <w:r w:rsidRPr="0088288D">
              <w:rPr>
                <w:lang w:eastAsia="ar-SA"/>
              </w:rPr>
              <w:t>&lt;50 kg</w:t>
            </w:r>
          </w:p>
        </w:tc>
        <w:tc>
          <w:tcPr>
            <w:tcW w:w="1990" w:type="pct"/>
          </w:tcPr>
          <w:p w14:paraId="660F9D9C" w14:textId="77777777" w:rsidR="00B96365" w:rsidRPr="0088288D" w:rsidRDefault="00B96365" w:rsidP="00B96365">
            <w:pPr>
              <w:pStyle w:val="CKR-tekstabela"/>
              <w:rPr>
                <w:lang w:eastAsia="ar-SA"/>
              </w:rPr>
            </w:pPr>
          </w:p>
        </w:tc>
      </w:tr>
      <w:tr w:rsidR="00B96365" w:rsidRPr="0088288D" w14:paraId="71693CE0" w14:textId="001E4BE8" w:rsidTr="00041671">
        <w:tc>
          <w:tcPr>
            <w:tcW w:w="186" w:type="pct"/>
          </w:tcPr>
          <w:p w14:paraId="2E27014C" w14:textId="77777777" w:rsidR="00B96365" w:rsidRPr="0088288D" w:rsidRDefault="00B96365" w:rsidP="00B96365">
            <w:pPr>
              <w:pStyle w:val="CKR-punktpoziom1"/>
              <w:rPr>
                <w:lang w:eastAsia="ar-SA"/>
              </w:rPr>
            </w:pPr>
          </w:p>
        </w:tc>
        <w:tc>
          <w:tcPr>
            <w:tcW w:w="833" w:type="pct"/>
          </w:tcPr>
          <w:p w14:paraId="29698984" w14:textId="5E302F20" w:rsidR="00B96365" w:rsidRPr="0088288D" w:rsidRDefault="00B96365" w:rsidP="00B96365">
            <w:pPr>
              <w:pStyle w:val="CKR-tekstabela"/>
              <w:rPr>
                <w:lang w:eastAsia="ar-SA"/>
              </w:rPr>
            </w:pPr>
            <w:r w:rsidRPr="0088288D">
              <w:rPr>
                <w:lang w:eastAsia="ar-SA"/>
              </w:rPr>
              <w:t>Instrukcja w języku polskim</w:t>
            </w:r>
          </w:p>
        </w:tc>
        <w:tc>
          <w:tcPr>
            <w:tcW w:w="1990" w:type="pct"/>
          </w:tcPr>
          <w:p w14:paraId="50CD5CAD" w14:textId="798CD83B" w:rsidR="00B96365" w:rsidRPr="0088288D" w:rsidRDefault="00B96365" w:rsidP="00B96365">
            <w:pPr>
              <w:pStyle w:val="CKR-tekstabela"/>
              <w:rPr>
                <w:lang w:eastAsia="ar-SA"/>
              </w:rPr>
            </w:pPr>
            <w:r w:rsidRPr="0088288D">
              <w:rPr>
                <w:lang w:eastAsia="ar-SA"/>
              </w:rPr>
              <w:t>Wymagane</w:t>
            </w:r>
          </w:p>
        </w:tc>
        <w:tc>
          <w:tcPr>
            <w:tcW w:w="1990" w:type="pct"/>
          </w:tcPr>
          <w:p w14:paraId="2552BBC7" w14:textId="77777777" w:rsidR="00B96365" w:rsidRPr="0088288D" w:rsidRDefault="00B96365" w:rsidP="00B96365">
            <w:pPr>
              <w:pStyle w:val="CKR-tekstabela"/>
              <w:rPr>
                <w:lang w:eastAsia="ar-SA"/>
              </w:rPr>
            </w:pPr>
          </w:p>
        </w:tc>
      </w:tr>
      <w:tr w:rsidR="00B96365" w:rsidRPr="0088288D" w14:paraId="1A9D9E39" w14:textId="71FA997B" w:rsidTr="00041671">
        <w:tc>
          <w:tcPr>
            <w:tcW w:w="186" w:type="pct"/>
          </w:tcPr>
          <w:p w14:paraId="6D514A05" w14:textId="77777777" w:rsidR="00B96365" w:rsidRPr="0088288D" w:rsidRDefault="00B96365" w:rsidP="00B96365">
            <w:pPr>
              <w:pStyle w:val="CKR-punktpoziom1"/>
              <w:rPr>
                <w:lang w:eastAsia="ar-SA"/>
              </w:rPr>
            </w:pPr>
          </w:p>
        </w:tc>
        <w:tc>
          <w:tcPr>
            <w:tcW w:w="833" w:type="pct"/>
          </w:tcPr>
          <w:p w14:paraId="62918A57" w14:textId="2B504812" w:rsidR="00B96365" w:rsidRPr="0088288D" w:rsidRDefault="00B96365" w:rsidP="00B96365">
            <w:pPr>
              <w:pStyle w:val="CKR-tekstabela"/>
              <w:rPr>
                <w:lang w:eastAsia="ar-SA"/>
              </w:rPr>
            </w:pPr>
            <w:r w:rsidRPr="0088288D">
              <w:rPr>
                <w:lang w:eastAsia="ar-SA"/>
              </w:rPr>
              <w:t>Gwarancja</w:t>
            </w:r>
          </w:p>
        </w:tc>
        <w:tc>
          <w:tcPr>
            <w:tcW w:w="1990" w:type="pct"/>
          </w:tcPr>
          <w:p w14:paraId="0475146F" w14:textId="41E99F19" w:rsidR="00B96365" w:rsidRPr="0088288D" w:rsidRDefault="00B96365" w:rsidP="00B96365">
            <w:pPr>
              <w:pStyle w:val="CKR-tekstabela"/>
              <w:rPr>
                <w:lang w:eastAsia="ar-SA"/>
              </w:rPr>
            </w:pPr>
            <w:r>
              <w:rPr>
                <w:lang w:eastAsia="ar-SA"/>
              </w:rPr>
              <w:t>36 miesięcy</w:t>
            </w:r>
          </w:p>
        </w:tc>
        <w:tc>
          <w:tcPr>
            <w:tcW w:w="1990" w:type="pct"/>
          </w:tcPr>
          <w:p w14:paraId="35DF0A41" w14:textId="77777777" w:rsidR="00B96365" w:rsidRDefault="00B96365" w:rsidP="00B96365">
            <w:pPr>
              <w:pStyle w:val="CKR-tekstabela"/>
              <w:rPr>
                <w:lang w:eastAsia="ar-SA"/>
              </w:rPr>
            </w:pPr>
          </w:p>
        </w:tc>
      </w:tr>
    </w:tbl>
    <w:p w14:paraId="19B186AE" w14:textId="50C67D21" w:rsidR="00041671" w:rsidRDefault="00CD3C58" w:rsidP="00CD3C58">
      <w:pPr>
        <w:pStyle w:val="CKR-nagwek2"/>
      </w:pPr>
      <w:r>
        <w:t>Kontroler Wi-fi – 1 kpl.</w:t>
      </w:r>
    </w:p>
    <w:p w14:paraId="7C63BA78" w14:textId="1946C08A" w:rsidR="00CD3C58" w:rsidRDefault="00CD3C58" w:rsidP="00CD3C58">
      <w:pPr>
        <w:pStyle w:val="CKR-Normalny"/>
      </w:pPr>
      <w:r>
        <w:t xml:space="preserve">Wykonawca </w:t>
      </w:r>
      <w:r w:rsidRPr="006F74E3">
        <w:t>dostarczy</w:t>
      </w:r>
      <w:r>
        <w:t xml:space="preserve"> jeden komplet kontrolerów Wi-fi posiadających parametry techniczne przedstawione w kolumnie „Oferowana wartość parametru”.</w:t>
      </w:r>
    </w:p>
    <w:p w14:paraId="4A552162" w14:textId="080F501E" w:rsidR="00CD3C58" w:rsidRDefault="00CD3C58" w:rsidP="00CD3C58">
      <w:pPr>
        <w:pStyle w:val="CKR-Normalny"/>
      </w:pPr>
      <w:r>
        <w:t>Dopuszcza się rozwiązanie programowe.</w:t>
      </w:r>
    </w:p>
    <w:tbl>
      <w:tblPr>
        <w:tblW w:w="13883" w:type="dxa"/>
        <w:tblLayout w:type="fixed"/>
        <w:tblCellMar>
          <w:left w:w="0" w:type="dxa"/>
          <w:right w:w="0" w:type="dxa"/>
        </w:tblCellMar>
        <w:tblLook w:val="04A0" w:firstRow="1" w:lastRow="0" w:firstColumn="1" w:lastColumn="0" w:noHBand="0" w:noVBand="1"/>
      </w:tblPr>
      <w:tblGrid>
        <w:gridCol w:w="557"/>
        <w:gridCol w:w="2268"/>
        <w:gridCol w:w="5529"/>
        <w:gridCol w:w="5529"/>
      </w:tblGrid>
      <w:tr w:rsidR="00B96365" w:rsidRPr="0088288D" w14:paraId="59BD15B8" w14:textId="116279C4" w:rsidTr="00CD3C58">
        <w:trPr>
          <w:trHeight w:val="415"/>
          <w:tblHeader/>
        </w:trPr>
        <w:tc>
          <w:tcPr>
            <w:tcW w:w="557" w:type="dxa"/>
            <w:tcBorders>
              <w:top w:val="single" w:sz="8" w:space="0" w:color="auto"/>
              <w:left w:val="single" w:sz="8" w:space="0" w:color="auto"/>
              <w:bottom w:val="single" w:sz="8" w:space="0" w:color="auto"/>
              <w:right w:val="single" w:sz="8" w:space="0" w:color="auto"/>
            </w:tcBorders>
            <w:vAlign w:val="center"/>
          </w:tcPr>
          <w:p w14:paraId="448A9015" w14:textId="77777777" w:rsidR="00B96365" w:rsidRPr="0088288D" w:rsidRDefault="00B96365" w:rsidP="00B96365">
            <w:pPr>
              <w:pStyle w:val="CKR-nagwektabela"/>
            </w:pPr>
            <w:r w:rsidRPr="0088288D">
              <w:t>L.p.</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C65278" w14:textId="67765669" w:rsidR="00B96365" w:rsidRPr="0088288D" w:rsidRDefault="00B96365" w:rsidP="00B96365">
            <w:pPr>
              <w:pStyle w:val="CKR-nagwektabela"/>
            </w:pPr>
            <w:r>
              <w:t>Parametr / Komponent</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567B17" w14:textId="78C93D4F" w:rsidR="00B96365" w:rsidRPr="00C70281" w:rsidRDefault="00B96365" w:rsidP="00B96365">
            <w:pPr>
              <w:pStyle w:val="CKR-nagwektabela"/>
            </w:pPr>
            <w:r>
              <w:rPr>
                <w:rFonts w:eastAsia="Times New Roman" w:cs="Tahoma"/>
                <w:lang w:eastAsia="ar-SA"/>
              </w:rPr>
              <w:t>Konfiguracja minimalna</w:t>
            </w:r>
          </w:p>
        </w:tc>
        <w:tc>
          <w:tcPr>
            <w:tcW w:w="5529" w:type="dxa"/>
            <w:tcBorders>
              <w:top w:val="single" w:sz="8" w:space="0" w:color="auto"/>
              <w:left w:val="nil"/>
              <w:bottom w:val="single" w:sz="8" w:space="0" w:color="auto"/>
              <w:right w:val="single" w:sz="8" w:space="0" w:color="auto"/>
            </w:tcBorders>
          </w:tcPr>
          <w:p w14:paraId="09E61638" w14:textId="54FD8973" w:rsidR="00B96365" w:rsidRDefault="00B96365" w:rsidP="00B96365">
            <w:pPr>
              <w:pStyle w:val="CKR-nagwektabela"/>
              <w:rPr>
                <w:rFonts w:eastAsia="Times New Roman" w:cs="Tahoma"/>
                <w:lang w:eastAsia="ar-SA"/>
              </w:rPr>
            </w:pPr>
            <w:r>
              <w:rPr>
                <w:rFonts w:eastAsia="Times New Roman" w:cs="Tahoma"/>
                <w:lang w:eastAsia="ar-SA"/>
              </w:rPr>
              <w:t>Oferowana wartość parametru</w:t>
            </w:r>
          </w:p>
        </w:tc>
      </w:tr>
      <w:tr w:rsidR="00B96365" w:rsidRPr="0088288D" w14:paraId="6B6D3A62" w14:textId="5AEF16CB" w:rsidTr="00CD3C58">
        <w:tc>
          <w:tcPr>
            <w:tcW w:w="557" w:type="dxa"/>
            <w:tcBorders>
              <w:top w:val="nil"/>
              <w:left w:val="single" w:sz="8" w:space="0" w:color="auto"/>
              <w:bottom w:val="single" w:sz="8" w:space="0" w:color="auto"/>
              <w:right w:val="single" w:sz="8" w:space="0" w:color="auto"/>
            </w:tcBorders>
          </w:tcPr>
          <w:p w14:paraId="45F7110E" w14:textId="77777777" w:rsidR="00B96365" w:rsidRPr="0088288D" w:rsidRDefault="00B96365" w:rsidP="00B96365">
            <w:pPr>
              <w:pStyle w:val="CKR-punktpoziom1"/>
              <w:numPr>
                <w:ilvl w:val="0"/>
                <w:numId w:val="16"/>
              </w:numPr>
            </w:pPr>
          </w:p>
        </w:t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61E6D" w14:textId="0A121FFD" w:rsidR="00B96365" w:rsidRPr="0088288D" w:rsidRDefault="00B96365" w:rsidP="00B96365">
            <w:pPr>
              <w:pStyle w:val="CKR-tekstabela"/>
            </w:pPr>
            <w:r w:rsidRPr="0088288D">
              <w:t>Architektura</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6826BBF0" w14:textId="77777777" w:rsidR="00B96365" w:rsidRPr="0088288D" w:rsidRDefault="00B96365" w:rsidP="00B96365">
            <w:pPr>
              <w:pStyle w:val="CKR-punkttabela"/>
              <w:ind w:left="357" w:hanging="357"/>
            </w:pPr>
            <w:r w:rsidRPr="0088288D">
              <w:t>Pełna kompatybilność i współpraca z oferowanymi AP. Zamawiający wymaga aby urządzenia pochodziły od tego samego producenta, niemniej jednak dopuszcza się zastosowanie urządzeń różnych producentów pod warunkiem uzyskania pełnej kompatybilności i wymaganej funkcjonalności.</w:t>
            </w:r>
          </w:p>
          <w:p w14:paraId="3104E0D9" w14:textId="77777777" w:rsidR="00B96365" w:rsidRPr="0088288D" w:rsidRDefault="00B96365" w:rsidP="00B96365">
            <w:pPr>
              <w:pStyle w:val="CKR-punkttabela"/>
              <w:ind w:left="357" w:hanging="357"/>
            </w:pPr>
            <w:r w:rsidRPr="0088288D">
              <w:t xml:space="preserve">Kontoler musi oferować możliwość uruchomienia na środowisku wirtualnym KVM (Kernel-base Virtual Machine), VMware, Microsoft Hyper-V. Architektura musi być zgodna ze standardem European Telecommunications Standards Institute (ETSI) NFV </w:t>
            </w:r>
          </w:p>
          <w:p w14:paraId="2332A592" w14:textId="77777777" w:rsidR="00B96365" w:rsidRPr="0088288D" w:rsidRDefault="00B96365" w:rsidP="00B96365">
            <w:pPr>
              <w:pStyle w:val="CKR-punkttabela"/>
              <w:ind w:left="357" w:hanging="357"/>
            </w:pPr>
            <w:r w:rsidRPr="0088288D">
              <w:lastRenderedPageBreak/>
              <w:t>Możliwość pracy w klastrze active-active z balansowaniem rozłożenia podłączonych punktów dostępowych. Awaria pojedynczego urządzenia w klastrze nie może mieć wpływu na ruch z urządzeń klienckich WIFI, ani powodować degradacji usługi WIFI np. konieczność ponownej autentykacji i asocjacji</w:t>
            </w:r>
          </w:p>
          <w:p w14:paraId="6906A97A" w14:textId="77777777" w:rsidR="00B96365" w:rsidRPr="0088288D" w:rsidRDefault="00B96365" w:rsidP="00B96365">
            <w:pPr>
              <w:pStyle w:val="CKR-punkttabela"/>
              <w:ind w:left="357" w:hanging="357"/>
            </w:pPr>
            <w:r w:rsidRPr="0088288D">
              <w:t xml:space="preserve">Kontroler dostarczony z licencjami na obsługę min. 53 AP (możliwość licencyjnego rozszerzenia do obsługi  min. 3000 AP – gotowość do rozbudowy systemu). </w:t>
            </w:r>
          </w:p>
          <w:p w14:paraId="3FA0AC8D" w14:textId="77777777" w:rsidR="00B96365" w:rsidRPr="0088288D" w:rsidRDefault="00B96365" w:rsidP="00B96365">
            <w:pPr>
              <w:pStyle w:val="CKR-punkttabela"/>
              <w:ind w:left="357" w:hanging="357"/>
            </w:pPr>
            <w:r w:rsidRPr="0088288D">
              <w:t>Kontroler musi wspierać obsługę min. 25000 aktywnych użytkowników sieci bezprzewodowej. </w:t>
            </w:r>
          </w:p>
          <w:p w14:paraId="12086109" w14:textId="77777777" w:rsidR="00B96365" w:rsidRPr="0088288D" w:rsidRDefault="00B96365" w:rsidP="00B96365">
            <w:pPr>
              <w:pStyle w:val="CKR-punkttabela"/>
              <w:ind w:left="357" w:hanging="357"/>
            </w:pPr>
            <w:r w:rsidRPr="0088288D">
              <w:t>Możliwość skonfigurowania minimum 2000 niezależnych sieci WLAN (SSID) dla zapewnienia separacji usług w sieci bezprzewodowej.</w:t>
            </w:r>
          </w:p>
          <w:p w14:paraId="667F5881" w14:textId="77777777" w:rsidR="00B96365" w:rsidRPr="0088288D" w:rsidRDefault="00B96365" w:rsidP="00B96365">
            <w:pPr>
              <w:pStyle w:val="CKR-punkttabela"/>
              <w:ind w:left="357" w:hanging="357"/>
            </w:pPr>
            <w:r w:rsidRPr="0088288D">
              <w:t>Obsługa adresacji IPv4 oraz trybu dual-stack IPv4/IPv6</w:t>
            </w:r>
          </w:p>
          <w:p w14:paraId="3E733C95" w14:textId="77777777" w:rsidR="00B96365" w:rsidRPr="0088288D" w:rsidRDefault="00B96365" w:rsidP="00B96365">
            <w:pPr>
              <w:pStyle w:val="CKR-punkttabela"/>
              <w:ind w:left="357" w:hanging="357"/>
            </w:pPr>
            <w:r w:rsidRPr="0088288D">
              <w:t>Kontroler musi oferować przesyłanie ruchu bezpośrednio z AP zgodnie z regułami sieci przewodowej L2/L3, bez konieczności tunelowania całości ruchu przez kontroler</w:t>
            </w:r>
          </w:p>
          <w:p w14:paraId="65E7F34C" w14:textId="77777777" w:rsidR="00B96365" w:rsidRPr="0088288D" w:rsidRDefault="00B96365" w:rsidP="00B96365">
            <w:pPr>
              <w:pStyle w:val="CKR-punkttabela"/>
              <w:ind w:left="357" w:hanging="357"/>
            </w:pPr>
            <w:r w:rsidRPr="0088288D">
              <w:t>Wsparcie dla trybu multitenant, czyli możliwość kreowania osobnych podmiotów biznesowych z dedykowanymi usługami kontrolera:</w:t>
            </w:r>
          </w:p>
          <w:p w14:paraId="0E6D9C47" w14:textId="77777777" w:rsidR="00B96365" w:rsidRPr="0088288D" w:rsidRDefault="00B96365" w:rsidP="00B96365">
            <w:pPr>
              <w:pStyle w:val="CKR-punkt2tabela"/>
            </w:pPr>
            <w:r w:rsidRPr="0088288D">
              <w:t>możliwość definiowania osobnych uprawnień administracyjnych dla danego podmiotu</w:t>
            </w:r>
          </w:p>
          <w:p w14:paraId="1E111853" w14:textId="77777777" w:rsidR="00B96365" w:rsidRPr="0088288D" w:rsidRDefault="00B96365" w:rsidP="00B96365">
            <w:pPr>
              <w:pStyle w:val="CKR-punkt2tabela"/>
            </w:pPr>
            <w:r w:rsidRPr="0088288D">
              <w:t>możliwość uruchamiania poszczególnych usług typu Dostęp Gościnny lub HotSpot dla określonego podmiotu</w:t>
            </w:r>
          </w:p>
          <w:p w14:paraId="10DEFB67" w14:textId="77777777" w:rsidR="00B96365" w:rsidRPr="0088288D" w:rsidRDefault="00B96365" w:rsidP="00B96365">
            <w:pPr>
              <w:pStyle w:val="CKR-punkt2tabela"/>
            </w:pPr>
            <w:r w:rsidRPr="0088288D">
              <w:t>możliwość tworzenia osobnych grup AP dla danego podmiotu z granulacją firmware oraz country code per podmiot</w:t>
            </w:r>
          </w:p>
          <w:p w14:paraId="555F4A53" w14:textId="77777777" w:rsidR="00B96365" w:rsidRPr="0088288D" w:rsidRDefault="00B96365" w:rsidP="00B96365">
            <w:pPr>
              <w:pStyle w:val="CKR-punkt2tabela"/>
            </w:pPr>
            <w:r w:rsidRPr="0088288D">
              <w:t>osobne raportowanie dla danego podmiotu</w:t>
            </w:r>
          </w:p>
          <w:p w14:paraId="43B33CED" w14:textId="77777777" w:rsidR="00B96365" w:rsidRPr="0088288D" w:rsidRDefault="00B96365" w:rsidP="00B96365">
            <w:pPr>
              <w:pStyle w:val="CKR-punkttabela"/>
              <w:ind w:left="357" w:hanging="357"/>
            </w:pPr>
            <w:r w:rsidRPr="0088288D">
              <w:lastRenderedPageBreak/>
              <w:t>Funkcjonalność pozwalająca na blokowanie użytkowników, którzy nie otrzymali bądź zmienili adres IP otrzymany z serwera DHCP.</w:t>
            </w:r>
          </w:p>
          <w:p w14:paraId="4E3523B8" w14:textId="77777777" w:rsidR="00B96365" w:rsidRPr="0088288D" w:rsidRDefault="00B96365" w:rsidP="00B96365">
            <w:pPr>
              <w:pStyle w:val="CKR-punkttabela"/>
              <w:ind w:left="357" w:hanging="357"/>
            </w:pPr>
            <w:r w:rsidRPr="0088288D">
              <w:t>Obsługa protokołu 802.11e (WMM), w celu zapewnienia odpowiedniej jakości usług (QoS) poszczególnym usługom przenoszonym w sieci (głos, video, dane).</w:t>
            </w:r>
          </w:p>
          <w:p w14:paraId="67A81897" w14:textId="77777777" w:rsidR="00B96365" w:rsidRPr="0088288D" w:rsidRDefault="00B96365" w:rsidP="00B96365">
            <w:pPr>
              <w:pStyle w:val="CKR-punkttabela"/>
              <w:ind w:left="357" w:hanging="357"/>
            </w:pPr>
            <w:r w:rsidRPr="0088288D">
              <w:t>Funkcjonalność tworzenia list kontroli dostępu warstw L2/3/4 z funkcjonalnościami zaawansowanego filtrowania ruchu. Właściwe filtrowanie ruchu odbywać musi się na AP, tak by odfiltrować niepożądany ruch już na wejściu do sieci.</w:t>
            </w:r>
          </w:p>
          <w:p w14:paraId="36C45563" w14:textId="77777777" w:rsidR="00B96365" w:rsidRPr="0088288D" w:rsidRDefault="00B96365" w:rsidP="00B96365">
            <w:pPr>
              <w:pStyle w:val="CKR-punkttabela"/>
              <w:ind w:left="357" w:hanging="357"/>
            </w:pPr>
            <w:r w:rsidRPr="0088288D">
              <w:t>Funkcjonalność stosowania różnych list kontroli dostępu dla poszczególnych WLAN.</w:t>
            </w:r>
          </w:p>
          <w:p w14:paraId="250C8C76" w14:textId="77777777" w:rsidR="00B96365" w:rsidRPr="0088288D" w:rsidRDefault="00B96365" w:rsidP="00B96365">
            <w:pPr>
              <w:pStyle w:val="CKR-punkttabela"/>
              <w:ind w:left="357" w:hanging="357"/>
            </w:pPr>
            <w:r w:rsidRPr="0088288D">
              <w:t>Funkcjonalność rozpoznawania i raportowania wykorzystywanych aplikacji per user, per AP, per SSID</w:t>
            </w:r>
          </w:p>
          <w:p w14:paraId="6D754802" w14:textId="77777777" w:rsidR="00B96365" w:rsidRPr="0088288D" w:rsidRDefault="00B96365" w:rsidP="00B96365">
            <w:pPr>
              <w:pStyle w:val="CKR-punkttabela"/>
              <w:ind w:left="357" w:hanging="357"/>
            </w:pPr>
            <w:r w:rsidRPr="0088288D">
              <w:t>Funkcjonalność zablokowania określonych aplikacji per SSID</w:t>
            </w:r>
          </w:p>
          <w:p w14:paraId="475856F5" w14:textId="77777777" w:rsidR="00B96365" w:rsidRPr="0088288D" w:rsidRDefault="00B96365" w:rsidP="00B96365">
            <w:pPr>
              <w:pStyle w:val="CKR-punkttabela"/>
              <w:ind w:left="357" w:hanging="357"/>
            </w:pPr>
            <w:r w:rsidRPr="0088288D">
              <w:t>Funkcjonalność wykrywania i raportowania obcych AP. Raportowanie w postaci alarmów oraz powiadomienia mail. Raportowanie musi oferować możliwość granulacji zależnego od typu zdarzenia:</w:t>
            </w:r>
          </w:p>
          <w:p w14:paraId="230CD3F1" w14:textId="77777777" w:rsidR="00B96365" w:rsidRPr="0088288D" w:rsidRDefault="00B96365" w:rsidP="00B96365">
            <w:pPr>
              <w:pStyle w:val="CKR-punkt2tabela"/>
            </w:pPr>
            <w:r w:rsidRPr="0088288D">
              <w:t>Raportuj wszystkie obce punkty dostępowe</w:t>
            </w:r>
          </w:p>
          <w:p w14:paraId="3E2B7D59" w14:textId="77777777" w:rsidR="00B96365" w:rsidRPr="0088288D" w:rsidRDefault="00B96365" w:rsidP="00B96365">
            <w:pPr>
              <w:pStyle w:val="CKR-punkt2tabela"/>
            </w:pPr>
            <w:r w:rsidRPr="0088288D">
              <w:t>Raportuj tylko obce punkty dostępowe generujące następujące zdarzenia: SSID Spoofing, obcy AP podłączony do sieci kablowej L2, MAC Spoofing</w:t>
            </w:r>
          </w:p>
          <w:p w14:paraId="25748D09" w14:textId="77777777" w:rsidR="00B96365" w:rsidRPr="0088288D" w:rsidRDefault="00B96365" w:rsidP="00B96365">
            <w:pPr>
              <w:pStyle w:val="CKR-punkttabela"/>
              <w:ind w:left="357" w:hanging="357"/>
            </w:pPr>
            <w:r w:rsidRPr="0088288D">
              <w:t xml:space="preserve">Kontroler musi oferować ustrukturyzowany interfejs programistyczny Restful/JSON API umożliwiający  budowanie własnych aplikacji do zarządzania i monitorowania kontrolera i zarządzanych przez niego punktów dostępowych. Wymagane jest aby dla API było dostępny dokument opisujący sposób </w:t>
            </w:r>
            <w:r w:rsidRPr="0088288D">
              <w:lastRenderedPageBreak/>
              <w:t>komunikacji z API tzw. programming API reference guide.</w:t>
            </w:r>
          </w:p>
          <w:p w14:paraId="0353539C" w14:textId="77777777" w:rsidR="00B96365" w:rsidRPr="0088288D" w:rsidRDefault="00B96365" w:rsidP="00B96365">
            <w:pPr>
              <w:pStyle w:val="CKR-punkttabela"/>
              <w:ind w:left="357" w:hanging="357"/>
            </w:pPr>
            <w:r w:rsidRPr="0088288D">
              <w:t>Kontroler musi oferować możliwość zbierania informacji na temat uruchomionych sieci bezprzewodowych, obsługiwanych punktów dostępowych oraz podłączonych urządzeniach oraz budowania raportów ze wsteczną datą minimum do 30 dni. Restart kontrolera nie powinien powodować utraty zebranych danych i przedstawianych raportów</w:t>
            </w:r>
          </w:p>
          <w:p w14:paraId="2EBB4A22" w14:textId="77777777" w:rsidR="00B96365" w:rsidRPr="0088288D" w:rsidRDefault="00B96365" w:rsidP="00B96365">
            <w:pPr>
              <w:pStyle w:val="CKR-punkttabela"/>
              <w:ind w:left="357" w:hanging="357"/>
            </w:pPr>
            <w:r w:rsidRPr="0088288D">
              <w:t>W przypadku wykorzystania kontolera jako klienta NAS dla RADIUSa możliwość określenia sposobu przedstawienia się kontrolera do serwera RADIUS z wykorzystaniem: WLAN BSSID, AP MAC lub innego zdefiniowanego przez administratora</w:t>
            </w:r>
          </w:p>
          <w:p w14:paraId="6217D89D" w14:textId="77777777" w:rsidR="00B96365" w:rsidRPr="0088288D" w:rsidRDefault="00B96365" w:rsidP="00B96365">
            <w:pPr>
              <w:pStyle w:val="CKR-punkttabela"/>
              <w:ind w:left="357" w:hanging="357"/>
            </w:pPr>
            <w:r w:rsidRPr="0088288D">
              <w:t>W przypadku pracy kontrolera jako RADIUS proxy możliwość podglądu statystyk komunikacji z serwerem RADIUS takich jak: liczba sesji autentykacyjnych, liczba sesji accountingowych, liczba requestów CoA (Change of Authorization, RFC5176) w tym odpowiedzi DM ( Disconnect Message)</w:t>
            </w:r>
          </w:p>
          <w:p w14:paraId="47DDDCD8" w14:textId="77777777" w:rsidR="00B96365" w:rsidRPr="0088288D" w:rsidRDefault="00B96365" w:rsidP="00B96365">
            <w:pPr>
              <w:pStyle w:val="CKR-punkttabela"/>
              <w:ind w:left="357" w:hanging="357"/>
            </w:pPr>
            <w:r w:rsidRPr="0088288D">
              <w:t>Możliwość podglądu komend wydanych przez administratora systemu</w:t>
            </w:r>
          </w:p>
          <w:p w14:paraId="32F7E732" w14:textId="256E3432" w:rsidR="00B96365" w:rsidRPr="0088288D" w:rsidRDefault="00B96365" w:rsidP="00B96365">
            <w:pPr>
              <w:pStyle w:val="CKR-punkttabela"/>
            </w:pPr>
            <w:r w:rsidRPr="0088288D">
              <w:t>Możliwość podglądu informacji statystycznych do 3 dni w zakresie podłączonych urządzeń. Co najmniej musi być możliwość określenia dokładnego czasu podłączenia się do danego SSID, BSSID dla danego podłączenia, adres IP przydzielonego dla danego podłączenia, liczba bajtów wysłana i odebrana dla danego podłączenia</w:t>
            </w:r>
          </w:p>
        </w:tc>
        <w:tc>
          <w:tcPr>
            <w:tcW w:w="5529" w:type="dxa"/>
            <w:tcBorders>
              <w:top w:val="nil"/>
              <w:left w:val="nil"/>
              <w:bottom w:val="single" w:sz="8" w:space="0" w:color="auto"/>
              <w:right w:val="single" w:sz="8" w:space="0" w:color="auto"/>
            </w:tcBorders>
          </w:tcPr>
          <w:p w14:paraId="214A4948" w14:textId="77777777" w:rsidR="00B96365" w:rsidRPr="0088288D" w:rsidRDefault="00B96365" w:rsidP="00B96365">
            <w:pPr>
              <w:pStyle w:val="CKR-punkttabela"/>
              <w:numPr>
                <w:ilvl w:val="0"/>
                <w:numId w:val="0"/>
              </w:numPr>
            </w:pPr>
          </w:p>
        </w:tc>
      </w:tr>
      <w:tr w:rsidR="00B96365" w:rsidRPr="0088288D" w14:paraId="43336BAD" w14:textId="39EA1956" w:rsidTr="00CD3C58">
        <w:tc>
          <w:tcPr>
            <w:tcW w:w="557" w:type="dxa"/>
            <w:tcBorders>
              <w:top w:val="nil"/>
              <w:left w:val="single" w:sz="8" w:space="0" w:color="auto"/>
              <w:bottom w:val="single" w:sz="8" w:space="0" w:color="auto"/>
              <w:right w:val="single" w:sz="8" w:space="0" w:color="auto"/>
            </w:tcBorders>
          </w:tcPr>
          <w:p w14:paraId="5865BDE8" w14:textId="77777777" w:rsidR="00B96365" w:rsidRPr="0088288D" w:rsidRDefault="00B96365" w:rsidP="00B96365">
            <w:pPr>
              <w:pStyle w:val="CKR-punktpoziom1"/>
            </w:pPr>
          </w:p>
        </w:t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E12B8" w14:textId="77777777" w:rsidR="00B96365" w:rsidRPr="0088288D" w:rsidRDefault="00B96365" w:rsidP="00B96365">
            <w:pPr>
              <w:pStyle w:val="CKR-tekstabela"/>
            </w:pPr>
            <w:r w:rsidRPr="0088288D">
              <w:t>Funkcjonalności Wifi</w:t>
            </w:r>
          </w:p>
          <w:p w14:paraId="16362B2D" w14:textId="7A011420" w:rsidR="00B96365" w:rsidRPr="0088288D" w:rsidRDefault="00B96365" w:rsidP="00B96365">
            <w:pPr>
              <w:pStyle w:val="CKR-tekstabela"/>
            </w:pPr>
            <w:r w:rsidRPr="0088288D">
              <w:t> </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185EFE62" w14:textId="77777777" w:rsidR="00B96365" w:rsidRPr="0088288D" w:rsidRDefault="00B96365" w:rsidP="00B96365">
            <w:pPr>
              <w:pStyle w:val="CKR-punkttabela"/>
              <w:ind w:left="357" w:hanging="357"/>
            </w:pPr>
            <w:r w:rsidRPr="0088288D">
              <w:t xml:space="preserve">Obsługa 802.1Q VLAN z możliwością zarówno ustawienia osobnego VLANu dla każdej sieci WLAN oraz nadrzędnie przydzielanie użytkownika do </w:t>
            </w:r>
            <w:r w:rsidRPr="0088288D">
              <w:lastRenderedPageBreak/>
              <w:t>odpowiedniego VLAN-u zgodnie z odpowiedzią serwera RADIUS, pozwalając na pełną separację ruchu.</w:t>
            </w:r>
          </w:p>
          <w:p w14:paraId="0F51C494" w14:textId="77777777" w:rsidR="00B96365" w:rsidRPr="0088288D" w:rsidRDefault="00B96365" w:rsidP="00B96365">
            <w:pPr>
              <w:pStyle w:val="CKR-punkttabela"/>
              <w:ind w:left="357" w:hanging="357"/>
            </w:pPr>
            <w:r w:rsidRPr="0088288D">
              <w:t>Funkcjonalność ukrywania poszczególnych sieci WLAN (SSID).</w:t>
            </w:r>
          </w:p>
          <w:p w14:paraId="4EEF2679" w14:textId="77777777" w:rsidR="00B96365" w:rsidRPr="0088288D" w:rsidRDefault="00B96365" w:rsidP="00B96365">
            <w:pPr>
              <w:pStyle w:val="CKR-punkttabela"/>
              <w:ind w:left="357" w:hanging="357"/>
            </w:pPr>
            <w:r w:rsidRPr="0088288D">
              <w:t>Funkcjonalność uruchamiania/wyłączania poszczególnych sieci WLAN (SSID) w określonych godzinach bądź dniach tygodnia  (harmonogram tygodniowy z ziarnistością co najmniej godzinną)</w:t>
            </w:r>
          </w:p>
          <w:p w14:paraId="47A3DF73" w14:textId="77777777" w:rsidR="00B96365" w:rsidRPr="0088288D" w:rsidRDefault="00B96365" w:rsidP="00B96365">
            <w:pPr>
              <w:pStyle w:val="CKR-punkttabela"/>
              <w:ind w:left="357" w:hanging="357"/>
            </w:pPr>
            <w:r w:rsidRPr="0088288D">
              <w:t xml:space="preserve">Funkcjonalność automatycznego wyłączenia rozgłaszania danego BSSID w przypadku niedostępności bramy wyjścia (ang. Default Gateway ). </w:t>
            </w:r>
          </w:p>
          <w:p w14:paraId="74C02367" w14:textId="77777777" w:rsidR="00B96365" w:rsidRPr="0088288D" w:rsidRDefault="00B96365" w:rsidP="00B96365">
            <w:pPr>
              <w:pStyle w:val="CKR-punkttabela"/>
              <w:ind w:left="357" w:hanging="357"/>
            </w:pPr>
            <w:r w:rsidRPr="0088288D">
              <w:t xml:space="preserve">Funkcjonalność ograniczania prędkości przesyłu danych klientów per każda sieć WLAN (SSID), konfigurowalne osobno dla kierunku uplink i downlink. </w:t>
            </w:r>
          </w:p>
          <w:p w14:paraId="0A1B2473" w14:textId="77777777" w:rsidR="00B96365" w:rsidRPr="0088288D" w:rsidRDefault="00B96365" w:rsidP="00B96365">
            <w:pPr>
              <w:pStyle w:val="CKR-punkttabela"/>
              <w:ind w:left="357" w:hanging="357"/>
            </w:pPr>
            <w:r w:rsidRPr="0088288D">
              <w:t>Funkcjonalność ograniczania maksymalnej ilości użytkowników w poszczególnych sieciach WLAN (na każdy moduł radiowy AP), w trosce o zapewnienie odpowiedniej jakości połączeń.</w:t>
            </w:r>
          </w:p>
          <w:p w14:paraId="4E521755" w14:textId="77777777" w:rsidR="00B96365" w:rsidRPr="0088288D" w:rsidRDefault="00B96365" w:rsidP="00B96365">
            <w:pPr>
              <w:pStyle w:val="CKR-punkttabela"/>
              <w:ind w:left="357" w:hanging="357"/>
            </w:pPr>
            <w:r w:rsidRPr="0088288D">
              <w:t xml:space="preserve">Kontroler musi posiadać funkcjonalność kontroli dostępu użytkowników na punktach dostępowych w czasie rzeczywistym, a w przypadku przekroczenia limitu użytkowników oraz średniego ustalonego obciążenia w danym WLAN powinien uniemożliwiać dostęp kolejnym klientom, w miarę możliwości podłączając ich do sąsiadujących AP. </w:t>
            </w:r>
          </w:p>
          <w:p w14:paraId="3E5603A0" w14:textId="77777777" w:rsidR="00B96365" w:rsidRPr="0088288D" w:rsidRDefault="00B96365" w:rsidP="00B96365">
            <w:pPr>
              <w:pStyle w:val="CKR-punkttabela"/>
              <w:ind w:left="357" w:hanging="357"/>
            </w:pPr>
            <w:r w:rsidRPr="0088288D">
              <w:t>Wsparcie dla funkcjonalności przenoszenia klientów pomiędzy pasmami radiowymi danego AP. Wymagana możliwość procentowego zdefiniowania obciążenia pasma w zależności od ilości klientów.</w:t>
            </w:r>
          </w:p>
          <w:p w14:paraId="04D5F29C" w14:textId="77777777" w:rsidR="00B96365" w:rsidRPr="0088288D" w:rsidRDefault="00B96365" w:rsidP="00B96365">
            <w:pPr>
              <w:pStyle w:val="CKR-punkttabela"/>
              <w:ind w:left="357" w:hanging="357"/>
            </w:pPr>
            <w:r w:rsidRPr="0088288D">
              <w:t xml:space="preserve">Funkcjonalność izolacji klientów sieci radiowej (uruchamiane osobno na każde SSID) uniemożliwiającą </w:t>
            </w:r>
            <w:r w:rsidRPr="0088288D">
              <w:lastRenderedPageBreak/>
              <w:t>im bezpośrednią komunikację ze sobą w ramach tej samej sieci WLAN</w:t>
            </w:r>
          </w:p>
          <w:p w14:paraId="1EC90A37" w14:textId="77777777" w:rsidR="00B96365" w:rsidRPr="0088288D" w:rsidRDefault="00B96365" w:rsidP="00B96365">
            <w:pPr>
              <w:pStyle w:val="CKR-punkttabela"/>
              <w:ind w:left="357" w:hanging="357"/>
            </w:pPr>
            <w:r w:rsidRPr="0088288D">
              <w:t xml:space="preserve">Funkcjonalność zachowania ciągłości działania sieci WLAN z autentykacją 802.1X oraz autentykacją o wewnętrzny captive portal (np. dostęp gościnny) nawet w przypadku awarii połączenia pomiędzy punktem dostępowym, a kontrolerem sieci. </w:t>
            </w:r>
          </w:p>
          <w:p w14:paraId="219994A8" w14:textId="77777777" w:rsidR="00B96365" w:rsidRPr="0088288D" w:rsidRDefault="00B96365" w:rsidP="00B96365">
            <w:pPr>
              <w:pStyle w:val="CKR-punkttabela"/>
              <w:ind w:left="357" w:hanging="357"/>
            </w:pPr>
            <w:r w:rsidRPr="0088288D">
              <w:t>Funkcjonalność grupowania AP z możliwością określenia osobnych ustawień dla grupy/strefy AP. Minimalnie ustawienia obejmują:</w:t>
            </w:r>
          </w:p>
          <w:p w14:paraId="1BE8BF1C" w14:textId="77777777" w:rsidR="00B96365" w:rsidRPr="0088288D" w:rsidRDefault="00B96365" w:rsidP="00B96365">
            <w:pPr>
              <w:pStyle w:val="CKR-punkt2tabela"/>
            </w:pPr>
            <w:r w:rsidRPr="0088288D">
              <w:t>wybór oprogramowania firmware dla grupy AP</w:t>
            </w:r>
          </w:p>
          <w:p w14:paraId="4AF852FD" w14:textId="77777777" w:rsidR="00B96365" w:rsidRPr="0088288D" w:rsidRDefault="00B96365" w:rsidP="00B96365">
            <w:pPr>
              <w:pStyle w:val="CKR-punkt2tabela"/>
            </w:pPr>
            <w:r w:rsidRPr="0088288D">
              <w:t>wybór parametry „country code” dla danej grupy AP</w:t>
            </w:r>
          </w:p>
          <w:p w14:paraId="33948821" w14:textId="77777777" w:rsidR="00B96365" w:rsidRPr="0088288D" w:rsidRDefault="00B96365" w:rsidP="00B96365">
            <w:pPr>
              <w:pStyle w:val="CKR-punkt2tabela"/>
            </w:pPr>
            <w:r w:rsidRPr="0088288D">
              <w:t>wybór dostępnych kanałów dla grupy AP</w:t>
            </w:r>
          </w:p>
          <w:p w14:paraId="64373A1F" w14:textId="77777777" w:rsidR="00B96365" w:rsidRPr="0088288D" w:rsidRDefault="00B96365" w:rsidP="00B96365">
            <w:pPr>
              <w:pStyle w:val="CKR-punkt2tabela"/>
            </w:pPr>
            <w:r w:rsidRPr="0088288D">
              <w:t>wybór szerokości kanału dla danej grupy</w:t>
            </w:r>
          </w:p>
          <w:p w14:paraId="35BD92D3" w14:textId="77777777" w:rsidR="00B96365" w:rsidRPr="0088288D" w:rsidRDefault="00B96365" w:rsidP="00B96365">
            <w:pPr>
              <w:pStyle w:val="CKR-punkttabela"/>
              <w:ind w:left="357" w:hanging="357"/>
            </w:pPr>
            <w:r>
              <w:t>O</w:t>
            </w:r>
            <w:r w:rsidRPr="0088288D">
              <w:t>bsługa standardu 802.11r oraz 802.11k</w:t>
            </w:r>
          </w:p>
          <w:p w14:paraId="44B68125" w14:textId="77777777" w:rsidR="00B96365" w:rsidRPr="0088288D" w:rsidRDefault="00B96365" w:rsidP="00B96365">
            <w:pPr>
              <w:pStyle w:val="CKR-punkttabela"/>
              <w:ind w:left="357" w:hanging="357"/>
            </w:pPr>
            <w:r>
              <w:t>O</w:t>
            </w:r>
            <w:r w:rsidRPr="0088288D">
              <w:t>bsługa standardu 802.11w MFP</w:t>
            </w:r>
          </w:p>
          <w:p w14:paraId="28852FC6" w14:textId="77777777" w:rsidR="00B96365" w:rsidRPr="0088288D" w:rsidRDefault="00B96365" w:rsidP="00B96365">
            <w:pPr>
              <w:pStyle w:val="CKR-punkttabela"/>
              <w:ind w:left="357" w:hanging="357"/>
            </w:pPr>
            <w:r w:rsidRPr="0088288D">
              <w:t>Możliwość mapowania ustawień QoS User Priority/Class of Service protokołu 802.1p na wartości DSCP</w:t>
            </w:r>
          </w:p>
          <w:p w14:paraId="188695C6" w14:textId="77777777" w:rsidR="00B96365" w:rsidRPr="0088288D" w:rsidRDefault="00B96365" w:rsidP="00B96365">
            <w:pPr>
              <w:pStyle w:val="CKR-punkttabela"/>
              <w:ind w:left="357" w:hanging="357"/>
            </w:pPr>
            <w:r w:rsidRPr="0088288D">
              <w:t>Obsługa VLAN pooling</w:t>
            </w:r>
          </w:p>
          <w:p w14:paraId="4A9B4F06" w14:textId="7E2C9468" w:rsidR="00B96365" w:rsidRPr="0088288D" w:rsidRDefault="00B96365" w:rsidP="00B96365">
            <w:pPr>
              <w:pStyle w:val="CKR-punkttabela"/>
            </w:pPr>
            <w:r w:rsidRPr="0088288D">
              <w:t>Obsługa Proxy ARP</w:t>
            </w:r>
          </w:p>
        </w:tc>
        <w:tc>
          <w:tcPr>
            <w:tcW w:w="5529" w:type="dxa"/>
            <w:tcBorders>
              <w:top w:val="nil"/>
              <w:left w:val="nil"/>
              <w:bottom w:val="single" w:sz="8" w:space="0" w:color="auto"/>
              <w:right w:val="single" w:sz="8" w:space="0" w:color="auto"/>
            </w:tcBorders>
          </w:tcPr>
          <w:p w14:paraId="64DACB56" w14:textId="77777777" w:rsidR="00B96365" w:rsidRPr="0088288D" w:rsidRDefault="00B96365" w:rsidP="00B96365">
            <w:pPr>
              <w:pStyle w:val="CKR-punkttabela"/>
            </w:pPr>
          </w:p>
        </w:tc>
      </w:tr>
      <w:tr w:rsidR="00B96365" w:rsidRPr="0088288D" w14:paraId="1C56F8B4" w14:textId="38B78CF1" w:rsidTr="00CD3C58">
        <w:tc>
          <w:tcPr>
            <w:tcW w:w="557" w:type="dxa"/>
            <w:tcBorders>
              <w:top w:val="nil"/>
              <w:left w:val="single" w:sz="8" w:space="0" w:color="auto"/>
              <w:bottom w:val="single" w:sz="8" w:space="0" w:color="auto"/>
              <w:right w:val="single" w:sz="8" w:space="0" w:color="auto"/>
            </w:tcBorders>
          </w:tcPr>
          <w:p w14:paraId="26B6A52A" w14:textId="77777777" w:rsidR="00B96365" w:rsidRPr="0088288D" w:rsidRDefault="00B96365" w:rsidP="00B96365">
            <w:pPr>
              <w:pStyle w:val="CKR-punktpoziom1"/>
            </w:pPr>
          </w:p>
        </w:t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B0384" w14:textId="1A9A976A" w:rsidR="00B96365" w:rsidRPr="0088288D" w:rsidRDefault="00B96365" w:rsidP="00B96365">
            <w:pPr>
              <w:pStyle w:val="CKR-tekstabela"/>
            </w:pPr>
            <w:r w:rsidRPr="0088288D">
              <w:t>Zarządzanie AP</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635A0504" w14:textId="77777777" w:rsidR="00B96365" w:rsidRPr="0088288D" w:rsidRDefault="00B96365" w:rsidP="00B96365">
            <w:pPr>
              <w:pStyle w:val="CKR-punkttabela"/>
              <w:ind w:left="357" w:hanging="357"/>
            </w:pPr>
            <w:r w:rsidRPr="0088288D">
              <w:t xml:space="preserve">Funkcjonalność automatycznego wykrywania kontrolera przez AP w warstwie L2 i L3. W przypadku L3 musi być możliwość wykorzystania przynajmniej 3 trybów wykrywania kontrolera: </w:t>
            </w:r>
          </w:p>
          <w:p w14:paraId="0F7F4D83" w14:textId="77777777" w:rsidR="00B96365" w:rsidRPr="0088288D" w:rsidRDefault="00B96365" w:rsidP="00B96365">
            <w:pPr>
              <w:pStyle w:val="CKR-punkt2tabela"/>
            </w:pPr>
            <w:r w:rsidRPr="0088288D">
              <w:t>opcja 43 serwera DHCP</w:t>
            </w:r>
          </w:p>
          <w:p w14:paraId="21CD5303" w14:textId="77777777" w:rsidR="00B96365" w:rsidRPr="0088288D" w:rsidRDefault="00B96365" w:rsidP="00B96365">
            <w:pPr>
              <w:pStyle w:val="CKR-punkt2tabela"/>
            </w:pPr>
            <w:r w:rsidRPr="0088288D">
              <w:t>przez zapytanie DNS</w:t>
            </w:r>
          </w:p>
          <w:p w14:paraId="5CF66B50" w14:textId="77777777" w:rsidR="00B96365" w:rsidRPr="0088288D" w:rsidRDefault="00B96365" w:rsidP="00B96365">
            <w:pPr>
              <w:pStyle w:val="CKR-punkt2tabela"/>
            </w:pPr>
            <w:r w:rsidRPr="0088288D">
              <w:t>ręczne zdefiniowanie na poziomie AP</w:t>
            </w:r>
          </w:p>
          <w:p w14:paraId="747FB201" w14:textId="77777777" w:rsidR="00B96365" w:rsidRPr="0088288D" w:rsidRDefault="00B96365" w:rsidP="00B96365">
            <w:pPr>
              <w:pStyle w:val="CKR-punkttabela"/>
              <w:ind w:left="357" w:hanging="357"/>
            </w:pPr>
            <w:r w:rsidRPr="0088288D">
              <w:t xml:space="preserve">Automatyczny upgrade oprogramowania systemowego na AP z wykorzystaniem bezpiecznego protokołu SSL. </w:t>
            </w:r>
          </w:p>
          <w:p w14:paraId="61DCB750" w14:textId="77777777" w:rsidR="00B96365" w:rsidRPr="0088288D" w:rsidRDefault="00B96365" w:rsidP="00B96365">
            <w:pPr>
              <w:pStyle w:val="CKR-punkttabela"/>
              <w:ind w:left="357" w:hanging="357"/>
            </w:pPr>
            <w:r w:rsidRPr="0088288D">
              <w:t>Dynamiczne zarządzanie częstotliwościami radiowymi oraz mocą wszystkich AP w celu optymalnego pokrycia terenu i unikania interferencji.</w:t>
            </w:r>
          </w:p>
          <w:p w14:paraId="6B716814" w14:textId="77777777" w:rsidR="00B96365" w:rsidRPr="0088288D" w:rsidRDefault="00B96365" w:rsidP="00B96365">
            <w:pPr>
              <w:pStyle w:val="CKR-punkttabela"/>
              <w:ind w:left="357" w:hanging="357"/>
            </w:pPr>
            <w:r w:rsidRPr="0088288D">
              <w:lastRenderedPageBreak/>
              <w:t>Optymalizacja doboru kanału przez AP w czasie rzeczywistym.</w:t>
            </w:r>
          </w:p>
          <w:p w14:paraId="78B2B64E" w14:textId="77777777" w:rsidR="00B96365" w:rsidRPr="0088288D" w:rsidRDefault="00B96365" w:rsidP="00B96365">
            <w:pPr>
              <w:pStyle w:val="CKR-punkttabela"/>
              <w:ind w:left="357" w:hanging="357"/>
            </w:pPr>
            <w:r w:rsidRPr="0088288D">
              <w:t>Funkcjonalność automatycznego równoważenia obciążenia AP przez klientów sieci radiowej, pozwalająca zapobiec sytuacji nadmiernego obciążenia pojedynczego AP przez wielu klientów, podczas gdy sąsiednie AP byłyby nie obciążone.</w:t>
            </w:r>
          </w:p>
          <w:p w14:paraId="7B08D607" w14:textId="77777777" w:rsidR="00B96365" w:rsidRPr="0088288D" w:rsidRDefault="00B96365" w:rsidP="00B96365">
            <w:pPr>
              <w:pStyle w:val="CKR-punkttabela"/>
              <w:ind w:left="357" w:hanging="357"/>
            </w:pPr>
            <w:r w:rsidRPr="0088288D">
              <w:t>Wsparcie dla funkcjonalności client admission control, czyli zdefiniowania progu pojemności, po którego punkt dostępowy nie będzie przyjmował nowych połączeń. W ramach funkcjonalności musi istnieć możliwość wyznaczenia progu na podstawie minimum następujących parametrów: liczba podłączonych urządzeń, maksymalna utylizacja radia, średnia przepustowość dla urządzenia.</w:t>
            </w:r>
          </w:p>
          <w:p w14:paraId="58C518D8" w14:textId="1D07C8F3" w:rsidR="00B96365" w:rsidRPr="0088288D" w:rsidRDefault="00B96365" w:rsidP="00B96365">
            <w:pPr>
              <w:pStyle w:val="CKR-punkttabela"/>
            </w:pPr>
            <w:r w:rsidRPr="0088288D">
              <w:t>Kontroler musi oferować funkcjonalność mesh (sieć kratowa) pozwalającą na radiowe podłączenie AP bez przyłącza kablowego do innego AP w sieci (uplink radiowy). System powinien automatycznie optymalizować topologię mesh tak, aby zapewnić najlepszą przepustowość i automatycznie  przywracać poprawną pracę systemu w przypadku awarii. W przypadku awarii danego uplinku, sieć automatycznie powinna przełączyć AP do alternatywnego uplinku w tym samym lub sąsiadującym drzewie mesh. Działanie sieci mesh może być uzależnione od wybory typu AP.</w:t>
            </w:r>
          </w:p>
        </w:tc>
        <w:tc>
          <w:tcPr>
            <w:tcW w:w="5529" w:type="dxa"/>
            <w:tcBorders>
              <w:top w:val="nil"/>
              <w:left w:val="nil"/>
              <w:bottom w:val="single" w:sz="8" w:space="0" w:color="auto"/>
              <w:right w:val="single" w:sz="8" w:space="0" w:color="auto"/>
            </w:tcBorders>
          </w:tcPr>
          <w:p w14:paraId="74A6C633" w14:textId="77777777" w:rsidR="00B96365" w:rsidRPr="0088288D" w:rsidRDefault="00B96365" w:rsidP="00B96365">
            <w:pPr>
              <w:pStyle w:val="CKR-punkttabela"/>
            </w:pPr>
          </w:p>
        </w:tc>
      </w:tr>
      <w:tr w:rsidR="00B96365" w:rsidRPr="0088288D" w14:paraId="50C5C8ED" w14:textId="3D0E8BC3" w:rsidTr="00CD3C58">
        <w:tc>
          <w:tcPr>
            <w:tcW w:w="557" w:type="dxa"/>
            <w:tcBorders>
              <w:top w:val="nil"/>
              <w:left w:val="single" w:sz="8" w:space="0" w:color="auto"/>
              <w:bottom w:val="single" w:sz="8" w:space="0" w:color="auto"/>
              <w:right w:val="single" w:sz="8" w:space="0" w:color="auto"/>
            </w:tcBorders>
          </w:tcPr>
          <w:p w14:paraId="4F8FC9E3" w14:textId="77777777" w:rsidR="00B96365" w:rsidRPr="0088288D" w:rsidRDefault="00B96365" w:rsidP="00B96365">
            <w:pPr>
              <w:pStyle w:val="CKR-punktpoziom1"/>
            </w:pPr>
          </w:p>
        </w:t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0E1A7" w14:textId="0A8BB256" w:rsidR="00B96365" w:rsidRPr="0088288D" w:rsidRDefault="00B96365" w:rsidP="00B96365">
            <w:pPr>
              <w:pStyle w:val="CKR-tekstabela"/>
            </w:pPr>
            <w:r w:rsidRPr="0088288D">
              <w:t>Autentykacja</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79DBCCFA" w14:textId="77777777" w:rsidR="00B96365" w:rsidRPr="0088288D" w:rsidRDefault="00B96365" w:rsidP="00B96365">
            <w:pPr>
              <w:pStyle w:val="CKR-punkttabela"/>
              <w:ind w:left="357" w:hanging="357"/>
            </w:pPr>
            <w:r w:rsidRPr="0088288D">
              <w:t xml:space="preserve">Wsparcie dla następujących algorytmów i mechanizmów bezpieczeństwa sieci radiowej: WEP, WPA-TKIP, WPA2-AES, 802.11i, PSK. </w:t>
            </w:r>
          </w:p>
          <w:p w14:paraId="00537D73" w14:textId="77777777" w:rsidR="00B96365" w:rsidRPr="0088288D" w:rsidRDefault="00B96365" w:rsidP="00B96365">
            <w:pPr>
              <w:pStyle w:val="CKR-punkttabela"/>
              <w:ind w:left="357" w:hanging="357"/>
            </w:pPr>
            <w:r w:rsidRPr="0088288D">
              <w:t xml:space="preserve">Autentykacja użytkowników sieci radiowej za pośrednictwem zewnętrznych serwerów AAA (nie mniej </w:t>
            </w:r>
            <w:r w:rsidRPr="0088288D">
              <w:lastRenderedPageBreak/>
              <w:t xml:space="preserve">niż Active Directory, LDAP, Radius) oraz za pomocą lokalnej bazy danych na Kontrolerze. </w:t>
            </w:r>
          </w:p>
          <w:p w14:paraId="1E00442D" w14:textId="77777777" w:rsidR="00B96365" w:rsidRPr="0088288D" w:rsidRDefault="00B96365" w:rsidP="00B96365">
            <w:pPr>
              <w:pStyle w:val="CKR-punkttabela"/>
              <w:ind w:left="357" w:hanging="357"/>
            </w:pPr>
            <w:r w:rsidRPr="0088288D">
              <w:t>Funkcjonalność Captive Portal</w:t>
            </w:r>
          </w:p>
          <w:p w14:paraId="0B4429F3" w14:textId="77777777" w:rsidR="00B96365" w:rsidRPr="0088288D" w:rsidRDefault="00B96365" w:rsidP="00B96365">
            <w:pPr>
              <w:pStyle w:val="CKR-punkttabela"/>
              <w:ind w:left="357" w:hanging="357"/>
            </w:pPr>
            <w:r w:rsidRPr="0088288D">
              <w:t xml:space="preserve">Uwierzytelnianie Hotspot  za pomocą protokołu WISPr. </w:t>
            </w:r>
          </w:p>
          <w:p w14:paraId="510A0899" w14:textId="77777777" w:rsidR="00B96365" w:rsidRPr="0088288D" w:rsidRDefault="00B96365" w:rsidP="00B96365">
            <w:pPr>
              <w:pStyle w:val="CKR-punkttabela"/>
              <w:ind w:left="357" w:hanging="357"/>
            </w:pPr>
            <w:r w:rsidRPr="0088288D">
              <w:t>Wsparcie dla standardu HotSpot 2.0 (Wi-Fi Certified Passpoint).</w:t>
            </w:r>
          </w:p>
          <w:p w14:paraId="08F8ADB4" w14:textId="77777777" w:rsidR="00B96365" w:rsidRPr="0088288D" w:rsidRDefault="00B96365" w:rsidP="00B96365">
            <w:pPr>
              <w:pStyle w:val="CKR-punkttabela"/>
              <w:ind w:left="357" w:hanging="357"/>
            </w:pPr>
            <w:r w:rsidRPr="0088288D">
              <w:t>Obsługa gościnnych sieci WLAN (Guest WLAN) z autoryzacją na podstawie generowanych guestpass’ów. Wymagana jest obsługa dostarczania Guest Pass przez usługę SMS.</w:t>
            </w:r>
          </w:p>
          <w:p w14:paraId="790F087E" w14:textId="472C76E1" w:rsidR="00B96365" w:rsidRPr="0088288D" w:rsidRDefault="00B96365" w:rsidP="00B96365">
            <w:pPr>
              <w:pStyle w:val="CKR-punkttabela"/>
            </w:pPr>
            <w:r w:rsidRPr="0088288D">
              <w:t>Kontroler musi umożliwiać identyfikację typu urządzenia/systemu operacyjnego użytkownika sieci bezprzewodowej wraz z funkcjonalnością przypisania odpowiedniej polityki dostępu (VLAN, limity prędkości itp.) dla urządzenia na podstawie typu/systemu operacyjnego.</w:t>
            </w:r>
          </w:p>
        </w:tc>
        <w:tc>
          <w:tcPr>
            <w:tcW w:w="5529" w:type="dxa"/>
            <w:tcBorders>
              <w:top w:val="nil"/>
              <w:left w:val="nil"/>
              <w:bottom w:val="single" w:sz="8" w:space="0" w:color="auto"/>
              <w:right w:val="single" w:sz="8" w:space="0" w:color="auto"/>
            </w:tcBorders>
          </w:tcPr>
          <w:p w14:paraId="72148DC8" w14:textId="77777777" w:rsidR="00B96365" w:rsidRPr="0088288D" w:rsidRDefault="00B96365" w:rsidP="00B96365">
            <w:pPr>
              <w:pStyle w:val="CKR-punkttabela"/>
            </w:pPr>
          </w:p>
        </w:tc>
      </w:tr>
      <w:tr w:rsidR="00B96365" w:rsidRPr="0088288D" w14:paraId="63FC5872" w14:textId="1990189C" w:rsidTr="00CD3C58">
        <w:tc>
          <w:tcPr>
            <w:tcW w:w="557" w:type="dxa"/>
            <w:tcBorders>
              <w:top w:val="nil"/>
              <w:left w:val="single" w:sz="8" w:space="0" w:color="auto"/>
              <w:bottom w:val="single" w:sz="4" w:space="0" w:color="auto"/>
              <w:right w:val="single" w:sz="8" w:space="0" w:color="auto"/>
            </w:tcBorders>
          </w:tcPr>
          <w:p w14:paraId="4EBA0F61" w14:textId="77777777" w:rsidR="00B96365" w:rsidRPr="0088288D" w:rsidRDefault="00B96365" w:rsidP="00B96365">
            <w:pPr>
              <w:pStyle w:val="CKR-punktpoziom1"/>
            </w:pPr>
          </w:p>
        </w:tc>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2ECC990" w14:textId="263DD40C" w:rsidR="00B96365" w:rsidRPr="0088288D" w:rsidRDefault="00B96365" w:rsidP="00B96365">
            <w:pPr>
              <w:pStyle w:val="CKR-tekstabela"/>
            </w:pPr>
            <w:r w:rsidRPr="0088288D">
              <w:t>Zarządzanie</w:t>
            </w:r>
          </w:p>
        </w:tc>
        <w:tc>
          <w:tcPr>
            <w:tcW w:w="5529" w:type="dxa"/>
            <w:tcBorders>
              <w:top w:val="nil"/>
              <w:left w:val="nil"/>
              <w:bottom w:val="single" w:sz="4" w:space="0" w:color="auto"/>
              <w:right w:val="single" w:sz="8" w:space="0" w:color="auto"/>
            </w:tcBorders>
            <w:tcMar>
              <w:top w:w="0" w:type="dxa"/>
              <w:left w:w="108" w:type="dxa"/>
              <w:bottom w:w="0" w:type="dxa"/>
              <w:right w:w="108" w:type="dxa"/>
            </w:tcMar>
          </w:tcPr>
          <w:p w14:paraId="72A1A923" w14:textId="77777777" w:rsidR="00B96365" w:rsidRPr="0088288D" w:rsidRDefault="00B96365" w:rsidP="00B96365">
            <w:pPr>
              <w:pStyle w:val="CKR-punkttabela"/>
              <w:ind w:left="357" w:hanging="357"/>
            </w:pPr>
            <w:r w:rsidRPr="0088288D">
              <w:t>Dostęp do interfejsu zarządzającego kontrolera tylko przez bezpieczne szyfrowane protokoły takie jak SSH i https. Jeżeli urządzenie obsługuje protokoły telnet lub http, musi istnieć możliwość ich wyłączenia.</w:t>
            </w:r>
          </w:p>
          <w:p w14:paraId="3EE2A63E" w14:textId="77777777" w:rsidR="00B96365" w:rsidRPr="0088288D" w:rsidRDefault="00B96365" w:rsidP="00B96365">
            <w:pPr>
              <w:pStyle w:val="CKR-punkttabela"/>
              <w:ind w:left="357" w:hanging="357"/>
            </w:pPr>
            <w:r w:rsidRPr="0088288D">
              <w:t>Szyfrowanie ruchu zarządzającego pomiędzy Kontrolerem a AP.</w:t>
            </w:r>
          </w:p>
          <w:p w14:paraId="18105C30" w14:textId="77777777" w:rsidR="00B96365" w:rsidRPr="0088288D" w:rsidRDefault="00B96365" w:rsidP="00B96365">
            <w:pPr>
              <w:pStyle w:val="CKR-punkttabela"/>
              <w:ind w:left="357" w:hanging="357"/>
            </w:pPr>
            <w:r w:rsidRPr="0088288D">
              <w:t xml:space="preserve">Obsługa protokołu SNMPv3. </w:t>
            </w:r>
          </w:p>
          <w:p w14:paraId="46AD51BD" w14:textId="77777777" w:rsidR="00B96365" w:rsidRPr="0088288D" w:rsidRDefault="00B96365" w:rsidP="00B96365">
            <w:pPr>
              <w:pStyle w:val="CKR-punkttabela"/>
              <w:ind w:left="357" w:hanging="357"/>
            </w:pPr>
            <w:r w:rsidRPr="0088288D">
              <w:t>Monitorowanie parametrów Kontrolera i generowanie na ich podstawie statystyk. Kontroler musi oferować 30 dniowe statystyki dla następujących parametrów: użycie procesora, użycie pamięci, ilość ruchu typu management</w:t>
            </w:r>
          </w:p>
          <w:p w14:paraId="02259143" w14:textId="77777777" w:rsidR="00B96365" w:rsidRPr="0088288D" w:rsidRDefault="00B96365" w:rsidP="00B96365">
            <w:pPr>
              <w:pStyle w:val="CKR-punkttabela"/>
              <w:ind w:left="357" w:hanging="357"/>
            </w:pPr>
            <w:r w:rsidRPr="0088288D">
              <w:t>Kontroler musi posiadać wbudowany generator ruchu pozwalający na rzeczywisty pomiar przepływności pakietowej pomiędzy Kontrolerem a dowolnym AP.</w:t>
            </w:r>
          </w:p>
          <w:p w14:paraId="76426365" w14:textId="77777777" w:rsidR="00B96365" w:rsidRPr="0088288D" w:rsidRDefault="00B96365" w:rsidP="00B96365">
            <w:pPr>
              <w:pStyle w:val="CKR-punkttabela"/>
              <w:ind w:left="357" w:hanging="357"/>
            </w:pPr>
            <w:r w:rsidRPr="0088288D">
              <w:lastRenderedPageBreak/>
              <w:t>Możliwość prezentacji graficznej rozmieszczenia punktów dostępowych na wbudowanych mapach Google wraz z wyświetleniem minimum informacji o:</w:t>
            </w:r>
          </w:p>
          <w:p w14:paraId="6BEC1267" w14:textId="77777777" w:rsidR="00B96365" w:rsidRPr="0088288D" w:rsidRDefault="00B96365" w:rsidP="00B96365">
            <w:pPr>
              <w:pStyle w:val="CKR-punkt2tabela"/>
            </w:pPr>
            <w:r w:rsidRPr="0088288D">
              <w:t>Nazwie punktu dostępowego</w:t>
            </w:r>
          </w:p>
          <w:p w14:paraId="5A8ADBCC" w14:textId="77777777" w:rsidR="00B96365" w:rsidRPr="0088288D" w:rsidRDefault="00B96365" w:rsidP="00B96365">
            <w:pPr>
              <w:pStyle w:val="CKR-punkt2tabela"/>
            </w:pPr>
            <w:r w:rsidRPr="0088288D">
              <w:t>Modelu punktu dostępowego</w:t>
            </w:r>
          </w:p>
          <w:p w14:paraId="1C1F0DFC" w14:textId="77777777" w:rsidR="00B96365" w:rsidRPr="0088288D" w:rsidRDefault="00B96365" w:rsidP="00B96365">
            <w:pPr>
              <w:pStyle w:val="CKR-punkt2tabela"/>
            </w:pPr>
            <w:r w:rsidRPr="0088288D">
              <w:t>Adresu IP</w:t>
            </w:r>
          </w:p>
          <w:p w14:paraId="6E682D19" w14:textId="77777777" w:rsidR="00B96365" w:rsidRPr="0088288D" w:rsidRDefault="00B96365" w:rsidP="00B96365">
            <w:pPr>
              <w:pStyle w:val="CKR-punkt2tabela"/>
            </w:pPr>
            <w:r w:rsidRPr="0088288D">
              <w:t>MAC adresu</w:t>
            </w:r>
          </w:p>
          <w:p w14:paraId="2D970CE6" w14:textId="77777777" w:rsidR="00B96365" w:rsidRPr="0088288D" w:rsidRDefault="00B96365" w:rsidP="00B96365">
            <w:pPr>
              <w:pStyle w:val="CKR-punkt2tabela"/>
            </w:pPr>
            <w:r w:rsidRPr="0088288D">
              <w:t>Czasie ostatniego pojawienia się w systemie</w:t>
            </w:r>
          </w:p>
          <w:p w14:paraId="65FE3321" w14:textId="16D68DED" w:rsidR="00B96365" w:rsidRPr="0088288D" w:rsidRDefault="00B96365" w:rsidP="00B96365">
            <w:pPr>
              <w:pStyle w:val="CKR-punkttabela"/>
            </w:pPr>
            <w:r w:rsidRPr="0088288D">
              <w:t>Ilości podłączonych urządzeń klienckich</w:t>
            </w:r>
          </w:p>
        </w:tc>
        <w:tc>
          <w:tcPr>
            <w:tcW w:w="5529" w:type="dxa"/>
            <w:tcBorders>
              <w:top w:val="nil"/>
              <w:left w:val="nil"/>
              <w:bottom w:val="single" w:sz="4" w:space="0" w:color="auto"/>
              <w:right w:val="single" w:sz="8" w:space="0" w:color="auto"/>
            </w:tcBorders>
          </w:tcPr>
          <w:p w14:paraId="480CE254" w14:textId="77777777" w:rsidR="00B96365" w:rsidRPr="0088288D" w:rsidRDefault="00B96365" w:rsidP="00B96365">
            <w:pPr>
              <w:pStyle w:val="CKR-punkttabela"/>
            </w:pPr>
          </w:p>
        </w:tc>
      </w:tr>
      <w:tr w:rsidR="00B96365" w:rsidRPr="0088288D" w14:paraId="10D5ED42" w14:textId="31537933" w:rsidTr="00CD3C58">
        <w:tc>
          <w:tcPr>
            <w:tcW w:w="557" w:type="dxa"/>
            <w:tcBorders>
              <w:top w:val="single" w:sz="4" w:space="0" w:color="auto"/>
              <w:left w:val="single" w:sz="4" w:space="0" w:color="auto"/>
              <w:bottom w:val="single" w:sz="4" w:space="0" w:color="auto"/>
              <w:right w:val="single" w:sz="4" w:space="0" w:color="auto"/>
            </w:tcBorders>
          </w:tcPr>
          <w:p w14:paraId="62D9F6FC" w14:textId="77777777" w:rsidR="00B96365" w:rsidRPr="0088288D" w:rsidRDefault="00B96365" w:rsidP="00B96365">
            <w:pPr>
              <w:pStyle w:val="CKR-punktpoziom1"/>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51F20" w14:textId="2E3B8819" w:rsidR="00B96365" w:rsidRPr="0088288D" w:rsidRDefault="00B96365" w:rsidP="00B96365">
            <w:pPr>
              <w:pStyle w:val="CKR-tekstabela"/>
            </w:pPr>
            <w:r>
              <w:t>Gwarancja</w:t>
            </w:r>
          </w:p>
        </w:tc>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A2A2E" w14:textId="77777777" w:rsidR="00B96365" w:rsidRDefault="00B96365" w:rsidP="00B96365">
            <w:pPr>
              <w:pStyle w:val="CKR-tekstabela"/>
            </w:pPr>
            <w:r>
              <w:t xml:space="preserve">36 miesięcy wsparcia producenta. </w:t>
            </w:r>
          </w:p>
          <w:p w14:paraId="5C465273" w14:textId="6150E2CD" w:rsidR="00B96365" w:rsidRPr="0088288D" w:rsidRDefault="00B96365" w:rsidP="00B96365">
            <w:pPr>
              <w:pStyle w:val="CKR-tekstabela"/>
            </w:pPr>
            <w:r w:rsidRPr="00DE0078">
              <w:t xml:space="preserve">W czasie obowiązywania gwarancji Wykonawca zobowiązany jest </w:t>
            </w:r>
            <w:r>
              <w:t xml:space="preserve">do udostępnienia Zamawiającemu </w:t>
            </w:r>
            <w:r w:rsidRPr="00DE0078">
              <w:t>dostępu do bazy wiedzy i dokumentacji produktów producenta oraz dostępu do poprawek, uaktualnień i nowych wersji oprogramowania wbudowanego.</w:t>
            </w:r>
          </w:p>
        </w:tc>
        <w:tc>
          <w:tcPr>
            <w:tcW w:w="5529" w:type="dxa"/>
            <w:tcBorders>
              <w:top w:val="single" w:sz="4" w:space="0" w:color="auto"/>
              <w:left w:val="single" w:sz="4" w:space="0" w:color="auto"/>
              <w:bottom w:val="single" w:sz="4" w:space="0" w:color="auto"/>
              <w:right w:val="single" w:sz="4" w:space="0" w:color="auto"/>
            </w:tcBorders>
          </w:tcPr>
          <w:p w14:paraId="6A5D5458" w14:textId="77777777" w:rsidR="00B96365" w:rsidRDefault="00B96365" w:rsidP="00B96365">
            <w:pPr>
              <w:pStyle w:val="CKR-tekstabela"/>
            </w:pPr>
          </w:p>
        </w:tc>
      </w:tr>
    </w:tbl>
    <w:p w14:paraId="1D459EBA" w14:textId="7AEBB299" w:rsidR="00706AFA" w:rsidRDefault="00706AFA" w:rsidP="00706AFA">
      <w:pPr>
        <w:pStyle w:val="CKR-nagwek2"/>
      </w:pPr>
      <w:r w:rsidRPr="00606AAD">
        <w:t>Punkty dostępowe sieci Wi-Fi</w:t>
      </w:r>
      <w:r w:rsidR="00F91242">
        <w:t xml:space="preserve"> – 60</w:t>
      </w:r>
      <w:r>
        <w:t xml:space="preserve"> szt.</w:t>
      </w:r>
    </w:p>
    <w:p w14:paraId="43C47DD2" w14:textId="77D6AD93" w:rsidR="00706AFA" w:rsidRDefault="004E6EE7" w:rsidP="00706AFA">
      <w:pPr>
        <w:pStyle w:val="CKR-Normalny"/>
      </w:pPr>
      <w:r>
        <w:t xml:space="preserve">Wykonawca </w:t>
      </w:r>
      <w:r w:rsidRPr="006F74E3">
        <w:t>dostarczy</w:t>
      </w:r>
      <w:r>
        <w:t xml:space="preserve"> </w:t>
      </w:r>
      <w:r w:rsidR="00F91242">
        <w:t>sześćdziesiąt</w:t>
      </w:r>
      <w:r>
        <w:t xml:space="preserve"> punktów dostępowych sieci Wi-fi posiadających parametry techniczne przedstawione w kolumnie „Oferowana wartość parametru”.</w:t>
      </w:r>
    </w:p>
    <w:tbl>
      <w:tblPr>
        <w:tblStyle w:val="Tabela-Siatka"/>
        <w:tblW w:w="4962" w:type="pct"/>
        <w:tblLook w:val="04A0" w:firstRow="1" w:lastRow="0" w:firstColumn="1" w:lastColumn="0" w:noHBand="0" w:noVBand="1"/>
      </w:tblPr>
      <w:tblGrid>
        <w:gridCol w:w="564"/>
        <w:gridCol w:w="6663"/>
        <w:gridCol w:w="6661"/>
      </w:tblGrid>
      <w:tr w:rsidR="00B96365" w:rsidRPr="0088288D" w14:paraId="03A36E04" w14:textId="5464C2F2" w:rsidTr="00B96365">
        <w:trPr>
          <w:trHeight w:val="360"/>
          <w:tblHeader/>
        </w:trPr>
        <w:tc>
          <w:tcPr>
            <w:tcW w:w="203" w:type="pct"/>
            <w:vAlign w:val="center"/>
          </w:tcPr>
          <w:p w14:paraId="641BC95D" w14:textId="77777777" w:rsidR="00B96365" w:rsidRPr="0088288D" w:rsidRDefault="00B96365" w:rsidP="00B96365">
            <w:pPr>
              <w:pStyle w:val="CKR-nagwektabela"/>
            </w:pPr>
            <w:r w:rsidRPr="0088288D">
              <w:t>LP</w:t>
            </w:r>
          </w:p>
        </w:tc>
        <w:tc>
          <w:tcPr>
            <w:tcW w:w="2399" w:type="pct"/>
            <w:vAlign w:val="center"/>
          </w:tcPr>
          <w:p w14:paraId="3884CA3F" w14:textId="7D36CE10" w:rsidR="00B96365" w:rsidRPr="0088288D" w:rsidRDefault="00B96365" w:rsidP="00B96365">
            <w:pPr>
              <w:pStyle w:val="CKR-nagwektabela"/>
            </w:pPr>
            <w:r>
              <w:t>Konfiguracja minimalna</w:t>
            </w:r>
          </w:p>
        </w:tc>
        <w:tc>
          <w:tcPr>
            <w:tcW w:w="2399" w:type="pct"/>
            <w:vAlign w:val="center"/>
          </w:tcPr>
          <w:p w14:paraId="38978E63" w14:textId="66DC2D06" w:rsidR="00B96365" w:rsidRDefault="00B96365" w:rsidP="00B96365">
            <w:pPr>
              <w:pStyle w:val="CKR-nagwektabela"/>
            </w:pPr>
            <w:r>
              <w:t>Oferowana wartość parametru</w:t>
            </w:r>
          </w:p>
        </w:tc>
      </w:tr>
      <w:tr w:rsidR="00B96365" w:rsidRPr="0088288D" w14:paraId="6BCAD9C3" w14:textId="293E48F4" w:rsidTr="00B96365">
        <w:tc>
          <w:tcPr>
            <w:tcW w:w="203" w:type="pct"/>
          </w:tcPr>
          <w:p w14:paraId="2FC031C6" w14:textId="77777777" w:rsidR="00B96365" w:rsidRPr="00F1581F" w:rsidRDefault="00B96365" w:rsidP="00B96365">
            <w:pPr>
              <w:pStyle w:val="CKR-punktpoziom1"/>
              <w:numPr>
                <w:ilvl w:val="0"/>
                <w:numId w:val="17"/>
              </w:numPr>
            </w:pPr>
          </w:p>
        </w:tc>
        <w:tc>
          <w:tcPr>
            <w:tcW w:w="2399" w:type="pct"/>
          </w:tcPr>
          <w:p w14:paraId="3A8C424F" w14:textId="77777777" w:rsidR="00B96365" w:rsidRPr="0088288D" w:rsidRDefault="00B96365" w:rsidP="00B96365">
            <w:pPr>
              <w:pStyle w:val="CKR-tekstabela"/>
            </w:pPr>
            <w:r>
              <w:t>Wsparcie dla</w:t>
            </w:r>
            <w:r w:rsidRPr="0088288D">
              <w:t xml:space="preserve"> 3 trybów pracy: </w:t>
            </w:r>
          </w:p>
          <w:p w14:paraId="31D8AC56" w14:textId="77777777" w:rsidR="00B96365" w:rsidRPr="0088288D" w:rsidRDefault="00B96365" w:rsidP="00B96365">
            <w:pPr>
              <w:pStyle w:val="CKR-punkttabela"/>
              <w:ind w:left="357" w:hanging="357"/>
            </w:pPr>
            <w:r w:rsidRPr="0088288D">
              <w:t>standalone (zarządzanie punktem odbywa się poprzez interfejs przeglądarki internetowej, telnet i SSH)</w:t>
            </w:r>
          </w:p>
          <w:p w14:paraId="60583EB3" w14:textId="77777777" w:rsidR="00B96365" w:rsidRPr="0088288D" w:rsidRDefault="00B96365" w:rsidP="00B96365">
            <w:pPr>
              <w:pStyle w:val="CKR-punkttabela"/>
              <w:ind w:left="357" w:hanging="357"/>
            </w:pPr>
            <w:r w:rsidRPr="0088288D">
              <w:t>jako kontroler sieci bezprzewodowej nadzorujący inne punkty dostępowe</w:t>
            </w:r>
          </w:p>
          <w:p w14:paraId="5DB6CEDE" w14:textId="346A429A" w:rsidR="00B96365" w:rsidRPr="0088288D" w:rsidRDefault="00B96365" w:rsidP="00B96365">
            <w:pPr>
              <w:pStyle w:val="CKR-punkttabela"/>
            </w:pPr>
            <w:r w:rsidRPr="0088288D">
              <w:t>zarządzany przez zewnętrzny kontroler sieci bezprzewodowej</w:t>
            </w:r>
          </w:p>
        </w:tc>
        <w:tc>
          <w:tcPr>
            <w:tcW w:w="2399" w:type="pct"/>
          </w:tcPr>
          <w:p w14:paraId="55817C13" w14:textId="77777777" w:rsidR="00B96365" w:rsidRDefault="00B96365" w:rsidP="00B96365">
            <w:pPr>
              <w:pStyle w:val="CKR-tekstabela"/>
            </w:pPr>
          </w:p>
        </w:tc>
      </w:tr>
      <w:tr w:rsidR="00B96365" w:rsidRPr="0088288D" w14:paraId="7A121C66" w14:textId="6381D106" w:rsidTr="00B96365">
        <w:tc>
          <w:tcPr>
            <w:tcW w:w="203" w:type="pct"/>
          </w:tcPr>
          <w:p w14:paraId="60110E1E" w14:textId="77777777" w:rsidR="00B96365" w:rsidRPr="00F1581F" w:rsidRDefault="00B96365" w:rsidP="00B96365">
            <w:pPr>
              <w:pStyle w:val="CKR-punktpoziom1"/>
            </w:pPr>
          </w:p>
        </w:tc>
        <w:tc>
          <w:tcPr>
            <w:tcW w:w="2399" w:type="pct"/>
          </w:tcPr>
          <w:p w14:paraId="0F797684" w14:textId="6B89E529" w:rsidR="00B96365" w:rsidRPr="0088288D" w:rsidRDefault="00B96365" w:rsidP="00B96365">
            <w:pPr>
              <w:pStyle w:val="CKR-tekstabela"/>
            </w:pPr>
            <w:r w:rsidRPr="0088288D">
              <w:t>Równoczesna praca w paśmie 2,4 GHz oraz 5 GHz</w:t>
            </w:r>
          </w:p>
        </w:tc>
        <w:tc>
          <w:tcPr>
            <w:tcW w:w="2399" w:type="pct"/>
          </w:tcPr>
          <w:p w14:paraId="063CB125" w14:textId="77777777" w:rsidR="00B96365" w:rsidRPr="0088288D" w:rsidRDefault="00B96365" w:rsidP="00B96365">
            <w:pPr>
              <w:pStyle w:val="CKR-tekstabela"/>
            </w:pPr>
          </w:p>
        </w:tc>
      </w:tr>
      <w:tr w:rsidR="00B96365" w:rsidRPr="0088288D" w14:paraId="72592BF6" w14:textId="61648360" w:rsidTr="00B96365">
        <w:tc>
          <w:tcPr>
            <w:tcW w:w="203" w:type="pct"/>
          </w:tcPr>
          <w:p w14:paraId="23D86A05" w14:textId="77777777" w:rsidR="00B96365" w:rsidRPr="00F1581F" w:rsidRDefault="00B96365" w:rsidP="00B96365">
            <w:pPr>
              <w:pStyle w:val="CKR-punktpoziom1"/>
            </w:pPr>
          </w:p>
        </w:tc>
        <w:tc>
          <w:tcPr>
            <w:tcW w:w="2399" w:type="pct"/>
          </w:tcPr>
          <w:p w14:paraId="27878187" w14:textId="24294038" w:rsidR="00B96365" w:rsidRPr="0088288D" w:rsidRDefault="00B96365" w:rsidP="00B96365">
            <w:pPr>
              <w:pStyle w:val="CKR-tekstabela"/>
            </w:pPr>
            <w:r w:rsidRPr="0088288D">
              <w:t>Obsługa standardów 802.11a/b/g/n/ac</w:t>
            </w:r>
          </w:p>
        </w:tc>
        <w:tc>
          <w:tcPr>
            <w:tcW w:w="2399" w:type="pct"/>
          </w:tcPr>
          <w:p w14:paraId="6810D6C9" w14:textId="77777777" w:rsidR="00B96365" w:rsidRPr="0088288D" w:rsidRDefault="00B96365" w:rsidP="00B96365">
            <w:pPr>
              <w:pStyle w:val="CKR-tekstabela"/>
            </w:pPr>
          </w:p>
        </w:tc>
      </w:tr>
      <w:tr w:rsidR="00B96365" w:rsidRPr="0088288D" w14:paraId="12717E62" w14:textId="690CBFD9" w:rsidTr="00B96365">
        <w:tc>
          <w:tcPr>
            <w:tcW w:w="203" w:type="pct"/>
          </w:tcPr>
          <w:p w14:paraId="61F8815D" w14:textId="77777777" w:rsidR="00B96365" w:rsidRPr="00F1581F" w:rsidRDefault="00B96365" w:rsidP="00B96365">
            <w:pPr>
              <w:pStyle w:val="CKR-punktpoziom1"/>
            </w:pPr>
          </w:p>
        </w:tc>
        <w:tc>
          <w:tcPr>
            <w:tcW w:w="2399" w:type="pct"/>
          </w:tcPr>
          <w:p w14:paraId="2EDB1EA8" w14:textId="5D917497" w:rsidR="00B96365" w:rsidRPr="0088288D" w:rsidRDefault="00B96365" w:rsidP="00B96365">
            <w:pPr>
              <w:pStyle w:val="CKR-tekstabela"/>
            </w:pPr>
            <w:r w:rsidRPr="0088288D">
              <w:t>Obsługa standardu bezprzewodowego 802.11d, 802.11h</w:t>
            </w:r>
          </w:p>
        </w:tc>
        <w:tc>
          <w:tcPr>
            <w:tcW w:w="2399" w:type="pct"/>
          </w:tcPr>
          <w:p w14:paraId="2928D814" w14:textId="77777777" w:rsidR="00B96365" w:rsidRPr="0088288D" w:rsidRDefault="00B96365" w:rsidP="00B96365">
            <w:pPr>
              <w:pStyle w:val="CKR-tekstabela"/>
            </w:pPr>
          </w:p>
        </w:tc>
      </w:tr>
      <w:tr w:rsidR="00B96365" w:rsidRPr="0088288D" w14:paraId="6950118C" w14:textId="1EF62E7D" w:rsidTr="00B96365">
        <w:tc>
          <w:tcPr>
            <w:tcW w:w="203" w:type="pct"/>
          </w:tcPr>
          <w:p w14:paraId="270A3152" w14:textId="77777777" w:rsidR="00B96365" w:rsidRPr="00F1581F" w:rsidRDefault="00B96365" w:rsidP="00B96365">
            <w:pPr>
              <w:pStyle w:val="CKR-punktpoziom1"/>
            </w:pPr>
          </w:p>
        </w:tc>
        <w:tc>
          <w:tcPr>
            <w:tcW w:w="2399" w:type="pct"/>
          </w:tcPr>
          <w:p w14:paraId="0ED66FE5" w14:textId="3032B34D" w:rsidR="00B96365" w:rsidRPr="0088288D" w:rsidRDefault="00B96365" w:rsidP="00B96365">
            <w:pPr>
              <w:pStyle w:val="CKR-tekstabela"/>
            </w:pPr>
            <w:r w:rsidRPr="0088288D">
              <w:t>Certyfikowany przez organizację WIFI Alliance (http://www.wi-fi.org/) w zakresie obsługi standardu Passpoint (Online Signup (OSU) and Policy Provisioning)</w:t>
            </w:r>
          </w:p>
        </w:tc>
        <w:tc>
          <w:tcPr>
            <w:tcW w:w="2399" w:type="pct"/>
          </w:tcPr>
          <w:p w14:paraId="6562463A" w14:textId="77777777" w:rsidR="00B96365" w:rsidRPr="0088288D" w:rsidRDefault="00B96365" w:rsidP="00B96365">
            <w:pPr>
              <w:pStyle w:val="CKR-tekstabela"/>
            </w:pPr>
          </w:p>
        </w:tc>
      </w:tr>
      <w:tr w:rsidR="00B96365" w:rsidRPr="0088288D" w14:paraId="13776C3B" w14:textId="062D1097" w:rsidTr="00B96365">
        <w:tc>
          <w:tcPr>
            <w:tcW w:w="203" w:type="pct"/>
          </w:tcPr>
          <w:p w14:paraId="3FBE1F4C" w14:textId="77777777" w:rsidR="00B96365" w:rsidRPr="00F1581F" w:rsidRDefault="00B96365" w:rsidP="00B96365">
            <w:pPr>
              <w:pStyle w:val="CKR-punktpoziom1"/>
            </w:pPr>
          </w:p>
        </w:tc>
        <w:tc>
          <w:tcPr>
            <w:tcW w:w="2399" w:type="pct"/>
          </w:tcPr>
          <w:p w14:paraId="3B5161BF" w14:textId="241560C6" w:rsidR="00B96365" w:rsidRPr="0088288D" w:rsidRDefault="00B96365" w:rsidP="00B96365">
            <w:pPr>
              <w:pStyle w:val="CKR-tekstabela"/>
            </w:pPr>
            <w:r w:rsidRPr="0088288D">
              <w:t>Praca w trybie MIMO 2x2:2</w:t>
            </w:r>
          </w:p>
        </w:tc>
        <w:tc>
          <w:tcPr>
            <w:tcW w:w="2399" w:type="pct"/>
          </w:tcPr>
          <w:p w14:paraId="09E22B74" w14:textId="77777777" w:rsidR="00B96365" w:rsidRPr="0088288D" w:rsidRDefault="00B96365" w:rsidP="00B96365">
            <w:pPr>
              <w:pStyle w:val="CKR-tekstabela"/>
            </w:pPr>
          </w:p>
        </w:tc>
      </w:tr>
      <w:tr w:rsidR="00B96365" w:rsidRPr="0088288D" w14:paraId="39F637C4" w14:textId="44A9B644" w:rsidTr="00B96365">
        <w:tc>
          <w:tcPr>
            <w:tcW w:w="203" w:type="pct"/>
          </w:tcPr>
          <w:p w14:paraId="677FDC30" w14:textId="77777777" w:rsidR="00B96365" w:rsidRPr="00F1581F" w:rsidRDefault="00B96365" w:rsidP="00B96365">
            <w:pPr>
              <w:pStyle w:val="CKR-punktpoziom1"/>
            </w:pPr>
          </w:p>
        </w:tc>
        <w:tc>
          <w:tcPr>
            <w:tcW w:w="2399" w:type="pct"/>
          </w:tcPr>
          <w:p w14:paraId="241DC918" w14:textId="632E5090" w:rsidR="00B96365" w:rsidRPr="0088288D" w:rsidRDefault="00B96365" w:rsidP="00B96365">
            <w:pPr>
              <w:pStyle w:val="CKR-tekstabela"/>
            </w:pPr>
            <w:r w:rsidRPr="0088288D">
              <w:t>Anteny wbudowane i zintegrowane z punktem dostepowym z wzmocnieniem minimum 3 dBi dla 5 GHz</w:t>
            </w:r>
          </w:p>
        </w:tc>
        <w:tc>
          <w:tcPr>
            <w:tcW w:w="2399" w:type="pct"/>
          </w:tcPr>
          <w:p w14:paraId="3DC2203A" w14:textId="77777777" w:rsidR="00B96365" w:rsidRPr="0088288D" w:rsidRDefault="00B96365" w:rsidP="00B96365">
            <w:pPr>
              <w:pStyle w:val="CKR-tekstabela"/>
            </w:pPr>
          </w:p>
        </w:tc>
      </w:tr>
      <w:tr w:rsidR="00B96365" w:rsidRPr="0088288D" w14:paraId="318A7024" w14:textId="5B5B1C86" w:rsidTr="00B96365">
        <w:tc>
          <w:tcPr>
            <w:tcW w:w="203" w:type="pct"/>
          </w:tcPr>
          <w:p w14:paraId="35C61FBD" w14:textId="77777777" w:rsidR="00B96365" w:rsidRPr="00F1581F" w:rsidRDefault="00B96365" w:rsidP="00B96365">
            <w:pPr>
              <w:pStyle w:val="CKR-punktpoziom1"/>
            </w:pPr>
          </w:p>
        </w:tc>
        <w:tc>
          <w:tcPr>
            <w:tcW w:w="2399" w:type="pct"/>
          </w:tcPr>
          <w:p w14:paraId="2DF55B79" w14:textId="02D58CD7" w:rsidR="00B96365" w:rsidRPr="0088288D" w:rsidRDefault="00B96365" w:rsidP="00B96365">
            <w:pPr>
              <w:pStyle w:val="CKR-tekstabela"/>
            </w:pPr>
            <w:r w:rsidRPr="0088288D">
              <w:t>Wsparcie technologii formowania wiązki dla klientów typu „legacy” (802.11a/b/g/n) umożliwiające osiągnięcie dodatkowego wzmocnienia na poziomie minimum 4 dB</w:t>
            </w:r>
          </w:p>
        </w:tc>
        <w:tc>
          <w:tcPr>
            <w:tcW w:w="2399" w:type="pct"/>
          </w:tcPr>
          <w:p w14:paraId="51621725" w14:textId="77777777" w:rsidR="00B96365" w:rsidRPr="0088288D" w:rsidRDefault="00B96365" w:rsidP="00B96365">
            <w:pPr>
              <w:pStyle w:val="CKR-tekstabela"/>
            </w:pPr>
          </w:p>
        </w:tc>
      </w:tr>
      <w:tr w:rsidR="00B96365" w:rsidRPr="0088288D" w14:paraId="3A4B638B" w14:textId="3B1ED7CF" w:rsidTr="00B96365">
        <w:tc>
          <w:tcPr>
            <w:tcW w:w="203" w:type="pct"/>
          </w:tcPr>
          <w:p w14:paraId="26FCF0DE" w14:textId="77777777" w:rsidR="00B96365" w:rsidRPr="00F1581F" w:rsidRDefault="00B96365" w:rsidP="00B96365">
            <w:pPr>
              <w:pStyle w:val="CKR-punktpoziom1"/>
            </w:pPr>
          </w:p>
        </w:tc>
        <w:tc>
          <w:tcPr>
            <w:tcW w:w="2399" w:type="pct"/>
          </w:tcPr>
          <w:p w14:paraId="2954B5E4" w14:textId="5588D67E" w:rsidR="00B96365" w:rsidRPr="0088288D" w:rsidRDefault="00B96365" w:rsidP="00B96365">
            <w:pPr>
              <w:pStyle w:val="CKR-tekstabela"/>
            </w:pPr>
            <w:r w:rsidRPr="0088288D">
              <w:t>Minimalna czułość odbiornika dla 2.4 GHz:  -99 dBm</w:t>
            </w:r>
          </w:p>
        </w:tc>
        <w:tc>
          <w:tcPr>
            <w:tcW w:w="2399" w:type="pct"/>
          </w:tcPr>
          <w:p w14:paraId="2949F339" w14:textId="77777777" w:rsidR="00B96365" w:rsidRPr="0088288D" w:rsidRDefault="00B96365" w:rsidP="00B96365">
            <w:pPr>
              <w:pStyle w:val="CKR-tekstabela"/>
            </w:pPr>
          </w:p>
        </w:tc>
      </w:tr>
      <w:tr w:rsidR="00B96365" w:rsidRPr="0088288D" w14:paraId="1E168435" w14:textId="15048F14" w:rsidTr="00B96365">
        <w:tc>
          <w:tcPr>
            <w:tcW w:w="203" w:type="pct"/>
          </w:tcPr>
          <w:p w14:paraId="7936A375" w14:textId="77777777" w:rsidR="00B96365" w:rsidRPr="00F1581F" w:rsidRDefault="00B96365" w:rsidP="00B96365">
            <w:pPr>
              <w:pStyle w:val="CKR-punktpoziom1"/>
            </w:pPr>
          </w:p>
        </w:tc>
        <w:tc>
          <w:tcPr>
            <w:tcW w:w="2399" w:type="pct"/>
          </w:tcPr>
          <w:p w14:paraId="7DAB4627" w14:textId="7D997710" w:rsidR="00B96365" w:rsidRPr="0088288D" w:rsidRDefault="00B96365" w:rsidP="00B96365">
            <w:pPr>
              <w:pStyle w:val="CKR-tekstabela"/>
            </w:pPr>
            <w:r w:rsidRPr="0088288D">
              <w:t>Obsługa 802.3at PoE oraz 802.3af PoE. Przy zasilaniu 802.3af niedopuszczalna jest degradacja żadnych parametrów radiowych i funkcjonalnych punktu dostępowego</w:t>
            </w:r>
          </w:p>
        </w:tc>
        <w:tc>
          <w:tcPr>
            <w:tcW w:w="2399" w:type="pct"/>
          </w:tcPr>
          <w:p w14:paraId="6AF19CAC" w14:textId="77777777" w:rsidR="00B96365" w:rsidRPr="0088288D" w:rsidRDefault="00B96365" w:rsidP="00B96365">
            <w:pPr>
              <w:pStyle w:val="CKR-tekstabela"/>
            </w:pPr>
          </w:p>
        </w:tc>
      </w:tr>
      <w:tr w:rsidR="00B96365" w:rsidRPr="0088288D" w14:paraId="5E21F529" w14:textId="52146B58" w:rsidTr="00B96365">
        <w:tc>
          <w:tcPr>
            <w:tcW w:w="203" w:type="pct"/>
          </w:tcPr>
          <w:p w14:paraId="60DAB114" w14:textId="77777777" w:rsidR="00B96365" w:rsidRPr="00F1581F" w:rsidRDefault="00B96365" w:rsidP="00B96365">
            <w:pPr>
              <w:pStyle w:val="CKR-punktpoziom1"/>
            </w:pPr>
          </w:p>
        </w:tc>
        <w:tc>
          <w:tcPr>
            <w:tcW w:w="2399" w:type="pct"/>
          </w:tcPr>
          <w:p w14:paraId="13E98ABF" w14:textId="0379A91C" w:rsidR="00B96365" w:rsidRPr="0088288D" w:rsidRDefault="00B96365" w:rsidP="00B96365">
            <w:pPr>
              <w:pStyle w:val="CKR-tekstabela"/>
            </w:pPr>
            <w:r w:rsidRPr="0088288D">
              <w:t>Obsługa Multicast IP video streaming</w:t>
            </w:r>
          </w:p>
        </w:tc>
        <w:tc>
          <w:tcPr>
            <w:tcW w:w="2399" w:type="pct"/>
          </w:tcPr>
          <w:p w14:paraId="7466E85B" w14:textId="77777777" w:rsidR="00B96365" w:rsidRPr="0088288D" w:rsidRDefault="00B96365" w:rsidP="00B96365">
            <w:pPr>
              <w:pStyle w:val="CKR-tekstabela"/>
            </w:pPr>
          </w:p>
        </w:tc>
      </w:tr>
      <w:tr w:rsidR="00B96365" w:rsidRPr="0088288D" w14:paraId="43D19EB8" w14:textId="2AECDFA6" w:rsidTr="00B96365">
        <w:tc>
          <w:tcPr>
            <w:tcW w:w="203" w:type="pct"/>
          </w:tcPr>
          <w:p w14:paraId="57C72127" w14:textId="77777777" w:rsidR="00B96365" w:rsidRPr="00F1581F" w:rsidRDefault="00B96365" w:rsidP="00B96365">
            <w:pPr>
              <w:pStyle w:val="CKR-punktpoziom1"/>
            </w:pPr>
          </w:p>
        </w:tc>
        <w:tc>
          <w:tcPr>
            <w:tcW w:w="2399" w:type="pct"/>
          </w:tcPr>
          <w:p w14:paraId="1FC426A4" w14:textId="6D595A3B" w:rsidR="00B96365" w:rsidRPr="0088288D" w:rsidRDefault="00B96365" w:rsidP="00B96365">
            <w:pPr>
              <w:pStyle w:val="CKR-tekstabela"/>
            </w:pPr>
            <w:r w:rsidRPr="0088288D">
              <w:t>Nie mniej niż 16 BSSID z własną polityką dostępu i regułami QoS</w:t>
            </w:r>
          </w:p>
        </w:tc>
        <w:tc>
          <w:tcPr>
            <w:tcW w:w="2399" w:type="pct"/>
          </w:tcPr>
          <w:p w14:paraId="5C4CAF0E" w14:textId="77777777" w:rsidR="00B96365" w:rsidRPr="0088288D" w:rsidRDefault="00B96365" w:rsidP="00B96365">
            <w:pPr>
              <w:pStyle w:val="CKR-tekstabela"/>
            </w:pPr>
          </w:p>
        </w:tc>
      </w:tr>
      <w:tr w:rsidR="00B96365" w:rsidRPr="0088288D" w14:paraId="08DD867F" w14:textId="04E49E6E" w:rsidTr="00B96365">
        <w:tc>
          <w:tcPr>
            <w:tcW w:w="203" w:type="pct"/>
          </w:tcPr>
          <w:p w14:paraId="5BC2D4B4" w14:textId="77777777" w:rsidR="00B96365" w:rsidRPr="00F1581F" w:rsidRDefault="00B96365" w:rsidP="00B96365">
            <w:pPr>
              <w:pStyle w:val="CKR-punktpoziom1"/>
            </w:pPr>
          </w:p>
        </w:tc>
        <w:tc>
          <w:tcPr>
            <w:tcW w:w="2399" w:type="pct"/>
          </w:tcPr>
          <w:p w14:paraId="17E77914" w14:textId="77777777" w:rsidR="00B96365" w:rsidRPr="0088288D" w:rsidRDefault="00B96365" w:rsidP="00B96365">
            <w:pPr>
              <w:pStyle w:val="CKR-tekstabela"/>
            </w:pPr>
            <w:r w:rsidRPr="0088288D">
              <w:t>Nie mniej niż 4 kolejki QoS per stacja kliencka i wsparcie standardu 802.11e/WMM</w:t>
            </w:r>
          </w:p>
          <w:p w14:paraId="1AC37C4E" w14:textId="77777777" w:rsidR="00B96365" w:rsidRPr="0088288D" w:rsidRDefault="00B96365" w:rsidP="00B96365">
            <w:pPr>
              <w:pStyle w:val="CKR-tekstabela"/>
            </w:pPr>
          </w:p>
        </w:tc>
        <w:tc>
          <w:tcPr>
            <w:tcW w:w="2399" w:type="pct"/>
          </w:tcPr>
          <w:p w14:paraId="519E9C7B" w14:textId="77777777" w:rsidR="00B96365" w:rsidRPr="0088288D" w:rsidRDefault="00B96365" w:rsidP="00B96365">
            <w:pPr>
              <w:pStyle w:val="CKR-tekstabela"/>
            </w:pPr>
          </w:p>
        </w:tc>
      </w:tr>
      <w:tr w:rsidR="00B96365" w:rsidRPr="0088288D" w14:paraId="3F697966" w14:textId="4CE5EF34" w:rsidTr="00B96365">
        <w:tc>
          <w:tcPr>
            <w:tcW w:w="203" w:type="pct"/>
          </w:tcPr>
          <w:p w14:paraId="357D6F9C" w14:textId="77777777" w:rsidR="00B96365" w:rsidRPr="00F1581F" w:rsidRDefault="00B96365" w:rsidP="00B96365">
            <w:pPr>
              <w:pStyle w:val="CKR-punktpoziom1"/>
            </w:pPr>
          </w:p>
        </w:tc>
        <w:tc>
          <w:tcPr>
            <w:tcW w:w="2399" w:type="pct"/>
          </w:tcPr>
          <w:p w14:paraId="6EFB4B1E" w14:textId="261CC09F" w:rsidR="00B96365" w:rsidRPr="0088288D" w:rsidRDefault="00B96365" w:rsidP="00B96365">
            <w:pPr>
              <w:pStyle w:val="CKR-tekstabela"/>
            </w:pPr>
            <w:r w:rsidRPr="0088288D">
              <w:t xml:space="preserve">Obsługa nie mniej niż 100 stacji, nie mniej niż 28 klientów głosowych jednocześnie </w:t>
            </w:r>
          </w:p>
        </w:tc>
        <w:tc>
          <w:tcPr>
            <w:tcW w:w="2399" w:type="pct"/>
          </w:tcPr>
          <w:p w14:paraId="2C167389" w14:textId="77777777" w:rsidR="00B96365" w:rsidRPr="0088288D" w:rsidRDefault="00B96365" w:rsidP="00B96365">
            <w:pPr>
              <w:pStyle w:val="CKR-tekstabela"/>
            </w:pPr>
          </w:p>
        </w:tc>
      </w:tr>
      <w:tr w:rsidR="00B96365" w:rsidRPr="0088288D" w14:paraId="41B0EFDE" w14:textId="745B19D8" w:rsidTr="00B96365">
        <w:tc>
          <w:tcPr>
            <w:tcW w:w="203" w:type="pct"/>
          </w:tcPr>
          <w:p w14:paraId="4C6303E3" w14:textId="77777777" w:rsidR="00B96365" w:rsidRPr="00F1581F" w:rsidRDefault="00B96365" w:rsidP="00B96365">
            <w:pPr>
              <w:pStyle w:val="CKR-punktpoziom1"/>
            </w:pPr>
          </w:p>
        </w:tc>
        <w:tc>
          <w:tcPr>
            <w:tcW w:w="2399" w:type="pct"/>
          </w:tcPr>
          <w:p w14:paraId="231BD4DC" w14:textId="38164AC3" w:rsidR="00B96365" w:rsidRPr="0088288D" w:rsidRDefault="00B96365" w:rsidP="00B96365">
            <w:pPr>
              <w:pStyle w:val="CKR-tekstabela"/>
            </w:pPr>
            <w:r w:rsidRPr="0088288D">
              <w:t>Obsługiwane protokoły / standardy zabezpieczeń: WPA-PSK/WPA-TKIP/WPA2-AES/802.11i</w:t>
            </w:r>
          </w:p>
        </w:tc>
        <w:tc>
          <w:tcPr>
            <w:tcW w:w="2399" w:type="pct"/>
          </w:tcPr>
          <w:p w14:paraId="65FB73D2" w14:textId="77777777" w:rsidR="00B96365" w:rsidRPr="0088288D" w:rsidRDefault="00B96365" w:rsidP="00B96365">
            <w:pPr>
              <w:pStyle w:val="CKR-tekstabela"/>
            </w:pPr>
          </w:p>
        </w:tc>
      </w:tr>
      <w:tr w:rsidR="00B96365" w:rsidRPr="0088288D" w14:paraId="3AA377FD" w14:textId="7A971EF8" w:rsidTr="00B96365">
        <w:tc>
          <w:tcPr>
            <w:tcW w:w="203" w:type="pct"/>
          </w:tcPr>
          <w:p w14:paraId="3BEEF4EF" w14:textId="77777777" w:rsidR="00B96365" w:rsidRPr="00F1581F" w:rsidRDefault="00B96365" w:rsidP="00B96365">
            <w:pPr>
              <w:pStyle w:val="CKR-punktpoziom1"/>
            </w:pPr>
          </w:p>
        </w:tc>
        <w:tc>
          <w:tcPr>
            <w:tcW w:w="2399" w:type="pct"/>
          </w:tcPr>
          <w:p w14:paraId="0C193AB8" w14:textId="4A3EDAC1" w:rsidR="00B96365" w:rsidRPr="0088288D" w:rsidRDefault="00B96365" w:rsidP="00B96365">
            <w:pPr>
              <w:pStyle w:val="CKR-tekstabela"/>
            </w:pPr>
            <w:r w:rsidRPr="0088288D">
              <w:t>Obsługa protokołu EAP-SIM</w:t>
            </w:r>
          </w:p>
        </w:tc>
        <w:tc>
          <w:tcPr>
            <w:tcW w:w="2399" w:type="pct"/>
          </w:tcPr>
          <w:p w14:paraId="128C0E93" w14:textId="77777777" w:rsidR="00B96365" w:rsidRPr="0088288D" w:rsidRDefault="00B96365" w:rsidP="00B96365">
            <w:pPr>
              <w:pStyle w:val="CKR-tekstabela"/>
            </w:pPr>
          </w:p>
        </w:tc>
      </w:tr>
      <w:tr w:rsidR="00B96365" w:rsidRPr="0088288D" w14:paraId="353F576D" w14:textId="2217E842" w:rsidTr="00B96365">
        <w:tc>
          <w:tcPr>
            <w:tcW w:w="203" w:type="pct"/>
          </w:tcPr>
          <w:p w14:paraId="2C3F045F" w14:textId="77777777" w:rsidR="00B96365" w:rsidRPr="00F1581F" w:rsidRDefault="00B96365" w:rsidP="00B96365">
            <w:pPr>
              <w:pStyle w:val="CKR-punktpoziom1"/>
            </w:pPr>
          </w:p>
        </w:tc>
        <w:tc>
          <w:tcPr>
            <w:tcW w:w="2399" w:type="pct"/>
          </w:tcPr>
          <w:p w14:paraId="59E44645" w14:textId="685AF5A1" w:rsidR="00B96365" w:rsidRPr="0088288D" w:rsidRDefault="00B96365" w:rsidP="00B96365">
            <w:pPr>
              <w:pStyle w:val="CKR-tekstabela"/>
            </w:pPr>
            <w:r w:rsidRPr="0088288D">
              <w:t>Obsługa trybu pracy Router z funkcjonalnością NAT i serwera DHCP</w:t>
            </w:r>
          </w:p>
        </w:tc>
        <w:tc>
          <w:tcPr>
            <w:tcW w:w="2399" w:type="pct"/>
          </w:tcPr>
          <w:p w14:paraId="0A35F110" w14:textId="77777777" w:rsidR="00B96365" w:rsidRPr="0088288D" w:rsidRDefault="00B96365" w:rsidP="00B96365">
            <w:pPr>
              <w:pStyle w:val="CKR-tekstabela"/>
            </w:pPr>
          </w:p>
        </w:tc>
      </w:tr>
      <w:tr w:rsidR="00B96365" w:rsidRPr="0088288D" w14:paraId="333866BD" w14:textId="526DB86C" w:rsidTr="00B96365">
        <w:tc>
          <w:tcPr>
            <w:tcW w:w="203" w:type="pct"/>
          </w:tcPr>
          <w:p w14:paraId="5A09B48E" w14:textId="77777777" w:rsidR="00B96365" w:rsidRPr="00F1581F" w:rsidRDefault="00B96365" w:rsidP="00B96365">
            <w:pPr>
              <w:pStyle w:val="CKR-punktpoziom1"/>
            </w:pPr>
          </w:p>
        </w:tc>
        <w:tc>
          <w:tcPr>
            <w:tcW w:w="2399" w:type="pct"/>
          </w:tcPr>
          <w:p w14:paraId="39D2F9E2" w14:textId="048E0153" w:rsidR="00B96365" w:rsidRPr="0088288D" w:rsidRDefault="00B96365" w:rsidP="00B96365">
            <w:pPr>
              <w:pStyle w:val="CKR-tekstabela"/>
            </w:pPr>
            <w:r w:rsidRPr="0088288D">
              <w:t>Obsługa autentykacji 802.1X dla portu Ethernet: tryb suplikanta i autentykatora</w:t>
            </w:r>
          </w:p>
        </w:tc>
        <w:tc>
          <w:tcPr>
            <w:tcW w:w="2399" w:type="pct"/>
          </w:tcPr>
          <w:p w14:paraId="5648D742" w14:textId="77777777" w:rsidR="00B96365" w:rsidRPr="0088288D" w:rsidRDefault="00B96365" w:rsidP="00B96365">
            <w:pPr>
              <w:pStyle w:val="CKR-tekstabela"/>
            </w:pPr>
          </w:p>
        </w:tc>
      </w:tr>
      <w:tr w:rsidR="00B96365" w:rsidRPr="0088288D" w14:paraId="5C924E03" w14:textId="4376D884" w:rsidTr="00B96365">
        <w:tc>
          <w:tcPr>
            <w:tcW w:w="203" w:type="pct"/>
          </w:tcPr>
          <w:p w14:paraId="15CA3495" w14:textId="77777777" w:rsidR="00B96365" w:rsidRPr="00F1581F" w:rsidRDefault="00B96365" w:rsidP="00B96365">
            <w:pPr>
              <w:pStyle w:val="CKR-punktpoziom1"/>
            </w:pPr>
          </w:p>
        </w:tc>
        <w:tc>
          <w:tcPr>
            <w:tcW w:w="2399" w:type="pct"/>
          </w:tcPr>
          <w:p w14:paraId="5B5A9960" w14:textId="56D58CD7" w:rsidR="00B96365" w:rsidRPr="0088288D" w:rsidRDefault="00B96365" w:rsidP="00B96365">
            <w:pPr>
              <w:pStyle w:val="CKR-tekstabela"/>
            </w:pPr>
            <w:r w:rsidRPr="0088288D">
              <w:t>Kanały pracy:</w:t>
            </w:r>
            <w:r w:rsidRPr="0088288D">
              <w:tab/>
              <w:t>IEEE 802.11n: 2.4 – 2.484 GHz oraz 5.15 – 5.25 GHz, 5.25 – 5.35 GHz, 5.47 – 5.725 GHz, 5.725 – 5.85 GHz</w:t>
            </w:r>
          </w:p>
        </w:tc>
        <w:tc>
          <w:tcPr>
            <w:tcW w:w="2399" w:type="pct"/>
          </w:tcPr>
          <w:p w14:paraId="415D1C1D" w14:textId="77777777" w:rsidR="00B96365" w:rsidRPr="0088288D" w:rsidRDefault="00B96365" w:rsidP="00B96365">
            <w:pPr>
              <w:pStyle w:val="CKR-tekstabela"/>
            </w:pPr>
          </w:p>
        </w:tc>
      </w:tr>
      <w:tr w:rsidR="00B96365" w:rsidRPr="0088288D" w14:paraId="6BDCF241" w14:textId="2C0C6E69" w:rsidTr="00B96365">
        <w:tc>
          <w:tcPr>
            <w:tcW w:w="203" w:type="pct"/>
          </w:tcPr>
          <w:p w14:paraId="73C7A014" w14:textId="77777777" w:rsidR="00B96365" w:rsidRPr="00F1581F" w:rsidRDefault="00B96365" w:rsidP="00B96365">
            <w:pPr>
              <w:pStyle w:val="CKR-punktpoziom1"/>
            </w:pPr>
          </w:p>
        </w:tc>
        <w:tc>
          <w:tcPr>
            <w:tcW w:w="2399" w:type="pct"/>
          </w:tcPr>
          <w:p w14:paraId="5988FD14" w14:textId="77777777" w:rsidR="00B96365" w:rsidRPr="0088288D" w:rsidRDefault="00B96365" w:rsidP="00B96365">
            <w:pPr>
              <w:pStyle w:val="CKR-tekstabela"/>
            </w:pPr>
            <w:r w:rsidRPr="0088288D">
              <w:t xml:space="preserve">Obsługiwana szybkość transmisji: </w:t>
            </w:r>
          </w:p>
          <w:p w14:paraId="7761D476" w14:textId="77777777" w:rsidR="00B96365" w:rsidRPr="0088288D" w:rsidRDefault="00B96365" w:rsidP="00B96365">
            <w:pPr>
              <w:pStyle w:val="CKR-punkttabela"/>
              <w:ind w:left="357" w:hanging="357"/>
            </w:pPr>
            <w:r w:rsidRPr="0088288D">
              <w:t>802.11ac: 6.5 - 867Mbps</w:t>
            </w:r>
          </w:p>
          <w:p w14:paraId="7F2097CB" w14:textId="77777777" w:rsidR="00B96365" w:rsidRPr="0088288D" w:rsidRDefault="00B96365" w:rsidP="00B96365">
            <w:pPr>
              <w:pStyle w:val="CKR-punkttabela"/>
              <w:ind w:left="357" w:hanging="357"/>
            </w:pPr>
            <w:r w:rsidRPr="0088288D">
              <w:t>802.11n: 6.5Mbps – 300Mbps</w:t>
            </w:r>
          </w:p>
          <w:p w14:paraId="206C3A5D" w14:textId="77777777" w:rsidR="00B96365" w:rsidRPr="0088288D" w:rsidRDefault="00B96365" w:rsidP="00B96365">
            <w:pPr>
              <w:pStyle w:val="CKR-punkttabela"/>
              <w:ind w:left="357" w:hanging="357"/>
            </w:pPr>
            <w:r w:rsidRPr="0088288D">
              <w:t>802.11a: 54, 48, 36, 24, 18, 12, 9, 6Mbps</w:t>
            </w:r>
          </w:p>
          <w:p w14:paraId="7307BFC0" w14:textId="77777777" w:rsidR="00B96365" w:rsidRPr="0088288D" w:rsidRDefault="00B96365" w:rsidP="00B96365">
            <w:pPr>
              <w:pStyle w:val="CKR-punkttabela"/>
              <w:ind w:left="357" w:hanging="357"/>
            </w:pPr>
            <w:r w:rsidRPr="0088288D">
              <w:t xml:space="preserve">802.11b: 11, 5.5, 2, 1 Mbps </w:t>
            </w:r>
          </w:p>
          <w:p w14:paraId="43FDA04A" w14:textId="0B540AE9" w:rsidR="00B96365" w:rsidRPr="0088288D" w:rsidRDefault="00B96365" w:rsidP="00B96365">
            <w:pPr>
              <w:pStyle w:val="CKR-punkttabela"/>
            </w:pPr>
            <w:r w:rsidRPr="0088288D">
              <w:t>802.11g: 54, 48, 36, 24, 18, 12, 9, 6 Mbps</w:t>
            </w:r>
          </w:p>
        </w:tc>
        <w:tc>
          <w:tcPr>
            <w:tcW w:w="2399" w:type="pct"/>
          </w:tcPr>
          <w:p w14:paraId="73F47EDE" w14:textId="77777777" w:rsidR="00B96365" w:rsidRPr="0088288D" w:rsidRDefault="00B96365" w:rsidP="00B96365">
            <w:pPr>
              <w:pStyle w:val="CKR-tekstabela"/>
            </w:pPr>
          </w:p>
        </w:tc>
      </w:tr>
      <w:tr w:rsidR="00B96365" w:rsidRPr="0088288D" w14:paraId="7C826E63" w14:textId="05B40ADB" w:rsidTr="00B96365">
        <w:tc>
          <w:tcPr>
            <w:tcW w:w="203" w:type="pct"/>
          </w:tcPr>
          <w:p w14:paraId="16469E87" w14:textId="77777777" w:rsidR="00B96365" w:rsidRPr="00F1581F" w:rsidRDefault="00B96365" w:rsidP="00B96365">
            <w:pPr>
              <w:pStyle w:val="CKR-punktpoziom1"/>
            </w:pPr>
          </w:p>
        </w:tc>
        <w:tc>
          <w:tcPr>
            <w:tcW w:w="2399" w:type="pct"/>
          </w:tcPr>
          <w:p w14:paraId="32333E53" w14:textId="77777777" w:rsidR="00B96365" w:rsidRPr="0088288D" w:rsidRDefault="00B96365" w:rsidP="00B96365">
            <w:pPr>
              <w:pStyle w:val="CKR-tekstabela"/>
            </w:pPr>
            <w:r w:rsidRPr="0088288D">
              <w:t xml:space="preserve">Charakterystyka punktów dostępowych: </w:t>
            </w:r>
          </w:p>
          <w:p w14:paraId="72EABA09" w14:textId="77777777" w:rsidR="00B96365" w:rsidRPr="0088288D" w:rsidRDefault="00B96365" w:rsidP="00B96365">
            <w:pPr>
              <w:pStyle w:val="CKR-punkttabela"/>
              <w:ind w:left="357" w:hanging="357"/>
            </w:pPr>
            <w:r w:rsidRPr="0088288D">
              <w:lastRenderedPageBreak/>
              <w:t>Zasilanie poprzez PoE lub zasilacz 12V DC, maksymalny pobór mocy dla zasilania DC &lt; 9W</w:t>
            </w:r>
          </w:p>
          <w:p w14:paraId="31EFDAD7" w14:textId="77777777" w:rsidR="00B96365" w:rsidRPr="0088288D" w:rsidRDefault="00B96365" w:rsidP="00B96365">
            <w:pPr>
              <w:pStyle w:val="CKR-punkttabela"/>
              <w:ind w:left="357" w:hanging="357"/>
            </w:pPr>
            <w:r w:rsidRPr="0088288D">
              <w:t>Wyposażony w port RJ-45, auto MDX, jeden z możliwością zasilania PoE, auto-sensing 10/100/1000mbps</w:t>
            </w:r>
          </w:p>
          <w:p w14:paraId="59AB2F6A" w14:textId="77777777" w:rsidR="00B96365" w:rsidRPr="0088288D" w:rsidRDefault="00B96365" w:rsidP="00B96365">
            <w:pPr>
              <w:pStyle w:val="CKR-punkttabela"/>
              <w:ind w:left="357" w:hanging="357"/>
            </w:pPr>
            <w:r w:rsidRPr="0088288D">
              <w:t>Masa urządzenia nie większa niż 400g</w:t>
            </w:r>
          </w:p>
          <w:p w14:paraId="1746D006" w14:textId="77777777" w:rsidR="00B96365" w:rsidRPr="0088288D" w:rsidRDefault="00B96365" w:rsidP="00B96365">
            <w:pPr>
              <w:pStyle w:val="CKR-punkttabela"/>
              <w:ind w:left="357" w:hanging="357"/>
            </w:pPr>
            <w:r w:rsidRPr="0088288D">
              <w:t>Praca w temperaturze 0-40C, wilgotność do 95% (bez kondensacji)</w:t>
            </w:r>
          </w:p>
          <w:p w14:paraId="01899D36" w14:textId="12A739D8" w:rsidR="00B96365" w:rsidRPr="0088288D" w:rsidRDefault="00B96365" w:rsidP="00B96365">
            <w:pPr>
              <w:pStyle w:val="CKR-punkttabela"/>
            </w:pPr>
            <w:r w:rsidRPr="0088288D">
              <w:t>Wyposażone w gniazdo bezpieczeństwa umożliwiające zamontowanie linki bezpieczeństwa zabezpieczającej urządzenia przed kradzieżą</w:t>
            </w:r>
          </w:p>
        </w:tc>
        <w:tc>
          <w:tcPr>
            <w:tcW w:w="2399" w:type="pct"/>
          </w:tcPr>
          <w:p w14:paraId="67111EF1" w14:textId="77777777" w:rsidR="00B96365" w:rsidRPr="0088288D" w:rsidRDefault="00B96365" w:rsidP="00B96365">
            <w:pPr>
              <w:pStyle w:val="CKR-tekstabela"/>
            </w:pPr>
          </w:p>
        </w:tc>
      </w:tr>
      <w:tr w:rsidR="00B96365" w:rsidRPr="0088288D" w14:paraId="12C4F2F1" w14:textId="16DCE3E9" w:rsidTr="00B96365">
        <w:tc>
          <w:tcPr>
            <w:tcW w:w="203" w:type="pct"/>
          </w:tcPr>
          <w:p w14:paraId="32D1C49A" w14:textId="77777777" w:rsidR="00B96365" w:rsidRPr="00F1581F" w:rsidRDefault="00B96365" w:rsidP="00B96365">
            <w:pPr>
              <w:pStyle w:val="CKR-punktpoziom1"/>
            </w:pPr>
          </w:p>
        </w:tc>
        <w:tc>
          <w:tcPr>
            <w:tcW w:w="2399" w:type="pct"/>
          </w:tcPr>
          <w:p w14:paraId="3462C7C5" w14:textId="77777777" w:rsidR="00B96365" w:rsidRPr="0088288D" w:rsidRDefault="00B96365" w:rsidP="00B96365">
            <w:pPr>
              <w:pStyle w:val="CKR-tekstabela"/>
            </w:pPr>
            <w:r w:rsidRPr="0088288D">
              <w:t xml:space="preserve">Optymalizacja pracy systemu poprzez funkcje:  </w:t>
            </w:r>
          </w:p>
          <w:p w14:paraId="4C96A22A" w14:textId="77777777" w:rsidR="00B96365" w:rsidRPr="0088288D" w:rsidRDefault="00B96365" w:rsidP="00B96365">
            <w:pPr>
              <w:pStyle w:val="CKR-punkttabela"/>
              <w:ind w:left="357" w:hanging="357"/>
            </w:pPr>
            <w:r w:rsidRPr="0088288D">
              <w:t>Automatycznego wyboru najlepszego kanału pracy w oparciu o realną przepustowość/pojemność kanałów dla 2.4 lub 5 GHz wraz z możliwością przeniesienia klienta na optymalny kanał z wykorzystaniem standardu 802.11h</w:t>
            </w:r>
          </w:p>
          <w:p w14:paraId="78427390" w14:textId="49D7F7AE" w:rsidR="00B96365" w:rsidRPr="0088288D" w:rsidRDefault="00B96365" w:rsidP="00B96365">
            <w:pPr>
              <w:pStyle w:val="CKR-punkttabela"/>
            </w:pPr>
            <w:r w:rsidRPr="0088288D">
              <w:t>Airtime fairness</w:t>
            </w:r>
          </w:p>
        </w:tc>
        <w:tc>
          <w:tcPr>
            <w:tcW w:w="2399" w:type="pct"/>
          </w:tcPr>
          <w:p w14:paraId="33202BC0" w14:textId="77777777" w:rsidR="00B96365" w:rsidRPr="0088288D" w:rsidRDefault="00B96365" w:rsidP="00B96365">
            <w:pPr>
              <w:pStyle w:val="CKR-tekstabela"/>
            </w:pPr>
          </w:p>
        </w:tc>
      </w:tr>
      <w:tr w:rsidR="00B96365" w:rsidRPr="0088288D" w14:paraId="14A17903" w14:textId="743B30E0" w:rsidTr="00B96365">
        <w:tc>
          <w:tcPr>
            <w:tcW w:w="203" w:type="pct"/>
          </w:tcPr>
          <w:p w14:paraId="28A8D601" w14:textId="77777777" w:rsidR="00B96365" w:rsidRPr="00F1581F" w:rsidRDefault="00B96365" w:rsidP="00B96365">
            <w:pPr>
              <w:pStyle w:val="CKR-punktpoziom1"/>
            </w:pPr>
          </w:p>
        </w:tc>
        <w:tc>
          <w:tcPr>
            <w:tcW w:w="2399" w:type="pct"/>
          </w:tcPr>
          <w:p w14:paraId="5E58D438" w14:textId="7D45A08E" w:rsidR="00B96365" w:rsidRPr="0088288D" w:rsidRDefault="00B96365" w:rsidP="00B96365">
            <w:pPr>
              <w:pStyle w:val="CKR-tekstabela"/>
            </w:pPr>
            <w:r w:rsidRPr="0088288D">
              <w:t>Zgodność ze standardem VLAN 802.1Q</w:t>
            </w:r>
          </w:p>
        </w:tc>
        <w:tc>
          <w:tcPr>
            <w:tcW w:w="2399" w:type="pct"/>
          </w:tcPr>
          <w:p w14:paraId="1DCEF032" w14:textId="77777777" w:rsidR="00B96365" w:rsidRPr="0088288D" w:rsidRDefault="00B96365" w:rsidP="00B96365">
            <w:pPr>
              <w:pStyle w:val="CKR-tekstabela"/>
            </w:pPr>
          </w:p>
        </w:tc>
      </w:tr>
      <w:tr w:rsidR="00B96365" w:rsidRPr="0088288D" w14:paraId="0EC0BEB3" w14:textId="26E17A85" w:rsidTr="00B96365">
        <w:tc>
          <w:tcPr>
            <w:tcW w:w="203" w:type="pct"/>
          </w:tcPr>
          <w:p w14:paraId="11AC23D0" w14:textId="77777777" w:rsidR="00B96365" w:rsidRPr="00F1581F" w:rsidRDefault="00B96365" w:rsidP="00B96365">
            <w:pPr>
              <w:pStyle w:val="CKR-punktpoziom1"/>
            </w:pPr>
          </w:p>
        </w:tc>
        <w:tc>
          <w:tcPr>
            <w:tcW w:w="2399" w:type="pct"/>
          </w:tcPr>
          <w:p w14:paraId="6DC330ED" w14:textId="732D5953" w:rsidR="00B96365" w:rsidRPr="0088288D" w:rsidRDefault="00B96365" w:rsidP="00B96365">
            <w:pPr>
              <w:pStyle w:val="CKR-tekstabela"/>
            </w:pPr>
            <w:r w:rsidRPr="0088288D">
              <w:t>Zgodność z normą EN 60601-1-2 w zakresie kompatybilności i odziaływania na urządzenia medyczne</w:t>
            </w:r>
          </w:p>
        </w:tc>
        <w:tc>
          <w:tcPr>
            <w:tcW w:w="2399" w:type="pct"/>
          </w:tcPr>
          <w:p w14:paraId="3325F751" w14:textId="77777777" w:rsidR="00B96365" w:rsidRPr="0088288D" w:rsidRDefault="00B96365" w:rsidP="00B96365">
            <w:pPr>
              <w:pStyle w:val="CKR-tekstabela"/>
            </w:pPr>
          </w:p>
        </w:tc>
      </w:tr>
      <w:tr w:rsidR="00B96365" w:rsidRPr="0088288D" w14:paraId="476EB5F4" w14:textId="528D9E57" w:rsidTr="00B96365">
        <w:tc>
          <w:tcPr>
            <w:tcW w:w="203" w:type="pct"/>
          </w:tcPr>
          <w:p w14:paraId="136083BD" w14:textId="77777777" w:rsidR="00B96365" w:rsidRPr="00F1581F" w:rsidRDefault="00B96365" w:rsidP="00B96365">
            <w:pPr>
              <w:pStyle w:val="CKR-punktpoziom1"/>
            </w:pPr>
          </w:p>
        </w:tc>
        <w:tc>
          <w:tcPr>
            <w:tcW w:w="2399" w:type="pct"/>
          </w:tcPr>
          <w:p w14:paraId="432457CB" w14:textId="2DC8BB2A" w:rsidR="00B96365" w:rsidRPr="0088288D" w:rsidRDefault="00B96365" w:rsidP="00B96365">
            <w:pPr>
              <w:pStyle w:val="CKR-tekstabela"/>
            </w:pPr>
            <w:r w:rsidRPr="006F622D">
              <w:t>36 miesięczny okres gwarancji</w:t>
            </w:r>
            <w:r w:rsidRPr="00377A26">
              <w:t xml:space="preserve"> z czasem naprawy 3 dni robocze.</w:t>
            </w:r>
            <w:r>
              <w:t xml:space="preserve"> </w:t>
            </w:r>
            <w:r w:rsidRPr="001C7616">
              <w:t>W przypadku awarii wymagającej wymiany uszkodzonego sprzętu Wykonawca może zastąpić je własnym urządzeniem o identycznych lub nie gorszych parametrach do czasu usunięcia awarii.</w:t>
            </w:r>
          </w:p>
        </w:tc>
        <w:tc>
          <w:tcPr>
            <w:tcW w:w="2399" w:type="pct"/>
          </w:tcPr>
          <w:p w14:paraId="1E004720" w14:textId="77777777" w:rsidR="00B96365" w:rsidRPr="006F622D" w:rsidRDefault="00B96365" w:rsidP="00B96365">
            <w:pPr>
              <w:pStyle w:val="CKR-tekstabela"/>
            </w:pPr>
          </w:p>
        </w:tc>
      </w:tr>
    </w:tbl>
    <w:p w14:paraId="53EB738C" w14:textId="7E2440ED" w:rsidR="004E6EE7" w:rsidRDefault="004E6EE7" w:rsidP="004E6EE7">
      <w:pPr>
        <w:pStyle w:val="CKR-nagwek2"/>
      </w:pPr>
      <w:r>
        <w:t>Stacje robocze</w:t>
      </w:r>
      <w:r w:rsidR="00D90E5E">
        <w:t xml:space="preserve"> – 90</w:t>
      </w:r>
      <w:r w:rsidR="00FA7B69">
        <w:t xml:space="preserve"> szt</w:t>
      </w:r>
      <w:r w:rsidR="00D90E5E">
        <w:t>.</w:t>
      </w:r>
    </w:p>
    <w:p w14:paraId="0B60A28E" w14:textId="43C724A8" w:rsidR="004E6EE7" w:rsidRDefault="004E6EE7" w:rsidP="004E6EE7">
      <w:pPr>
        <w:pStyle w:val="CKR-Normalny"/>
      </w:pPr>
      <w:r>
        <w:t xml:space="preserve">Wykonawca </w:t>
      </w:r>
      <w:r w:rsidRPr="006F74E3">
        <w:t>dostarczy</w:t>
      </w:r>
      <w:r>
        <w:t xml:space="preserve"> </w:t>
      </w:r>
      <w:r w:rsidR="00D90E5E">
        <w:t>dziewięćdziesiąt</w:t>
      </w:r>
      <w:r>
        <w:t xml:space="preserve"> stacji roboczych posiadających parametry techniczne przedstawione w kolumnie „Oferowana wartość parametru”:</w:t>
      </w:r>
    </w:p>
    <w:tbl>
      <w:tblPr>
        <w:tblStyle w:val="Tabela-Siatka"/>
        <w:tblW w:w="5000" w:type="pct"/>
        <w:tblLook w:val="0000" w:firstRow="0" w:lastRow="0" w:firstColumn="0" w:lastColumn="0" w:noHBand="0" w:noVBand="0"/>
      </w:tblPr>
      <w:tblGrid>
        <w:gridCol w:w="574"/>
        <w:gridCol w:w="2242"/>
        <w:gridCol w:w="5589"/>
        <w:gridCol w:w="5589"/>
      </w:tblGrid>
      <w:tr w:rsidR="00B96365" w:rsidRPr="0088288D" w14:paraId="054657A4" w14:textId="1D228B57" w:rsidTr="00B96365">
        <w:trPr>
          <w:trHeight w:val="419"/>
          <w:tblHeader/>
        </w:trPr>
        <w:tc>
          <w:tcPr>
            <w:tcW w:w="205" w:type="pct"/>
            <w:vAlign w:val="center"/>
          </w:tcPr>
          <w:p w14:paraId="79802763" w14:textId="77777777" w:rsidR="00B96365" w:rsidRPr="0088288D" w:rsidRDefault="00B96365" w:rsidP="00B96365">
            <w:pPr>
              <w:pStyle w:val="CKR-nagwektabela"/>
            </w:pPr>
            <w:r>
              <w:t>L.p.</w:t>
            </w:r>
          </w:p>
        </w:tc>
        <w:tc>
          <w:tcPr>
            <w:tcW w:w="801" w:type="pct"/>
            <w:vAlign w:val="center"/>
          </w:tcPr>
          <w:p w14:paraId="44740B5C" w14:textId="7AB8B056" w:rsidR="00B96365" w:rsidRPr="0088288D" w:rsidRDefault="00B96365" w:rsidP="00B96365">
            <w:pPr>
              <w:pStyle w:val="CKR-nagwektabela"/>
            </w:pPr>
            <w:r>
              <w:t>Parametr / Komponent</w:t>
            </w:r>
          </w:p>
        </w:tc>
        <w:tc>
          <w:tcPr>
            <w:tcW w:w="1997" w:type="pct"/>
            <w:vAlign w:val="center"/>
          </w:tcPr>
          <w:p w14:paraId="32E48EC8" w14:textId="1A51BA29" w:rsidR="00B96365" w:rsidRPr="0088288D" w:rsidRDefault="00B96365" w:rsidP="00B96365">
            <w:pPr>
              <w:pStyle w:val="CKR-nagwektabela"/>
            </w:pPr>
            <w:r>
              <w:t>Minimalne wymagania</w:t>
            </w:r>
          </w:p>
        </w:tc>
        <w:tc>
          <w:tcPr>
            <w:tcW w:w="1997" w:type="pct"/>
          </w:tcPr>
          <w:p w14:paraId="5148551B" w14:textId="5B5D295F" w:rsidR="00B96365" w:rsidRDefault="00B96365" w:rsidP="00B96365">
            <w:pPr>
              <w:pStyle w:val="CKR-nagwektabela"/>
            </w:pPr>
            <w:r>
              <w:t>Oferowana wartość parametru</w:t>
            </w:r>
          </w:p>
        </w:tc>
      </w:tr>
      <w:tr w:rsidR="00B96365" w:rsidRPr="0088288D" w14:paraId="26DD6D6F" w14:textId="5EF5D81B" w:rsidTr="00B96365">
        <w:trPr>
          <w:trHeight w:val="284"/>
        </w:trPr>
        <w:tc>
          <w:tcPr>
            <w:tcW w:w="205" w:type="pct"/>
          </w:tcPr>
          <w:p w14:paraId="769CDEE7" w14:textId="77777777" w:rsidR="00B96365" w:rsidRPr="0088288D" w:rsidRDefault="00B96365" w:rsidP="00B96365">
            <w:pPr>
              <w:pStyle w:val="CKR-punktpoziom1"/>
              <w:numPr>
                <w:ilvl w:val="0"/>
                <w:numId w:val="20"/>
              </w:numPr>
            </w:pPr>
          </w:p>
        </w:tc>
        <w:tc>
          <w:tcPr>
            <w:tcW w:w="801" w:type="pct"/>
          </w:tcPr>
          <w:p w14:paraId="7B204A30" w14:textId="4C5F69C5" w:rsidR="00B96365" w:rsidRPr="0088288D" w:rsidRDefault="00B96365" w:rsidP="00B96365">
            <w:pPr>
              <w:pStyle w:val="CKR-tekstabela"/>
            </w:pPr>
            <w:r w:rsidRPr="0088288D">
              <w:t>Typ</w:t>
            </w:r>
          </w:p>
        </w:tc>
        <w:tc>
          <w:tcPr>
            <w:tcW w:w="1997" w:type="pct"/>
          </w:tcPr>
          <w:p w14:paraId="20CB0076" w14:textId="03699139" w:rsidR="00B96365" w:rsidRPr="0088288D" w:rsidRDefault="00B96365" w:rsidP="00B96365">
            <w:pPr>
              <w:pStyle w:val="CKR-tekstabela"/>
            </w:pPr>
            <w:r w:rsidRPr="0088288D">
              <w:t>Komputer stacjonarny. W ofercie wymagane jest podanie modelu, symbolu oraz producenta</w:t>
            </w:r>
          </w:p>
        </w:tc>
        <w:tc>
          <w:tcPr>
            <w:tcW w:w="1997" w:type="pct"/>
          </w:tcPr>
          <w:p w14:paraId="187061D9" w14:textId="77777777" w:rsidR="00B96365" w:rsidRPr="0088288D" w:rsidRDefault="00B96365" w:rsidP="00B96365">
            <w:pPr>
              <w:pStyle w:val="CKR-tekstabela"/>
            </w:pPr>
          </w:p>
        </w:tc>
      </w:tr>
      <w:tr w:rsidR="00B96365" w:rsidRPr="0088288D" w14:paraId="799F8326" w14:textId="2A6673BC" w:rsidTr="00B96365">
        <w:trPr>
          <w:trHeight w:val="284"/>
        </w:trPr>
        <w:tc>
          <w:tcPr>
            <w:tcW w:w="205" w:type="pct"/>
          </w:tcPr>
          <w:p w14:paraId="17BC0881" w14:textId="77777777" w:rsidR="00B96365" w:rsidRPr="0088288D" w:rsidRDefault="00B96365" w:rsidP="00B96365">
            <w:pPr>
              <w:pStyle w:val="CKR-punktpoziom1"/>
            </w:pPr>
          </w:p>
        </w:tc>
        <w:tc>
          <w:tcPr>
            <w:tcW w:w="801" w:type="pct"/>
          </w:tcPr>
          <w:p w14:paraId="239EF3CA" w14:textId="03F4E558" w:rsidR="00B96365" w:rsidRPr="0088288D" w:rsidRDefault="00B96365" w:rsidP="00B96365">
            <w:pPr>
              <w:pStyle w:val="CKR-tekstabela"/>
            </w:pPr>
            <w:r w:rsidRPr="0088288D">
              <w:t>Zastosowanie</w:t>
            </w:r>
          </w:p>
        </w:tc>
        <w:tc>
          <w:tcPr>
            <w:tcW w:w="1997" w:type="pct"/>
          </w:tcPr>
          <w:p w14:paraId="23FB4555" w14:textId="650F05D5" w:rsidR="00B96365" w:rsidRPr="0088288D" w:rsidRDefault="00B96365" w:rsidP="00B96365">
            <w:pPr>
              <w:pStyle w:val="CKR-tekstabela"/>
            </w:pPr>
            <w:r w:rsidRPr="0088288D">
              <w:t>Komputer będzie wykorzystywany dla potrzeb aplikacji biurowych, aplikacji edukacyjnych, aplikacji obliczeniowych, dostępu do Internetu oraz poczty elektronicznej, jako lokalna baza danych, stacja programistyczna</w:t>
            </w:r>
          </w:p>
        </w:tc>
        <w:tc>
          <w:tcPr>
            <w:tcW w:w="1997" w:type="pct"/>
          </w:tcPr>
          <w:p w14:paraId="3772CC16" w14:textId="77777777" w:rsidR="00B96365" w:rsidRPr="0088288D" w:rsidRDefault="00B96365" w:rsidP="00B96365">
            <w:pPr>
              <w:pStyle w:val="CKR-tekstabela"/>
            </w:pPr>
          </w:p>
        </w:tc>
      </w:tr>
      <w:tr w:rsidR="00B96365" w:rsidRPr="0088288D" w14:paraId="5E54DA4D" w14:textId="4A0C4B32" w:rsidTr="00B96365">
        <w:trPr>
          <w:trHeight w:val="284"/>
        </w:trPr>
        <w:tc>
          <w:tcPr>
            <w:tcW w:w="205" w:type="pct"/>
          </w:tcPr>
          <w:p w14:paraId="77774EA0" w14:textId="77777777" w:rsidR="00B96365" w:rsidRPr="0088288D" w:rsidRDefault="00B96365" w:rsidP="00B96365">
            <w:pPr>
              <w:pStyle w:val="CKR-punktpoziom1"/>
            </w:pPr>
          </w:p>
        </w:tc>
        <w:tc>
          <w:tcPr>
            <w:tcW w:w="801" w:type="pct"/>
          </w:tcPr>
          <w:p w14:paraId="0C5FA44F" w14:textId="77777777" w:rsidR="00B96365" w:rsidRPr="0088288D" w:rsidRDefault="00B96365" w:rsidP="00B96365">
            <w:pPr>
              <w:pStyle w:val="CKR-tekstabela"/>
            </w:pPr>
            <w:r w:rsidRPr="0088288D">
              <w:t xml:space="preserve">Procesor </w:t>
            </w:r>
          </w:p>
          <w:p w14:paraId="04881F10" w14:textId="77777777" w:rsidR="00B96365" w:rsidRPr="0088288D" w:rsidRDefault="00B96365" w:rsidP="00B96365">
            <w:pPr>
              <w:pStyle w:val="CKR-tekstabela"/>
            </w:pPr>
          </w:p>
        </w:tc>
        <w:tc>
          <w:tcPr>
            <w:tcW w:w="1997" w:type="pct"/>
          </w:tcPr>
          <w:p w14:paraId="751C6B7F" w14:textId="4C2F1BB4" w:rsidR="00B96365" w:rsidRPr="0088288D" w:rsidRDefault="00B96365" w:rsidP="00B96365">
            <w:pPr>
              <w:pStyle w:val="CKR-tekstabela"/>
              <w:rPr>
                <w:color w:val="00B050"/>
              </w:rPr>
            </w:pPr>
            <w:r w:rsidRPr="0088288D">
              <w:t xml:space="preserve">Procesor wielordzeniowy z zintegrowaną grafiką, osiągający w teście PassMark CPU Mark wynik min. </w:t>
            </w:r>
            <w:r>
              <w:t>7000</w:t>
            </w:r>
            <w:r w:rsidRPr="0088288D">
              <w:t xml:space="preserve"> punktów </w:t>
            </w:r>
          </w:p>
        </w:tc>
        <w:tc>
          <w:tcPr>
            <w:tcW w:w="1997" w:type="pct"/>
          </w:tcPr>
          <w:p w14:paraId="54ADA9E2" w14:textId="77777777" w:rsidR="00B96365" w:rsidRPr="0088288D" w:rsidRDefault="00B96365" w:rsidP="00B96365">
            <w:pPr>
              <w:pStyle w:val="CKR-tekstabela"/>
            </w:pPr>
          </w:p>
        </w:tc>
      </w:tr>
      <w:tr w:rsidR="00B96365" w:rsidRPr="0088288D" w14:paraId="0D131BCD" w14:textId="255B3272" w:rsidTr="00B96365">
        <w:trPr>
          <w:trHeight w:val="284"/>
        </w:trPr>
        <w:tc>
          <w:tcPr>
            <w:tcW w:w="205" w:type="pct"/>
          </w:tcPr>
          <w:p w14:paraId="78479CDA" w14:textId="77777777" w:rsidR="00B96365" w:rsidRPr="0088288D" w:rsidRDefault="00B96365" w:rsidP="00B96365">
            <w:pPr>
              <w:pStyle w:val="CKR-punktpoziom1"/>
            </w:pPr>
          </w:p>
        </w:tc>
        <w:tc>
          <w:tcPr>
            <w:tcW w:w="801" w:type="pct"/>
          </w:tcPr>
          <w:p w14:paraId="6E595213" w14:textId="46469A4A" w:rsidR="00B96365" w:rsidRPr="0088288D" w:rsidRDefault="00B96365" w:rsidP="00B96365">
            <w:pPr>
              <w:pStyle w:val="CKR-tekstabela"/>
            </w:pPr>
            <w:r w:rsidRPr="0088288D">
              <w:t>Pamięć operacyjna RAM</w:t>
            </w:r>
          </w:p>
        </w:tc>
        <w:tc>
          <w:tcPr>
            <w:tcW w:w="1997" w:type="pct"/>
          </w:tcPr>
          <w:p w14:paraId="73AE9EE8" w14:textId="1D99D0D1" w:rsidR="00B96365" w:rsidRPr="0088288D" w:rsidRDefault="00B96365" w:rsidP="00B96365">
            <w:pPr>
              <w:pStyle w:val="CKR-tekstabela"/>
            </w:pPr>
            <w:r w:rsidRPr="0088288D">
              <w:t>4GB</w:t>
            </w:r>
            <w:r w:rsidRPr="0088288D">
              <w:rPr>
                <w:b/>
              </w:rPr>
              <w:t xml:space="preserve"> </w:t>
            </w:r>
            <w:r w:rsidRPr="0088288D">
              <w:t>DDR4</w:t>
            </w:r>
            <w:r w:rsidRPr="0088288D">
              <w:rPr>
                <w:b/>
                <w:color w:val="00B050"/>
              </w:rPr>
              <w:t xml:space="preserve"> </w:t>
            </w:r>
            <w:r w:rsidRPr="0088288D">
              <w:t>2133MHz</w:t>
            </w:r>
            <w:r w:rsidRPr="0088288D">
              <w:rPr>
                <w:b/>
                <w:color w:val="00B050"/>
              </w:rPr>
              <w:t xml:space="preserve"> </w:t>
            </w:r>
            <w:r w:rsidRPr="0088288D">
              <w:t>non-ECC</w:t>
            </w:r>
            <w:r w:rsidRPr="0088288D">
              <w:rPr>
                <w:b/>
                <w:color w:val="00B050"/>
              </w:rPr>
              <w:t xml:space="preserve"> </w:t>
            </w:r>
            <w:r w:rsidRPr="0088288D">
              <w:t xml:space="preserve">możliwość rozbudowy do min 64GB, </w:t>
            </w:r>
          </w:p>
        </w:tc>
        <w:tc>
          <w:tcPr>
            <w:tcW w:w="1997" w:type="pct"/>
          </w:tcPr>
          <w:p w14:paraId="36AB161B" w14:textId="77777777" w:rsidR="00B96365" w:rsidRPr="0088288D" w:rsidRDefault="00B96365" w:rsidP="00B96365">
            <w:pPr>
              <w:pStyle w:val="CKR-tekstabela"/>
            </w:pPr>
          </w:p>
        </w:tc>
      </w:tr>
      <w:tr w:rsidR="00B96365" w:rsidRPr="0088288D" w14:paraId="7FEDD760" w14:textId="5C7BE9B7" w:rsidTr="00B96365">
        <w:trPr>
          <w:trHeight w:val="284"/>
        </w:trPr>
        <w:tc>
          <w:tcPr>
            <w:tcW w:w="205" w:type="pct"/>
          </w:tcPr>
          <w:p w14:paraId="311E4225" w14:textId="77777777" w:rsidR="00B96365" w:rsidRPr="0088288D" w:rsidRDefault="00B96365" w:rsidP="00B96365">
            <w:pPr>
              <w:pStyle w:val="CKR-punktpoziom1"/>
            </w:pPr>
          </w:p>
        </w:tc>
        <w:tc>
          <w:tcPr>
            <w:tcW w:w="801" w:type="pct"/>
          </w:tcPr>
          <w:p w14:paraId="70DC4188" w14:textId="30ECA3CA" w:rsidR="00B96365" w:rsidRPr="0088288D" w:rsidRDefault="00B96365" w:rsidP="00B96365">
            <w:pPr>
              <w:pStyle w:val="CKR-tekstabela"/>
            </w:pPr>
            <w:r w:rsidRPr="0088288D">
              <w:t>Parametry pamięci masowej</w:t>
            </w:r>
          </w:p>
        </w:tc>
        <w:tc>
          <w:tcPr>
            <w:tcW w:w="1997" w:type="pct"/>
          </w:tcPr>
          <w:p w14:paraId="01544943" w14:textId="77777777" w:rsidR="00B96365" w:rsidRPr="0088288D" w:rsidRDefault="00B96365" w:rsidP="00B96365">
            <w:pPr>
              <w:pStyle w:val="CKR-tekstabela"/>
              <w:rPr>
                <w:lang w:val="sv-SE"/>
              </w:rPr>
            </w:pPr>
            <w:r w:rsidRPr="0088288D">
              <w:rPr>
                <w:lang w:val="sv-SE"/>
              </w:rPr>
              <w:t>Min. 500 GB</w:t>
            </w:r>
            <w:r w:rsidRPr="0088288D">
              <w:rPr>
                <w:b/>
                <w:color w:val="00B050"/>
                <w:lang w:val="sv-SE"/>
              </w:rPr>
              <w:t xml:space="preserve"> </w:t>
            </w:r>
            <w:r w:rsidRPr="0088288D">
              <w:rPr>
                <w:lang w:val="sv-SE"/>
              </w:rPr>
              <w:t>SATA 7200 obr./min</w:t>
            </w:r>
          </w:p>
          <w:p w14:paraId="20B94DE4" w14:textId="198B50C1" w:rsidR="00B96365" w:rsidRPr="0088288D" w:rsidRDefault="00B96365" w:rsidP="00B96365">
            <w:pPr>
              <w:pStyle w:val="CKR-tekstabela"/>
              <w:rPr>
                <w:b/>
                <w:color w:val="00B050"/>
              </w:rPr>
            </w:pPr>
            <w:r w:rsidRPr="0088288D">
              <w:t>Komputer musi umożliwiać instalację min 3 HDD, dopuszcza się kombinację 1x SSD i 2 x dysk magnetyczny</w:t>
            </w:r>
          </w:p>
        </w:tc>
        <w:tc>
          <w:tcPr>
            <w:tcW w:w="1997" w:type="pct"/>
          </w:tcPr>
          <w:p w14:paraId="18C1FE81" w14:textId="77777777" w:rsidR="00B96365" w:rsidRPr="0088288D" w:rsidRDefault="00B96365" w:rsidP="00B96365">
            <w:pPr>
              <w:pStyle w:val="CKR-tekstabela"/>
              <w:rPr>
                <w:lang w:val="sv-SE"/>
              </w:rPr>
            </w:pPr>
          </w:p>
        </w:tc>
      </w:tr>
      <w:tr w:rsidR="00B96365" w:rsidRPr="0088288D" w14:paraId="18C8B8CA" w14:textId="654D595A" w:rsidTr="00B96365">
        <w:trPr>
          <w:trHeight w:val="284"/>
        </w:trPr>
        <w:tc>
          <w:tcPr>
            <w:tcW w:w="205" w:type="pct"/>
          </w:tcPr>
          <w:p w14:paraId="626C7CE0" w14:textId="77777777" w:rsidR="00B96365" w:rsidRPr="0088288D" w:rsidRDefault="00B96365" w:rsidP="00B96365">
            <w:pPr>
              <w:pStyle w:val="CKR-punktpoziom1"/>
            </w:pPr>
          </w:p>
        </w:tc>
        <w:tc>
          <w:tcPr>
            <w:tcW w:w="801" w:type="pct"/>
          </w:tcPr>
          <w:p w14:paraId="76FF9914" w14:textId="10A5C58C" w:rsidR="00B96365" w:rsidRPr="0088288D" w:rsidRDefault="00B96365" w:rsidP="00B96365">
            <w:pPr>
              <w:pStyle w:val="CKR-tekstabela"/>
            </w:pPr>
            <w:r w:rsidRPr="0088288D">
              <w:t>Wydajność grafiki</w:t>
            </w:r>
          </w:p>
        </w:tc>
        <w:tc>
          <w:tcPr>
            <w:tcW w:w="1997" w:type="pct"/>
          </w:tcPr>
          <w:p w14:paraId="46A09032" w14:textId="42984B23" w:rsidR="00B96365" w:rsidRPr="0088288D" w:rsidRDefault="00B96365" w:rsidP="00B96365">
            <w:pPr>
              <w:pStyle w:val="CKR-tekstabela"/>
              <w:rPr>
                <w:color w:val="FF0000"/>
              </w:rPr>
            </w:pPr>
            <w:r w:rsidRPr="0088288D">
              <w:t xml:space="preserve">Grafika zintegrowana z procesorem powinna umożliwiać pracę dwumonitorową  z wsparciem DirectX 11.1, OpenGL 4.0, OpenCL 1.2; pamięć współdzielona z pamięcią RAM, dynamicznie przydzielana do min. 1,7GB </w:t>
            </w:r>
          </w:p>
        </w:tc>
        <w:tc>
          <w:tcPr>
            <w:tcW w:w="1997" w:type="pct"/>
          </w:tcPr>
          <w:p w14:paraId="6369BE44" w14:textId="77777777" w:rsidR="00B96365" w:rsidRPr="0088288D" w:rsidRDefault="00B96365" w:rsidP="00B96365">
            <w:pPr>
              <w:pStyle w:val="CKR-tekstabela"/>
            </w:pPr>
          </w:p>
        </w:tc>
      </w:tr>
      <w:tr w:rsidR="00B96365" w:rsidRPr="0088288D" w14:paraId="7D1A512A" w14:textId="6AB5181C" w:rsidTr="00B96365">
        <w:trPr>
          <w:trHeight w:val="284"/>
        </w:trPr>
        <w:tc>
          <w:tcPr>
            <w:tcW w:w="205" w:type="pct"/>
          </w:tcPr>
          <w:p w14:paraId="6765E310" w14:textId="77777777" w:rsidR="00B96365" w:rsidRPr="0088288D" w:rsidRDefault="00B96365" w:rsidP="00B96365">
            <w:pPr>
              <w:pStyle w:val="CKR-punktpoziom1"/>
            </w:pPr>
          </w:p>
        </w:tc>
        <w:tc>
          <w:tcPr>
            <w:tcW w:w="801" w:type="pct"/>
          </w:tcPr>
          <w:p w14:paraId="4AC4DA2B" w14:textId="6787538B" w:rsidR="00B96365" w:rsidRPr="0088288D" w:rsidRDefault="00B96365" w:rsidP="00B96365">
            <w:pPr>
              <w:pStyle w:val="CKR-tekstabela"/>
            </w:pPr>
            <w:r w:rsidRPr="0088288D">
              <w:t>Wyposażenie multimedialne</w:t>
            </w:r>
          </w:p>
        </w:tc>
        <w:tc>
          <w:tcPr>
            <w:tcW w:w="1997" w:type="pct"/>
          </w:tcPr>
          <w:p w14:paraId="7CF27909" w14:textId="4D9CEB24" w:rsidR="00B96365" w:rsidRPr="0088288D" w:rsidRDefault="00B96365" w:rsidP="00B96365">
            <w:pPr>
              <w:pStyle w:val="CKR-tekstabela"/>
              <w:rPr>
                <w:b/>
                <w:color w:val="00B050"/>
              </w:rPr>
            </w:pPr>
            <w:r w:rsidRPr="0088288D">
              <w:t>Min 24-bitowa Karta dźwiękowa zintegrowana z płytą główną, zgodna z High Definition,  wewnętrzny głośnik 2W w obudowie komputera</w:t>
            </w:r>
            <w:r w:rsidRPr="0088288D">
              <w:rPr>
                <w:b/>
              </w:rPr>
              <w:t xml:space="preserve"> </w:t>
            </w:r>
          </w:p>
        </w:tc>
        <w:tc>
          <w:tcPr>
            <w:tcW w:w="1997" w:type="pct"/>
          </w:tcPr>
          <w:p w14:paraId="406AC91B" w14:textId="77777777" w:rsidR="00B96365" w:rsidRPr="0088288D" w:rsidRDefault="00B96365" w:rsidP="00B96365">
            <w:pPr>
              <w:pStyle w:val="CKR-tekstabela"/>
            </w:pPr>
          </w:p>
        </w:tc>
      </w:tr>
      <w:tr w:rsidR="00B96365" w:rsidRPr="0088288D" w14:paraId="1A38EA90" w14:textId="5BB1EFF7" w:rsidTr="00B96365">
        <w:trPr>
          <w:trHeight w:val="284"/>
        </w:trPr>
        <w:tc>
          <w:tcPr>
            <w:tcW w:w="205" w:type="pct"/>
          </w:tcPr>
          <w:p w14:paraId="75A8C50C" w14:textId="77777777" w:rsidR="00B96365" w:rsidRPr="0088288D" w:rsidRDefault="00B96365" w:rsidP="00B96365">
            <w:pPr>
              <w:pStyle w:val="CKR-punktpoziom1"/>
              <w:rPr>
                <w:color w:val="000000"/>
              </w:rPr>
            </w:pPr>
          </w:p>
        </w:tc>
        <w:tc>
          <w:tcPr>
            <w:tcW w:w="801" w:type="pct"/>
          </w:tcPr>
          <w:p w14:paraId="669C42E3" w14:textId="17F59048" w:rsidR="00B96365" w:rsidRPr="0088288D" w:rsidRDefault="00B96365" w:rsidP="00B96365">
            <w:pPr>
              <w:pStyle w:val="CKR-tekstabela"/>
            </w:pPr>
            <w:r w:rsidRPr="0088288D">
              <w:t>Obudowa</w:t>
            </w:r>
          </w:p>
        </w:tc>
        <w:tc>
          <w:tcPr>
            <w:tcW w:w="1997" w:type="pct"/>
          </w:tcPr>
          <w:p w14:paraId="42ACE995" w14:textId="77777777" w:rsidR="00B96365" w:rsidRPr="0088288D" w:rsidRDefault="00B96365" w:rsidP="00B96365">
            <w:pPr>
              <w:pStyle w:val="CKR-tekstabela"/>
            </w:pPr>
            <w:r w:rsidRPr="0088288D">
              <w:t xml:space="preserve">Typu MiniTower z obsługą kart PCI Express i PCI wyłącznie o pełnym profilu, wyposażona w min. 3 kieszenie: 1 szt 5,25” zewnętrzne pełnych wymiarów  i 2 szt 3,5” wewnętrzne, </w:t>
            </w:r>
          </w:p>
          <w:p w14:paraId="7E89C148" w14:textId="77777777" w:rsidR="00B96365" w:rsidRDefault="00B96365" w:rsidP="00B96365">
            <w:pPr>
              <w:pStyle w:val="CKR-tekstabela"/>
            </w:pPr>
            <w:r w:rsidRPr="005E13E6">
              <w:t>Napęd optyczny we wnęce 5,25 o wysokości 1,625” (42mm)</w:t>
            </w:r>
            <w:r>
              <w:t>.</w:t>
            </w:r>
            <w:r w:rsidRPr="005E13E6">
              <w:t xml:space="preserve"> Zamawiający nie dopuszcza napędów typu slim.</w:t>
            </w:r>
          </w:p>
          <w:p w14:paraId="05C8E44A" w14:textId="77777777" w:rsidR="00B96365" w:rsidRPr="0088288D" w:rsidRDefault="00B96365" w:rsidP="00B96365">
            <w:pPr>
              <w:pStyle w:val="CKR-tekstabela"/>
            </w:pPr>
            <w:r w:rsidRPr="0088288D">
              <w:t>Obudowa powinna fabrycznie umożliwiać montaż min 2 szt. dysku 3,5” lub dysków 2,5”</w:t>
            </w:r>
          </w:p>
          <w:p w14:paraId="06EAAB8D" w14:textId="77777777" w:rsidR="00B96365" w:rsidRPr="0088288D" w:rsidRDefault="00B96365" w:rsidP="00B96365">
            <w:pPr>
              <w:pStyle w:val="CKR-tekstabela"/>
            </w:pPr>
            <w:r w:rsidRPr="0088288D">
              <w:t xml:space="preserve">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14:paraId="73C3EA54" w14:textId="77777777" w:rsidR="00B96365" w:rsidRPr="0088288D" w:rsidRDefault="00B96365" w:rsidP="00B96365">
            <w:pPr>
              <w:pStyle w:val="CKR-tekstabela"/>
            </w:pPr>
            <w:r w:rsidRPr="0088288D">
              <w:t>Suma wymiarów obudowy nie może przekraczać 98cm i objętości 27 litrów, waga max 8 kg,</w:t>
            </w:r>
          </w:p>
          <w:p w14:paraId="3E019BDE" w14:textId="77777777" w:rsidR="00B96365" w:rsidRPr="0088288D" w:rsidRDefault="00B96365" w:rsidP="00B96365">
            <w:pPr>
              <w:pStyle w:val="CKR-tekstabela"/>
            </w:pPr>
            <w:r w:rsidRPr="0088288D">
              <w:t xml:space="preserve">Zasilacz o mocy max. 290W pracujący w sieci 230V 50/60Hz prądu zmiennego i efektywności min. 85% przy obciążeniu zasilacza na poziomie 50% oraz o efektywności min. 82% przy obciążeniu zasilacza na poziomie 100%, </w:t>
            </w:r>
          </w:p>
          <w:p w14:paraId="5EC55728" w14:textId="77777777" w:rsidR="00B96365" w:rsidRPr="0088288D" w:rsidRDefault="00B96365" w:rsidP="00B96365">
            <w:pPr>
              <w:pStyle w:val="CKR-tekstabela"/>
            </w:pPr>
            <w:r w:rsidRPr="0088288D">
              <w:lastRenderedPageBreak/>
              <w:t>Zasilacz w oferowanym komputerze musi się znajdować na stronie</w:t>
            </w:r>
            <w:r w:rsidRPr="0088288D">
              <w:rPr>
                <w:color w:val="FF0000"/>
              </w:rPr>
              <w:t xml:space="preserve"> </w:t>
            </w:r>
            <w:hyperlink r:id="rId17" w:history="1">
              <w:r w:rsidRPr="0088288D">
                <w:rPr>
                  <w:rStyle w:val="Hipercze"/>
                  <w:rFonts w:asciiTheme="minorHAnsi" w:hAnsiTheme="minorHAnsi"/>
                  <w:bCs/>
                </w:rPr>
                <w:t>http://www.plugloadsolutions.com/80pluspowersupplies.aspx</w:t>
              </w:r>
            </w:hyperlink>
            <w:r>
              <w:rPr>
                <w:rStyle w:val="Hipercze"/>
                <w:rFonts w:asciiTheme="minorHAnsi" w:hAnsiTheme="minorHAnsi"/>
                <w:bCs/>
              </w:rPr>
              <w:t>.</w:t>
            </w:r>
          </w:p>
          <w:p w14:paraId="53AD8C9F" w14:textId="77777777" w:rsidR="00B96365" w:rsidRPr="0088288D" w:rsidRDefault="00B96365" w:rsidP="00B96365">
            <w:pPr>
              <w:pStyle w:val="CKR-tekstabela"/>
            </w:pPr>
            <w:r w:rsidRPr="0088288D">
              <w:t>Moduł konstrukcji obudowy w jednostce centralnej komputera powinien pozwalać na demontaż kart rozszerzeń, napędu optycznego i 3,5” dysku twardego  bez konieczności użycia narzędzi (wyklucza się użycia wkrętów, śrub motylkowych, śrub radełkowych).</w:t>
            </w:r>
          </w:p>
          <w:p w14:paraId="43F8899A" w14:textId="77777777" w:rsidR="00B96365" w:rsidRPr="0088288D" w:rsidRDefault="00B96365" w:rsidP="00B96365">
            <w:pPr>
              <w:pStyle w:val="CKR-tekstabela"/>
              <w:rPr>
                <w:color w:val="00B050"/>
              </w:rPr>
            </w:pPr>
            <w:r w:rsidRPr="0088288D">
              <w:t xml:space="preserve">Obudowa w jednostce centralnej musi być otwierana bez konieczności użycia narzędzi (wyklucza się użycie standardowych wkrętów, śrub motylkowych, śrub radełkowych) </w:t>
            </w:r>
          </w:p>
          <w:p w14:paraId="30C3AA9E" w14:textId="77777777" w:rsidR="00B96365" w:rsidRPr="0088288D" w:rsidRDefault="00B96365" w:rsidP="00B96365">
            <w:pPr>
              <w:pStyle w:val="CKR-tekstabela"/>
            </w:pPr>
            <w:r w:rsidRPr="0088288D">
              <w:t>Obudowa musi umożliwiać zastosowanie zabezpieczenia fizycznego w postaci linki metalowej (złącze blokady Kensingtona) oraz kłódki (oczko w obudowie do założenia kłódki).</w:t>
            </w:r>
          </w:p>
          <w:p w14:paraId="5D7548C9" w14:textId="77777777" w:rsidR="00B96365" w:rsidRPr="0088288D" w:rsidRDefault="00B96365" w:rsidP="00B96365">
            <w:pPr>
              <w:pStyle w:val="CKR-tekstabela"/>
            </w:pPr>
            <w:r w:rsidRPr="0088288D">
              <w:t>Obudowa musi być wyposażona w zamek szybkiego dostępu i musi być usytuowany na tylnym panelu.</w:t>
            </w:r>
          </w:p>
          <w:p w14:paraId="77763B9B" w14:textId="77777777" w:rsidR="00B96365" w:rsidRPr="0088288D" w:rsidRDefault="00B96365" w:rsidP="00B96365">
            <w:pPr>
              <w:pStyle w:val="CKR-tekstabela"/>
              <w:rPr>
                <w:color w:val="000000"/>
              </w:rPr>
            </w:pPr>
            <w:r w:rsidRPr="0088288D">
              <w:rPr>
                <w:color w:val="000000"/>
              </w:rPr>
              <w:t>Obudowa</w:t>
            </w:r>
            <w:r w:rsidRPr="0088288D">
              <w:rPr>
                <w:color w:val="FF0000"/>
              </w:rPr>
              <w:t xml:space="preserve"> </w:t>
            </w:r>
            <w:r w:rsidRPr="0088288D">
              <w:rPr>
                <w:color w:val="000000"/>
              </w:rPr>
              <w:t>musi posiadać wbudowany wizualny system diagnostyczny, służący do sygnalizowania i diagnozowania problemów z komputerem i jego komponentami, sygnalizacja oparta na zmianie statusów diody LED przycisku POWER [ tzn. barw i miganie ] W szczególności musi sygnalizować:</w:t>
            </w:r>
          </w:p>
          <w:p w14:paraId="0DD99B6E" w14:textId="77777777" w:rsidR="00B96365" w:rsidRPr="0088288D" w:rsidRDefault="00B96365" w:rsidP="00B96365">
            <w:pPr>
              <w:pStyle w:val="CKR-punkttabela"/>
              <w:ind w:left="357" w:hanging="357"/>
            </w:pPr>
            <w:r w:rsidRPr="0088288D">
              <w:t>uszkodzenie lub brak pamięci RAM</w:t>
            </w:r>
          </w:p>
          <w:p w14:paraId="702C70A6" w14:textId="77777777" w:rsidR="00B96365" w:rsidRPr="0088288D" w:rsidRDefault="00B96365" w:rsidP="00B96365">
            <w:pPr>
              <w:pStyle w:val="CKR-punkttabela"/>
              <w:ind w:left="357" w:hanging="357"/>
            </w:pPr>
            <w:r w:rsidRPr="0088288D">
              <w:t xml:space="preserve">uszkodzenie płyty głównej [ w tym również portów I/O, chipset ] </w:t>
            </w:r>
          </w:p>
          <w:p w14:paraId="73EA7827" w14:textId="77777777" w:rsidR="00B96365" w:rsidRPr="0088288D" w:rsidRDefault="00B96365" w:rsidP="00B96365">
            <w:pPr>
              <w:pStyle w:val="CKR-punkttabela"/>
              <w:ind w:left="357" w:hanging="357"/>
            </w:pPr>
            <w:r w:rsidRPr="0088288D">
              <w:t>uszkodzenie kontrolera Video</w:t>
            </w:r>
          </w:p>
          <w:p w14:paraId="05106715" w14:textId="77777777" w:rsidR="00B96365" w:rsidRPr="0088288D" w:rsidRDefault="00B96365" w:rsidP="00B96365">
            <w:pPr>
              <w:pStyle w:val="CKR-punkttabela"/>
              <w:ind w:left="357" w:hanging="357"/>
            </w:pPr>
            <w:r w:rsidRPr="0088288D">
              <w:t>awarię CMOS baterii</w:t>
            </w:r>
          </w:p>
          <w:p w14:paraId="614F4E4B" w14:textId="77777777" w:rsidR="00B96365" w:rsidRPr="0088288D" w:rsidRDefault="00B96365" w:rsidP="00B96365">
            <w:pPr>
              <w:pStyle w:val="CKR-punkttabela"/>
              <w:ind w:left="357" w:hanging="357"/>
            </w:pPr>
            <w:r w:rsidRPr="0088288D">
              <w:t>awarię BIOS’u</w:t>
            </w:r>
          </w:p>
          <w:p w14:paraId="3A7B7FE5" w14:textId="77777777" w:rsidR="00B96365" w:rsidRPr="0088288D" w:rsidRDefault="00B96365" w:rsidP="00B96365">
            <w:pPr>
              <w:pStyle w:val="CKR-punkttabela"/>
              <w:ind w:left="357" w:hanging="357"/>
            </w:pPr>
            <w:r w:rsidRPr="0088288D">
              <w:t>awarię procesora</w:t>
            </w:r>
          </w:p>
          <w:p w14:paraId="2EE63634" w14:textId="77777777" w:rsidR="00B96365" w:rsidRPr="0088288D" w:rsidRDefault="00B96365" w:rsidP="00B96365">
            <w:pPr>
              <w:pStyle w:val="CKR-tekstabela"/>
            </w:pPr>
            <w:r w:rsidRPr="0088288D">
              <w:t xml:space="preserve">Oferowany system diagnostyczny nie może wykorzystywać minimalnej ilości wolnych slotów na płycie głównej, wymaganych wnęk zewnętrznych w specyfikacji oraz nie może być uzyskany przez konwertowanie, przerabianie innych złączy na płycie głównej nie wymienionych w </w:t>
            </w:r>
            <w:r w:rsidRPr="0088288D">
              <w:lastRenderedPageBreak/>
              <w:t>specyfikacji a które nie są dedykowane dla systemu diagnostycznego.</w:t>
            </w:r>
          </w:p>
          <w:p w14:paraId="63CF13D6" w14:textId="50BA43B4" w:rsidR="00B96365" w:rsidRPr="0088288D" w:rsidRDefault="00B96365" w:rsidP="00B96365">
            <w:pPr>
              <w:pStyle w:val="CKR-tekstabela"/>
              <w:rPr>
                <w:bCs/>
              </w:rPr>
            </w:pPr>
            <w:r w:rsidRPr="0088288D">
              <w:rPr>
                <w:bCs/>
              </w:rPr>
              <w:t>Każdy komputer powinien być oznaczony niepowtarzalnym numerem seryjnym umieszonym na obudowie, oraz musi być wpisany na stałe w BIOS.</w:t>
            </w:r>
          </w:p>
        </w:tc>
        <w:tc>
          <w:tcPr>
            <w:tcW w:w="1997" w:type="pct"/>
          </w:tcPr>
          <w:p w14:paraId="544FCACB" w14:textId="77777777" w:rsidR="00B96365" w:rsidRPr="0088288D" w:rsidRDefault="00B96365" w:rsidP="00B96365">
            <w:pPr>
              <w:pStyle w:val="CKR-tekstabela"/>
            </w:pPr>
          </w:p>
        </w:tc>
      </w:tr>
      <w:tr w:rsidR="00B96365" w:rsidRPr="0088288D" w14:paraId="17E9F6C3" w14:textId="2059656C" w:rsidTr="00B96365">
        <w:trPr>
          <w:trHeight w:val="284"/>
        </w:trPr>
        <w:tc>
          <w:tcPr>
            <w:tcW w:w="205" w:type="pct"/>
          </w:tcPr>
          <w:p w14:paraId="54B5F702" w14:textId="77777777" w:rsidR="00B96365" w:rsidRPr="0088288D" w:rsidRDefault="00B96365" w:rsidP="00B96365">
            <w:pPr>
              <w:pStyle w:val="CKR-punktpoziom1"/>
            </w:pPr>
          </w:p>
        </w:tc>
        <w:tc>
          <w:tcPr>
            <w:tcW w:w="801" w:type="pct"/>
          </w:tcPr>
          <w:p w14:paraId="63D1DA39" w14:textId="5CF3B3E3" w:rsidR="00B96365" w:rsidRPr="0088288D" w:rsidRDefault="00B96365" w:rsidP="00B96365">
            <w:pPr>
              <w:pStyle w:val="CKR-tekstabela"/>
            </w:pPr>
            <w:r w:rsidRPr="0088288D">
              <w:t>Bezpieczeństwo</w:t>
            </w:r>
          </w:p>
        </w:tc>
        <w:tc>
          <w:tcPr>
            <w:tcW w:w="1997" w:type="pct"/>
          </w:tcPr>
          <w:p w14:paraId="0C48F62B" w14:textId="77777777" w:rsidR="00B96365" w:rsidRPr="0088288D" w:rsidRDefault="00B96365" w:rsidP="00B96365">
            <w:pPr>
              <w:pStyle w:val="CKR-tekstabela"/>
            </w:pPr>
            <w:r w:rsidRPr="0088288D">
              <w:t xml:space="preserve">Wbudowany, czyli 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661875E8" w14:textId="77777777" w:rsidR="00B96365" w:rsidRPr="0088288D" w:rsidRDefault="00B96365" w:rsidP="00B96365">
            <w:pPr>
              <w:pStyle w:val="CKR-tekstabela"/>
            </w:pPr>
            <w:r w:rsidRPr="0088288D">
              <w:t>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opatrzony min. o funkcjonalność :</w:t>
            </w:r>
          </w:p>
          <w:p w14:paraId="53703E84" w14:textId="77777777" w:rsidR="00B96365" w:rsidRPr="0088288D" w:rsidRDefault="00B96365" w:rsidP="00B96365">
            <w:pPr>
              <w:pStyle w:val="CKR-punkttabela"/>
              <w:ind w:left="357" w:hanging="357"/>
            </w:pPr>
            <w:r w:rsidRPr="0088288D">
              <w:t>sprawdzenie Master Boot Record na gotowość do uruchomienia oferowanego systemu operacyjnego,</w:t>
            </w:r>
          </w:p>
          <w:p w14:paraId="141B23C0" w14:textId="77777777" w:rsidR="00B96365" w:rsidRPr="0088288D" w:rsidRDefault="00B96365" w:rsidP="00B96365">
            <w:pPr>
              <w:pStyle w:val="CKR-punkttabela"/>
              <w:ind w:left="357" w:hanging="357"/>
            </w:pPr>
            <w:r w:rsidRPr="0088288D">
              <w:t>test procesora [ min. cache ]</w:t>
            </w:r>
          </w:p>
          <w:p w14:paraId="70372F66" w14:textId="77777777" w:rsidR="00B96365" w:rsidRPr="0088288D" w:rsidRDefault="00B96365" w:rsidP="00B96365">
            <w:pPr>
              <w:pStyle w:val="CKR-punkttabela"/>
              <w:ind w:left="357" w:hanging="357"/>
            </w:pPr>
            <w:r w:rsidRPr="0088288D">
              <w:t>test pamięci,</w:t>
            </w:r>
          </w:p>
          <w:p w14:paraId="1022542B" w14:textId="77777777" w:rsidR="00B96365" w:rsidRPr="0088288D" w:rsidRDefault="00B96365" w:rsidP="00B96365">
            <w:pPr>
              <w:pStyle w:val="CKR-punkttabela"/>
              <w:ind w:left="357" w:hanging="357"/>
            </w:pPr>
            <w:r w:rsidRPr="0088288D">
              <w:t>test wentylatora dla procesora i dodatkowego wentylatora [ w przypadku zamontowania ]</w:t>
            </w:r>
          </w:p>
          <w:p w14:paraId="1003AFB2" w14:textId="77777777" w:rsidR="00B96365" w:rsidRPr="0088288D" w:rsidRDefault="00B96365" w:rsidP="00B96365">
            <w:pPr>
              <w:pStyle w:val="CKR-punkttabela"/>
              <w:ind w:left="357" w:hanging="357"/>
            </w:pPr>
            <w:r w:rsidRPr="0088288D">
              <w:t>test podłączonych kabli</w:t>
            </w:r>
          </w:p>
          <w:p w14:paraId="7877EA5F" w14:textId="77777777" w:rsidR="00B96365" w:rsidRPr="0088288D" w:rsidRDefault="00B96365" w:rsidP="00B96365">
            <w:pPr>
              <w:pStyle w:val="CKR-punkttabela"/>
              <w:ind w:left="357" w:hanging="357"/>
            </w:pPr>
            <w:r w:rsidRPr="0088288D">
              <w:t>test magistrali PCIe</w:t>
            </w:r>
          </w:p>
          <w:p w14:paraId="2B672CE2" w14:textId="77777777" w:rsidR="00B96365" w:rsidRPr="0088288D" w:rsidRDefault="00B96365" w:rsidP="00B96365">
            <w:pPr>
              <w:pStyle w:val="CKR-punkttabela"/>
              <w:ind w:left="357" w:hanging="357"/>
            </w:pPr>
            <w:r w:rsidRPr="0088288D">
              <w:t>test podłączonego wyświetlacza</w:t>
            </w:r>
          </w:p>
          <w:p w14:paraId="3031A302" w14:textId="77777777" w:rsidR="00B96365" w:rsidRPr="0088288D" w:rsidRDefault="00B96365" w:rsidP="00B96365">
            <w:pPr>
              <w:pStyle w:val="CKR-punkttabela"/>
              <w:ind w:left="357" w:hanging="357"/>
            </w:pPr>
            <w:r w:rsidRPr="0088288D">
              <w:t xml:space="preserve">test napędu optycznego </w:t>
            </w:r>
          </w:p>
          <w:p w14:paraId="7B475372" w14:textId="77777777" w:rsidR="00B96365" w:rsidRPr="0088288D" w:rsidRDefault="00B96365" w:rsidP="00B96365">
            <w:pPr>
              <w:pStyle w:val="CKR-punkttabela"/>
              <w:ind w:left="357" w:hanging="357"/>
            </w:pPr>
            <w:r w:rsidRPr="0088288D">
              <w:t xml:space="preserve">test portów USB  </w:t>
            </w:r>
            <w:r w:rsidRPr="0088288D">
              <w:tab/>
            </w:r>
          </w:p>
          <w:p w14:paraId="7A5946CE" w14:textId="77777777" w:rsidR="00B96365" w:rsidRPr="0088288D" w:rsidRDefault="00B96365" w:rsidP="00B96365">
            <w:pPr>
              <w:pStyle w:val="CKR-punkttabela"/>
              <w:ind w:left="357" w:hanging="357"/>
            </w:pPr>
            <w:r w:rsidRPr="0088288D">
              <w:t>test dysku twardego</w:t>
            </w:r>
          </w:p>
          <w:p w14:paraId="4DFE398E" w14:textId="77777777" w:rsidR="00B96365" w:rsidRPr="0088288D" w:rsidRDefault="00B96365" w:rsidP="00B96365">
            <w:pPr>
              <w:pStyle w:val="CKR-punkttabela"/>
              <w:ind w:left="357" w:hanging="357"/>
            </w:pPr>
            <w:r w:rsidRPr="0088288D">
              <w:t>test podłączonych kabli.</w:t>
            </w:r>
          </w:p>
          <w:p w14:paraId="2CF2EC01" w14:textId="77777777" w:rsidR="00B96365" w:rsidRPr="0088288D" w:rsidRDefault="00B96365" w:rsidP="00B96365">
            <w:pPr>
              <w:pStyle w:val="CKR-punkttabela"/>
              <w:ind w:left="357" w:hanging="357"/>
            </w:pPr>
            <w:r w:rsidRPr="0088288D">
              <w:lastRenderedPageBreak/>
              <w:t>test podłączonego głośnika</w:t>
            </w:r>
          </w:p>
          <w:p w14:paraId="418B4BDB" w14:textId="7E54C005" w:rsidR="00B96365" w:rsidRPr="0088288D" w:rsidRDefault="00B96365" w:rsidP="00B96365">
            <w:pPr>
              <w:pStyle w:val="CKR-tekstabela"/>
            </w:pPr>
            <w:r w:rsidRPr="0088288D">
              <w:t>Czujnik otwarcia obudowy musi zbierać logi i zapisywać je w BIOS</w:t>
            </w:r>
          </w:p>
        </w:tc>
        <w:tc>
          <w:tcPr>
            <w:tcW w:w="1997" w:type="pct"/>
          </w:tcPr>
          <w:p w14:paraId="2094A70B" w14:textId="77777777" w:rsidR="00B96365" w:rsidRPr="0088288D" w:rsidRDefault="00B96365" w:rsidP="00B96365">
            <w:pPr>
              <w:pStyle w:val="CKR-tekstabela"/>
            </w:pPr>
          </w:p>
        </w:tc>
      </w:tr>
      <w:tr w:rsidR="00B96365" w:rsidRPr="0088288D" w14:paraId="44B83F37" w14:textId="01D91D6D" w:rsidTr="00B96365">
        <w:trPr>
          <w:trHeight w:val="284"/>
        </w:trPr>
        <w:tc>
          <w:tcPr>
            <w:tcW w:w="205" w:type="pct"/>
          </w:tcPr>
          <w:p w14:paraId="05AC6764" w14:textId="77777777" w:rsidR="00B96365" w:rsidRPr="0088288D" w:rsidRDefault="00B96365" w:rsidP="00B96365">
            <w:pPr>
              <w:pStyle w:val="CKR-punktpoziom1"/>
            </w:pPr>
          </w:p>
        </w:tc>
        <w:tc>
          <w:tcPr>
            <w:tcW w:w="801" w:type="pct"/>
          </w:tcPr>
          <w:p w14:paraId="420724EB" w14:textId="145781F8" w:rsidR="00B96365" w:rsidRPr="0088288D" w:rsidRDefault="00B96365" w:rsidP="00B96365">
            <w:pPr>
              <w:pStyle w:val="CKR-tekstabela"/>
            </w:pPr>
            <w:r w:rsidRPr="0088288D">
              <w:t>Zdalne zarządzanie</w:t>
            </w:r>
          </w:p>
        </w:tc>
        <w:tc>
          <w:tcPr>
            <w:tcW w:w="1997" w:type="pct"/>
          </w:tcPr>
          <w:p w14:paraId="7C21CE33" w14:textId="77777777" w:rsidR="00B96365" w:rsidRPr="0088288D" w:rsidRDefault="00B96365" w:rsidP="00B96365">
            <w:pPr>
              <w:pStyle w:val="CKR-tekstabela"/>
            </w:pPr>
            <w:r w:rsidRPr="0088288D">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37F062D4" w14:textId="77777777" w:rsidR="00B96365" w:rsidRPr="0088288D" w:rsidRDefault="00B96365" w:rsidP="00B96365">
            <w:pPr>
              <w:pStyle w:val="CKR-punkttabela"/>
              <w:ind w:left="357" w:hanging="357"/>
            </w:pPr>
            <w:r w:rsidRPr="0088288D">
              <w:t xml:space="preserve">monitorowanie konfiguracji komponentów komputera - CPU, Pamięć, HDD wersja BIOS płyty głównej; </w:t>
            </w:r>
          </w:p>
          <w:p w14:paraId="1C0C32DD" w14:textId="77777777" w:rsidR="00B96365" w:rsidRPr="0088288D" w:rsidRDefault="00B96365" w:rsidP="00B96365">
            <w:pPr>
              <w:pStyle w:val="CKR-punkttabela"/>
              <w:ind w:left="357" w:hanging="357"/>
            </w:pPr>
            <w:r w:rsidRPr="0088288D">
              <w:t>zdalną konfigurację ustawień BIOS,</w:t>
            </w:r>
          </w:p>
          <w:p w14:paraId="1B080594" w14:textId="77777777" w:rsidR="00B96365" w:rsidRPr="0088288D" w:rsidRDefault="00B96365" w:rsidP="00B96365">
            <w:pPr>
              <w:pStyle w:val="CKR-punkttabela"/>
              <w:ind w:left="357" w:hanging="357"/>
            </w:pPr>
            <w:r w:rsidRPr="0088288D">
              <w:t>zdalne przejęcie konsoli tekstowej systemu, przekierowanie procesu ładowania systemu operacyjnego z wirtualnego CD ROM lub FDD z  serwera zarządzającego;</w:t>
            </w:r>
          </w:p>
          <w:p w14:paraId="1DCAC893" w14:textId="77777777" w:rsidR="00B96365" w:rsidRPr="0088288D" w:rsidRDefault="00B96365" w:rsidP="00B96365">
            <w:pPr>
              <w:pStyle w:val="CKR-punkttabela"/>
              <w:ind w:left="357" w:hanging="357"/>
            </w:pPr>
            <w:r w:rsidRPr="0088288D">
              <w:t>zdalne przejecie pełnej konsoli graficznej systemu tzw. KVM Redirection (Keyboard, Video, Mouse) bez udziału systemu operacyjnego ani dodatkowych programów, również w przypadku braku lub uszkodzenia systemu operacyjnego do rozdzielczości 1920x1080 włącznie;</w:t>
            </w:r>
          </w:p>
          <w:p w14:paraId="077D5FA9" w14:textId="77777777" w:rsidR="00B96365" w:rsidRPr="0088288D" w:rsidRDefault="00B96365" w:rsidP="00B96365">
            <w:pPr>
              <w:pStyle w:val="CKR-punkttabela"/>
              <w:ind w:left="357" w:hanging="357"/>
            </w:pPr>
            <w:r w:rsidRPr="0088288D">
              <w:t>zapis i przechowywanie dodatkowych informacji o wersji zainstalowanego oprogramowania i zdalny odczyt tych informacji (wersja, zainstalowane uaktualnienia, sygnatury wirusów, itp.) z wbudowanej pamięci nieulotnej.</w:t>
            </w:r>
          </w:p>
          <w:p w14:paraId="6FCB88F8" w14:textId="77777777" w:rsidR="00B96365" w:rsidRPr="0088288D" w:rsidRDefault="00B96365" w:rsidP="00B96365">
            <w:pPr>
              <w:pStyle w:val="CKR-punkttabela"/>
              <w:ind w:left="357" w:hanging="357"/>
            </w:pPr>
            <w:r w:rsidRPr="0088288D">
              <w:t>technologia zarządzania i monitorowania komputerem na poziomie sprzętowym powinna być zgodna z otwartymi standardami DMTF WS-MAN 1.0.0 (http://www.dmtf.org/standards/wsman)  oraz  DASH 1.0.0 (http://www.dmtf.org/standards/mgmt/dash/)</w:t>
            </w:r>
          </w:p>
          <w:p w14:paraId="6E52833C" w14:textId="77777777" w:rsidR="00B96365" w:rsidRPr="0088288D" w:rsidRDefault="00B96365" w:rsidP="00B96365">
            <w:pPr>
              <w:pStyle w:val="CKR-punkttabela"/>
              <w:ind w:left="357" w:hanging="357"/>
            </w:pPr>
            <w:r w:rsidRPr="0088288D">
              <w:t xml:space="preserve">nawiązywanie przez sprzętowy mechanizm zarządzania, zdalnego szyfrowanego protokołem SSL/TLS połączenia z predefiniowanym serwerem zarządzającym, w </w:t>
            </w:r>
            <w:r w:rsidRPr="0088288D">
              <w:lastRenderedPageBreak/>
              <w:t>definiowanych odstępach czasu, w przypadku wystąpienia predefiniowanego zdarzenia lub błędu systemowego (tzw. platform event) oraz na żądanie użytkownika z poziomu BIOS.</w:t>
            </w:r>
          </w:p>
          <w:p w14:paraId="6E81796C" w14:textId="77777777" w:rsidR="00B96365" w:rsidRPr="0088288D" w:rsidRDefault="00B96365" w:rsidP="00B96365">
            <w:pPr>
              <w:pStyle w:val="CKR-punkttabela"/>
              <w:ind w:left="357" w:hanging="357"/>
            </w:pPr>
            <w:r w:rsidRPr="0088288D">
              <w:t>wbudowany sprzętowo log operacji  zdalnego zarządzania, możliwy do kasowania tylko przez upoważnionego użytkownika systemu sprzętowego zarządzania zdalnego</w:t>
            </w:r>
          </w:p>
          <w:p w14:paraId="781C2256" w14:textId="77777777" w:rsidR="00B96365" w:rsidRPr="0088288D" w:rsidRDefault="00B96365" w:rsidP="00B96365">
            <w:pPr>
              <w:pStyle w:val="CKR-punkttabela"/>
              <w:ind w:left="357" w:hanging="357"/>
            </w:pPr>
            <w:r w:rsidRPr="0088288D">
              <w:t>sprzętowy firewall zarządzany i konfigurowany wyłącznie z serwera zarządzania oraz niedostępny dla lokalnego systemu OS i lokalnych aplikacji</w:t>
            </w:r>
          </w:p>
          <w:p w14:paraId="6A5E320E" w14:textId="77777777" w:rsidR="00B96365" w:rsidRPr="0088288D" w:rsidRDefault="00B96365" w:rsidP="00B96365">
            <w:pPr>
              <w:pStyle w:val="CKR-punkttabela"/>
              <w:ind w:left="357" w:hanging="357"/>
            </w:pPr>
            <w:r w:rsidRPr="0088288D">
              <w:t>Sprzętowe wsparcie technologii weryfikacji poprawności podpisu cyfrowego   wykonywanego kodu oprogramowania, oraz sprzętowa izolacja segmentów pamięci dla kodu wykonywanego w trybie zaufanym  wbudowane w procesor, kontroler pamięci, chipset I/O i zintegrowany układ graficzny.</w:t>
            </w:r>
          </w:p>
          <w:p w14:paraId="28830089" w14:textId="3AB323D2" w:rsidR="00B96365" w:rsidRPr="0088288D" w:rsidRDefault="00B96365" w:rsidP="00B96365">
            <w:pPr>
              <w:pStyle w:val="CKR-tekstabela"/>
            </w:pPr>
            <w:r w:rsidRPr="0088288D">
              <w:t>Wbudowany w płytę główną dodatkowy mikroprocesor,  niezależny od głównego procesora komputera, pozwalający na generowanie hasła jednorazowego użytku (OTP –One Time Password) z wykorzystaniem algorytmu OATH.</w:t>
            </w:r>
          </w:p>
        </w:tc>
        <w:tc>
          <w:tcPr>
            <w:tcW w:w="1997" w:type="pct"/>
          </w:tcPr>
          <w:p w14:paraId="014A9C91" w14:textId="77777777" w:rsidR="00B96365" w:rsidRPr="0088288D" w:rsidRDefault="00B96365" w:rsidP="00B96365">
            <w:pPr>
              <w:pStyle w:val="CKR-tekstabela"/>
            </w:pPr>
          </w:p>
        </w:tc>
      </w:tr>
      <w:tr w:rsidR="00B96365" w:rsidRPr="0088288D" w14:paraId="29455C6E" w14:textId="26652279" w:rsidTr="00B96365">
        <w:trPr>
          <w:trHeight w:val="284"/>
        </w:trPr>
        <w:tc>
          <w:tcPr>
            <w:tcW w:w="205" w:type="pct"/>
          </w:tcPr>
          <w:p w14:paraId="6B5E0AB4" w14:textId="77777777" w:rsidR="00B96365" w:rsidRPr="0088288D" w:rsidRDefault="00B96365" w:rsidP="00B96365">
            <w:pPr>
              <w:pStyle w:val="CKR-punktpoziom1"/>
            </w:pPr>
          </w:p>
        </w:tc>
        <w:tc>
          <w:tcPr>
            <w:tcW w:w="801" w:type="pct"/>
          </w:tcPr>
          <w:p w14:paraId="11CD808C" w14:textId="0571F5E0" w:rsidR="00B96365" w:rsidRPr="0088288D" w:rsidRDefault="00B96365" w:rsidP="00B96365">
            <w:pPr>
              <w:pStyle w:val="CKR-tekstabela"/>
            </w:pPr>
            <w:r w:rsidRPr="0088288D">
              <w:t>Wirtualizacja</w:t>
            </w:r>
          </w:p>
        </w:tc>
        <w:tc>
          <w:tcPr>
            <w:tcW w:w="1997" w:type="pct"/>
          </w:tcPr>
          <w:p w14:paraId="13C936BB" w14:textId="7FF249E5" w:rsidR="00B96365" w:rsidRPr="0088288D" w:rsidRDefault="00B96365" w:rsidP="00B96365">
            <w:pPr>
              <w:pStyle w:val="CKR-tekstabela"/>
            </w:pPr>
            <w:r w:rsidRPr="0088288D">
              <w:t>Sprzętowe wsparcie technologi</w:t>
            </w:r>
            <w:r>
              <w:t>i</w:t>
            </w:r>
            <w:r w:rsidRPr="0088288D">
              <w:t xml:space="preserve"> wirtualizacji realizowane łącznie w procesorze, chipsecie płyty głównej oraz w  BIOS systemu (możliwość włączenia/wyłączenia sprzętowego wsparcia wirtualizacji dla poszczególnych komponentów systemu).</w:t>
            </w:r>
          </w:p>
        </w:tc>
        <w:tc>
          <w:tcPr>
            <w:tcW w:w="1997" w:type="pct"/>
          </w:tcPr>
          <w:p w14:paraId="10E8447C" w14:textId="77777777" w:rsidR="00B96365" w:rsidRPr="0088288D" w:rsidRDefault="00B96365" w:rsidP="00B96365">
            <w:pPr>
              <w:pStyle w:val="CKR-tekstabela"/>
            </w:pPr>
          </w:p>
        </w:tc>
      </w:tr>
      <w:tr w:rsidR="00B96365" w:rsidRPr="0088288D" w14:paraId="62138E00" w14:textId="39980926" w:rsidTr="00B96365">
        <w:trPr>
          <w:trHeight w:val="284"/>
        </w:trPr>
        <w:tc>
          <w:tcPr>
            <w:tcW w:w="205" w:type="pct"/>
          </w:tcPr>
          <w:p w14:paraId="64F7C026" w14:textId="77777777" w:rsidR="00B96365" w:rsidRPr="0088288D" w:rsidRDefault="00B96365" w:rsidP="00B96365">
            <w:pPr>
              <w:pStyle w:val="CKR-punktpoziom1"/>
            </w:pPr>
          </w:p>
        </w:tc>
        <w:tc>
          <w:tcPr>
            <w:tcW w:w="801" w:type="pct"/>
          </w:tcPr>
          <w:p w14:paraId="0F9369FE" w14:textId="0D09C6E3" w:rsidR="00B96365" w:rsidRPr="0088288D" w:rsidRDefault="00B96365" w:rsidP="00B96365">
            <w:pPr>
              <w:pStyle w:val="CKR-tekstabela"/>
            </w:pPr>
            <w:r w:rsidRPr="0088288D">
              <w:t>BIOS</w:t>
            </w:r>
          </w:p>
        </w:tc>
        <w:tc>
          <w:tcPr>
            <w:tcW w:w="1997" w:type="pct"/>
          </w:tcPr>
          <w:p w14:paraId="4B1FAD22" w14:textId="77777777" w:rsidR="00B96365" w:rsidRPr="0088288D" w:rsidRDefault="00B96365" w:rsidP="00B96365">
            <w:pPr>
              <w:pStyle w:val="CKR-tekstabela"/>
            </w:pPr>
            <w:r w:rsidRPr="0088288D">
              <w:t xml:space="preserve">BIOS zgodny ze specyfikacją UEFI, wyprodukowany przez producenta komputera, zawierający logo producenta komputera lub nazwę producenta komputera lub nazwę modelu oferowanego komputera, </w:t>
            </w:r>
          </w:p>
          <w:p w14:paraId="1941D3CF" w14:textId="77777777" w:rsidR="00B96365" w:rsidRPr="0088288D" w:rsidRDefault="00B96365" w:rsidP="00B96365">
            <w:pPr>
              <w:pStyle w:val="CKR-tekstabela"/>
            </w:pPr>
            <w:r w:rsidRPr="0088288D">
              <w:t>Pełna obsługa BIOS za pomocą klawiatury i myszy.</w:t>
            </w:r>
          </w:p>
          <w:p w14:paraId="0D67799B" w14:textId="77777777" w:rsidR="00B96365" w:rsidRPr="0088288D" w:rsidRDefault="00B96365" w:rsidP="00B96365">
            <w:pPr>
              <w:pStyle w:val="CKR-tekstabela"/>
            </w:pPr>
            <w:r w:rsidRPr="0088288D">
              <w:t xml:space="preserve">Możliwość, bez uruchamiania systemu operacyjnego z dysku twardego komputera lub innych podłączonych do niego urządzeń zewnętrznych odczytania z BIOS informacji o: </w:t>
            </w:r>
          </w:p>
          <w:p w14:paraId="55B0D4C6" w14:textId="77777777" w:rsidR="00B96365" w:rsidRPr="0088288D" w:rsidRDefault="00B96365" w:rsidP="00B96365">
            <w:pPr>
              <w:pStyle w:val="CKR-punkttabela"/>
              <w:ind w:left="357" w:hanging="357"/>
            </w:pPr>
            <w:r w:rsidRPr="0088288D">
              <w:t xml:space="preserve">wersji BIOS, </w:t>
            </w:r>
          </w:p>
          <w:p w14:paraId="7BDF82DF" w14:textId="77777777" w:rsidR="00B96365" w:rsidRPr="0088288D" w:rsidRDefault="00B96365" w:rsidP="00B96365">
            <w:pPr>
              <w:pStyle w:val="CKR-punkttabela"/>
              <w:ind w:left="357" w:hanging="357"/>
            </w:pPr>
            <w:r w:rsidRPr="0088288D">
              <w:lastRenderedPageBreak/>
              <w:t>nr seryjnym komputera,</w:t>
            </w:r>
          </w:p>
          <w:p w14:paraId="48ACA823" w14:textId="77777777" w:rsidR="00B96365" w:rsidRPr="0088288D" w:rsidRDefault="00B96365" w:rsidP="00B96365">
            <w:pPr>
              <w:pStyle w:val="CKR-punkttabela"/>
              <w:ind w:left="357" w:hanging="357"/>
            </w:pPr>
            <w:r w:rsidRPr="0088288D">
              <w:t xml:space="preserve">specjalny kod serwisowy </w:t>
            </w:r>
          </w:p>
          <w:p w14:paraId="22BB1BC3" w14:textId="77777777" w:rsidR="00B96365" w:rsidRPr="0088288D" w:rsidRDefault="00B96365" w:rsidP="00B96365">
            <w:pPr>
              <w:pStyle w:val="CKR-punkttabela"/>
              <w:ind w:left="357" w:hanging="357"/>
            </w:pPr>
            <w:r w:rsidRPr="0088288D">
              <w:t>dacie wyprodukowania komputera,</w:t>
            </w:r>
          </w:p>
          <w:p w14:paraId="7F24C188" w14:textId="77777777" w:rsidR="00B96365" w:rsidRPr="0088288D" w:rsidRDefault="00B96365" w:rsidP="00B96365">
            <w:pPr>
              <w:pStyle w:val="CKR-punkttabela"/>
              <w:ind w:left="357" w:hanging="357"/>
            </w:pPr>
            <w:r w:rsidRPr="0088288D">
              <w:t>dacie wysyłki komputera z fabryki,</w:t>
            </w:r>
          </w:p>
          <w:p w14:paraId="4021795D" w14:textId="77777777" w:rsidR="00B96365" w:rsidRPr="0088288D" w:rsidRDefault="00B96365" w:rsidP="00B96365">
            <w:pPr>
              <w:pStyle w:val="CKR-punkttabela"/>
              <w:ind w:left="357" w:hanging="357"/>
            </w:pPr>
            <w:r w:rsidRPr="0088288D">
              <w:t>włączonej lub  wyłączonej funkcji aktualizacji BIOS</w:t>
            </w:r>
          </w:p>
          <w:p w14:paraId="5F39C178" w14:textId="77777777" w:rsidR="00B96365" w:rsidRPr="0088288D" w:rsidRDefault="00B96365" w:rsidP="00B96365">
            <w:pPr>
              <w:pStyle w:val="CKR-punkttabela"/>
              <w:ind w:left="357" w:hanging="357"/>
            </w:pPr>
            <w:r w:rsidRPr="0088288D">
              <w:t>ilości zainstalowanej pamięci RAM,</w:t>
            </w:r>
          </w:p>
          <w:p w14:paraId="45C00CE2" w14:textId="77777777" w:rsidR="00B96365" w:rsidRPr="0088288D" w:rsidRDefault="00B96365" w:rsidP="00B96365">
            <w:pPr>
              <w:pStyle w:val="CKR-punkttabela"/>
              <w:ind w:left="357" w:hanging="357"/>
            </w:pPr>
            <w:r>
              <w:t>ilości dostępnej pamięci RAM, [</w:t>
            </w:r>
            <w:r w:rsidRPr="0088288D">
              <w:t>dostępna pamięć RAM po odjęciu obszaru pamięci RAM dla zintegrow</w:t>
            </w:r>
            <w:r>
              <w:t>anego układu graficznego w BIOS</w:t>
            </w:r>
            <w:r w:rsidRPr="0088288D">
              <w:t xml:space="preserve">], </w:t>
            </w:r>
          </w:p>
          <w:p w14:paraId="73BB1057" w14:textId="77777777" w:rsidR="00B96365" w:rsidRPr="0088288D" w:rsidRDefault="00B96365" w:rsidP="00B96365">
            <w:pPr>
              <w:pStyle w:val="CKR-punkttabela"/>
              <w:ind w:left="357" w:hanging="357"/>
            </w:pPr>
            <w:r w:rsidRPr="0088288D">
              <w:t>prędkości zainstalowanych pamięci RAM,</w:t>
            </w:r>
          </w:p>
          <w:p w14:paraId="6A6EDC6E" w14:textId="77777777" w:rsidR="00B96365" w:rsidRPr="0088288D" w:rsidRDefault="00B96365" w:rsidP="00B96365">
            <w:pPr>
              <w:pStyle w:val="CKR-punkttabela"/>
              <w:ind w:left="357" w:hanging="357"/>
            </w:pPr>
            <w:r w:rsidRPr="0088288D">
              <w:t>aktywnym kanale – dual channel,</w:t>
            </w:r>
          </w:p>
          <w:p w14:paraId="3A0B477F" w14:textId="77777777" w:rsidR="00B96365" w:rsidRPr="0088288D" w:rsidRDefault="00B96365" w:rsidP="00B96365">
            <w:pPr>
              <w:pStyle w:val="CKR-punkttabela"/>
              <w:ind w:left="357" w:hanging="357"/>
            </w:pPr>
            <w:r w:rsidRPr="0088288D">
              <w:t>technologii wykonania pamięci,</w:t>
            </w:r>
          </w:p>
          <w:p w14:paraId="5DC29D50" w14:textId="77777777" w:rsidR="00B96365" w:rsidRPr="000311EF" w:rsidRDefault="00B96365" w:rsidP="00B96365">
            <w:pPr>
              <w:pStyle w:val="CKR-punkttabela"/>
              <w:ind w:left="357" w:hanging="357"/>
              <w:rPr>
                <w:rFonts w:asciiTheme="minorHAnsi" w:hAnsiTheme="minorHAnsi"/>
                <w:bCs/>
              </w:rPr>
            </w:pPr>
            <w:r w:rsidRPr="0088288D">
              <w:t>sposobie obsadzeniu slotów pamięci z rozbiciem na wielkości pamięci i banki :</w:t>
            </w:r>
            <w:r>
              <w:t xml:space="preserve"> </w:t>
            </w:r>
            <w:r w:rsidRPr="000311EF">
              <w:rPr>
                <w:rFonts w:asciiTheme="minorHAnsi" w:hAnsiTheme="minorHAnsi"/>
                <w:bCs/>
              </w:rPr>
              <w:t>DIIMM 1, DIMM 2, DIMM 3, DIMM 4</w:t>
            </w:r>
          </w:p>
          <w:p w14:paraId="0E19FF86" w14:textId="77777777" w:rsidR="00B96365" w:rsidRPr="0088288D" w:rsidRDefault="00B96365" w:rsidP="00B96365">
            <w:pPr>
              <w:pStyle w:val="CKR-punkttabela"/>
              <w:ind w:left="357" w:hanging="357"/>
            </w:pPr>
            <w:r w:rsidRPr="0088288D">
              <w:t>typie zainstalowanego procesora,</w:t>
            </w:r>
          </w:p>
          <w:p w14:paraId="166C7C04" w14:textId="77777777" w:rsidR="00B96365" w:rsidRPr="0088288D" w:rsidRDefault="00B96365" w:rsidP="00B96365">
            <w:pPr>
              <w:pStyle w:val="CKR-punkttabela"/>
              <w:ind w:left="357" w:hanging="357"/>
            </w:pPr>
            <w:r w:rsidRPr="0088288D">
              <w:t>ilości rdzeni zainstalowanego procesora,</w:t>
            </w:r>
          </w:p>
          <w:p w14:paraId="5ADE721A" w14:textId="77777777" w:rsidR="00B96365" w:rsidRPr="0088288D" w:rsidRDefault="00B96365" w:rsidP="00B96365">
            <w:pPr>
              <w:pStyle w:val="CKR-punkttabela"/>
              <w:ind w:left="357" w:hanging="357"/>
            </w:pPr>
            <w:r w:rsidRPr="0088288D">
              <w:t>numerze ID procesora nadawanego przez producenta procesora,</w:t>
            </w:r>
          </w:p>
          <w:p w14:paraId="22CC48AE" w14:textId="77777777" w:rsidR="00B96365" w:rsidRPr="0088288D" w:rsidRDefault="00B96365" w:rsidP="00B96365">
            <w:pPr>
              <w:pStyle w:val="CKR-punkttabela"/>
              <w:ind w:left="357" w:hanging="357"/>
            </w:pPr>
            <w:r w:rsidRPr="0088288D">
              <w:t>typowej prędkości zainstalowanego procesora</w:t>
            </w:r>
          </w:p>
          <w:p w14:paraId="120D1102" w14:textId="77777777" w:rsidR="00B96365" w:rsidRPr="0088288D" w:rsidRDefault="00B96365" w:rsidP="00B96365">
            <w:pPr>
              <w:pStyle w:val="CKR-punkttabela"/>
              <w:ind w:left="357" w:hanging="357"/>
            </w:pPr>
            <w:r w:rsidRPr="0088288D">
              <w:t>minimalnej osiąganej prędkości zainstalowanego procesora,</w:t>
            </w:r>
          </w:p>
          <w:p w14:paraId="1A522C61" w14:textId="77777777" w:rsidR="00B96365" w:rsidRPr="0088288D" w:rsidRDefault="00B96365" w:rsidP="00B96365">
            <w:pPr>
              <w:pStyle w:val="CKR-punkttabela"/>
              <w:ind w:left="357" w:hanging="357"/>
            </w:pPr>
            <w:r w:rsidRPr="0088288D">
              <w:t>maksymalnej  osiąganej prędkości zainstalowanego procesora,</w:t>
            </w:r>
          </w:p>
          <w:p w14:paraId="5D7D56FC" w14:textId="77777777" w:rsidR="00B96365" w:rsidRPr="0088288D" w:rsidRDefault="00B96365" w:rsidP="00B96365">
            <w:pPr>
              <w:pStyle w:val="CKR-punkttabela"/>
              <w:ind w:left="357" w:hanging="357"/>
            </w:pPr>
            <w:r w:rsidRPr="0088288D">
              <w:t>pamięci cache L2 zainstalowanego procesora,</w:t>
            </w:r>
          </w:p>
          <w:p w14:paraId="2C7EE1E8" w14:textId="77777777" w:rsidR="00B96365" w:rsidRPr="0088288D" w:rsidRDefault="00B96365" w:rsidP="00B96365">
            <w:pPr>
              <w:pStyle w:val="CKR-punkttabela"/>
              <w:ind w:left="357" w:hanging="357"/>
            </w:pPr>
            <w:r w:rsidRPr="0088288D">
              <w:t>pamięci cache L3 zainstalowanego procesora,</w:t>
            </w:r>
          </w:p>
          <w:p w14:paraId="1AAD4B63" w14:textId="77777777" w:rsidR="00B96365" w:rsidRPr="0088288D" w:rsidRDefault="00B96365" w:rsidP="00B96365">
            <w:pPr>
              <w:pStyle w:val="CKR-punkttabela"/>
              <w:ind w:left="357" w:hanging="357"/>
            </w:pPr>
            <w:r w:rsidRPr="0088288D">
              <w:t>czy zainstalowany procesor wykorzystuje technologię HT (wielowątkowość)</w:t>
            </w:r>
          </w:p>
          <w:p w14:paraId="0531E119" w14:textId="77777777" w:rsidR="00B96365" w:rsidRPr="0088288D" w:rsidRDefault="00B96365" w:rsidP="00B96365">
            <w:pPr>
              <w:pStyle w:val="CKR-punkttabela"/>
              <w:ind w:left="357" w:hanging="357"/>
            </w:pPr>
            <w:r w:rsidRPr="0088288D">
              <w:t>czy procesor jest wykonany w technolog</w:t>
            </w:r>
            <w:r>
              <w:t>i</w:t>
            </w:r>
            <w:r w:rsidRPr="0088288D">
              <w:t>i 64-bit</w:t>
            </w:r>
          </w:p>
          <w:p w14:paraId="65951E2C" w14:textId="77777777" w:rsidR="00B96365" w:rsidRPr="0088288D" w:rsidRDefault="00B96365" w:rsidP="00B96365">
            <w:pPr>
              <w:pStyle w:val="CKR-punkttabela"/>
              <w:ind w:left="357" w:hanging="357"/>
            </w:pPr>
            <w:r w:rsidRPr="0088288D">
              <w:t>obsadzeniu slotów dla kart rozszerzeń na płycie głównej</w:t>
            </w:r>
          </w:p>
          <w:p w14:paraId="24B370A0" w14:textId="77777777" w:rsidR="00B96365" w:rsidRPr="0088288D" w:rsidRDefault="00B96365" w:rsidP="00B96365">
            <w:pPr>
              <w:pStyle w:val="CKR-punkttabela"/>
              <w:ind w:left="357" w:hanging="357"/>
            </w:pPr>
            <w:r w:rsidRPr="0088288D">
              <w:t>pojemności zainstalowanego lub zainstalowanych dysków twardych</w:t>
            </w:r>
          </w:p>
          <w:p w14:paraId="12F48085" w14:textId="77777777" w:rsidR="00B96365" w:rsidRPr="0088288D" w:rsidRDefault="00B96365" w:rsidP="00B96365">
            <w:pPr>
              <w:pStyle w:val="CKR-punkttabela"/>
              <w:ind w:left="357" w:hanging="357"/>
            </w:pPr>
            <w:r w:rsidRPr="0088288D">
              <w:t>o wszystkich urządzeniach podpiętych do dostępnych na płycie głównej portów SATA oraz M SATA</w:t>
            </w:r>
          </w:p>
          <w:p w14:paraId="48F3325A" w14:textId="77777777" w:rsidR="00B96365" w:rsidRPr="0088288D" w:rsidRDefault="00B96365" w:rsidP="00B96365">
            <w:pPr>
              <w:pStyle w:val="CKR-punkttabela"/>
              <w:ind w:left="357" w:hanging="357"/>
            </w:pPr>
            <w:r w:rsidRPr="0088288D">
              <w:lastRenderedPageBreak/>
              <w:t>rodzajach napędów optycznych</w:t>
            </w:r>
          </w:p>
          <w:p w14:paraId="34DF7DD7" w14:textId="77777777" w:rsidR="00B96365" w:rsidRPr="0088288D" w:rsidRDefault="00B96365" w:rsidP="00B96365">
            <w:pPr>
              <w:pStyle w:val="CKR-punkttabela"/>
              <w:ind w:left="357" w:hanging="357"/>
            </w:pPr>
            <w:r w:rsidRPr="0088288D">
              <w:t>MAC adresie zintegrowanej karty sieciowej,</w:t>
            </w:r>
          </w:p>
          <w:p w14:paraId="7CEB5E18" w14:textId="77777777" w:rsidR="00B96365" w:rsidRPr="0088288D" w:rsidRDefault="00B96365" w:rsidP="00B96365">
            <w:pPr>
              <w:pStyle w:val="CKR-punkttabela"/>
              <w:ind w:left="357" w:hanging="357"/>
            </w:pPr>
            <w:r w:rsidRPr="0088288D">
              <w:t>zintegrowanym układzie graficznym,</w:t>
            </w:r>
          </w:p>
          <w:p w14:paraId="6C85B960" w14:textId="77777777" w:rsidR="00B96365" w:rsidRPr="0088288D" w:rsidRDefault="00B96365" w:rsidP="00B96365">
            <w:pPr>
              <w:pStyle w:val="CKR-punkttabela"/>
              <w:ind w:left="357" w:hanging="357"/>
            </w:pPr>
            <w:r w:rsidRPr="0088288D">
              <w:t>kontrolerze audio</w:t>
            </w:r>
          </w:p>
          <w:p w14:paraId="61257F0D" w14:textId="77777777" w:rsidR="00B96365" w:rsidRPr="0088288D" w:rsidRDefault="00B96365" w:rsidP="00B96365">
            <w:pPr>
              <w:pStyle w:val="CKR-tekstabela"/>
            </w:pPr>
            <w:r w:rsidRPr="0088288D">
              <w:t>Funkcja blokowania wejścia do  BIOS oraz blokowania startu systemu operacyjnego, (gwarantujący utrzymanie zapisanego hasła nawet w przypadku odłączenia wszystkich źródeł zasilania i podtrzymania BIOS)</w:t>
            </w:r>
          </w:p>
          <w:p w14:paraId="7687F434" w14:textId="77777777" w:rsidR="00B96365" w:rsidRPr="0088288D" w:rsidRDefault="00B96365" w:rsidP="00B96365">
            <w:pPr>
              <w:pStyle w:val="CKR-tekstabela"/>
            </w:pPr>
            <w:r w:rsidRPr="0088288D">
              <w:t>Funkcja blokowania/odblokowania BOOT-owania stacji roboczej z zewnętrznych urządzeń.</w:t>
            </w:r>
          </w:p>
          <w:p w14:paraId="58B070F7" w14:textId="77777777" w:rsidR="00B96365" w:rsidRPr="0088288D" w:rsidRDefault="00B96365" w:rsidP="00B96365">
            <w:pPr>
              <w:pStyle w:val="CKR-tekstabela"/>
            </w:pPr>
            <w:r w:rsidRPr="0088288D">
              <w:t xml:space="preserve">Możliwość, bez uruchamiania systemu operacyjnego z dysku twardego komputera lub innych, podłączonych do niego urządzeń zewnętrznych,  ustawienia hasła na poziomie systemu, administratora oraz dysku twardego, </w:t>
            </w:r>
          </w:p>
          <w:p w14:paraId="03EA9A29" w14:textId="77777777" w:rsidR="00B96365" w:rsidRPr="0088288D" w:rsidRDefault="00B96365" w:rsidP="00B96365">
            <w:pPr>
              <w:pStyle w:val="CKR-tekstabela"/>
            </w:pPr>
            <w:r w:rsidRPr="0088288D">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14:paraId="5A28D5FC" w14:textId="77777777" w:rsidR="00B96365" w:rsidRPr="0088288D" w:rsidRDefault="00B96365" w:rsidP="00B96365">
            <w:pPr>
              <w:pStyle w:val="CKR-tekstabela"/>
            </w:pPr>
            <w:r w:rsidRPr="0088288D">
              <w:t>Możliwość wyłączenia/włączenia karty sieciowej,  z funkcją PXE, z funkcją cloud,</w:t>
            </w:r>
          </w:p>
          <w:p w14:paraId="6BA5FC23" w14:textId="77777777" w:rsidR="00B96365" w:rsidRPr="000311EF" w:rsidRDefault="00B96365" w:rsidP="00B96365">
            <w:pPr>
              <w:pStyle w:val="CKR-tekstabela"/>
            </w:pPr>
            <w:r w:rsidRPr="000311EF">
              <w:t>Możliwość włączenia/wyłączenia portu szeregowego oraz zmianę przerwania IRQ z dokładnym adresem poprzez zmianę portu z COM1 na COM2, COM3, COM4,</w:t>
            </w:r>
          </w:p>
          <w:p w14:paraId="59C6B184" w14:textId="77777777" w:rsidR="00B96365" w:rsidRPr="000311EF" w:rsidRDefault="00B96365" w:rsidP="00B96365">
            <w:pPr>
              <w:pStyle w:val="CKR-tekstabela"/>
            </w:pPr>
            <w:r w:rsidRPr="000311EF">
              <w:t>Możliwość włączenia/wyłączenia kontrolera SATA</w:t>
            </w:r>
          </w:p>
          <w:p w14:paraId="3694F6E3" w14:textId="77777777" w:rsidR="00B96365" w:rsidRPr="000311EF" w:rsidRDefault="00B96365" w:rsidP="00B96365">
            <w:pPr>
              <w:pStyle w:val="CKR-tekstabela"/>
            </w:pPr>
            <w:r w:rsidRPr="000311EF">
              <w:t>Możliwość ustawienia kontrolera SATA w trybie : ATA, AHCI, RAID,</w:t>
            </w:r>
          </w:p>
          <w:p w14:paraId="0BD02574" w14:textId="77777777" w:rsidR="00B96365" w:rsidRPr="000311EF" w:rsidRDefault="00B96365" w:rsidP="00B96365">
            <w:pPr>
              <w:pStyle w:val="CKR-tekstabela"/>
            </w:pPr>
            <w:r w:rsidRPr="000311EF">
              <w:t>Możliwość włączenia/wyłączenia technologii raportowania i zgłaszania błędu zainstalowanego dysku twardego podczas uruchamiania systemu, technologia ta jest analizą samokontrolną,</w:t>
            </w:r>
          </w:p>
          <w:p w14:paraId="4B399574" w14:textId="77777777" w:rsidR="00B96365" w:rsidRPr="000311EF" w:rsidRDefault="00B96365" w:rsidP="00B96365">
            <w:pPr>
              <w:pStyle w:val="CKR-tekstabela"/>
            </w:pPr>
            <w:r w:rsidRPr="000311EF">
              <w:lastRenderedPageBreak/>
              <w:t>Możliwość włączenia/wyłączenia kontrolera audio,</w:t>
            </w:r>
          </w:p>
          <w:p w14:paraId="7B275376" w14:textId="77777777" w:rsidR="00B96365" w:rsidRPr="000311EF" w:rsidRDefault="00B96365" w:rsidP="00B96365">
            <w:pPr>
              <w:pStyle w:val="CKR-tekstabela"/>
            </w:pPr>
            <w:r w:rsidRPr="000311EF">
              <w:t>Możliwość włączenia/wyłączenia slotu PCI.</w:t>
            </w:r>
          </w:p>
          <w:p w14:paraId="2EB9CB48" w14:textId="77777777" w:rsidR="00B96365" w:rsidRPr="000311EF" w:rsidRDefault="00B96365" w:rsidP="00B96365">
            <w:pPr>
              <w:pStyle w:val="CKR-tekstabela"/>
            </w:pPr>
            <w:r w:rsidRPr="000311EF">
              <w:t>Możliwość włączenia/wyłączenia funkcji wyświetlania na obrazu w trybie multi-display,</w:t>
            </w:r>
          </w:p>
          <w:p w14:paraId="28B854E9" w14:textId="77777777" w:rsidR="00B96365" w:rsidRPr="000311EF" w:rsidRDefault="00B96365" w:rsidP="00B96365">
            <w:pPr>
              <w:pStyle w:val="CKR-tekstabela"/>
            </w:pPr>
            <w:r w:rsidRPr="000311EF">
              <w:t>Możliwość włączenia/wyłączenia układu TPM.</w:t>
            </w:r>
          </w:p>
          <w:p w14:paraId="429E3A9F" w14:textId="77777777" w:rsidR="00B96365" w:rsidRPr="000311EF" w:rsidRDefault="00B96365" w:rsidP="00B96365">
            <w:pPr>
              <w:pStyle w:val="CKR-tekstabela"/>
            </w:pPr>
            <w:r w:rsidRPr="000311EF">
              <w:t>Możliwość włączenia/wyłączenia czujnika otwarcia obudowy,</w:t>
            </w:r>
          </w:p>
          <w:p w14:paraId="4B3BC6A5" w14:textId="77777777" w:rsidR="00B96365" w:rsidRPr="000311EF" w:rsidRDefault="00B96365" w:rsidP="00B96365">
            <w:pPr>
              <w:pStyle w:val="CKR-tekstabela"/>
            </w:pPr>
            <w:r w:rsidRPr="000311EF">
              <w:t>Możliwość ustawienia czujnika obudowy w tryb cichy  - nie informuje użytkownika o otwarciu obudowy ( dźwiękiem i komunikatem ) ale zapisuje log operacji.</w:t>
            </w:r>
          </w:p>
          <w:p w14:paraId="4F407C76" w14:textId="77777777" w:rsidR="00B96365" w:rsidRPr="000311EF" w:rsidRDefault="00B96365" w:rsidP="00B96365">
            <w:pPr>
              <w:pStyle w:val="CKR-tekstabela"/>
            </w:pPr>
            <w:r w:rsidRPr="000311EF">
              <w:t xml:space="preserve">Możliwość włączenia/wyłączenia funkcji ochrony dysku twardego [funkcja niezależna od TPM]   </w:t>
            </w:r>
          </w:p>
          <w:p w14:paraId="77F39082" w14:textId="77777777" w:rsidR="00B96365" w:rsidRPr="000311EF" w:rsidRDefault="00B96365" w:rsidP="00B96365">
            <w:pPr>
              <w:pStyle w:val="CKR-tekstabela"/>
            </w:pPr>
            <w:r w:rsidRPr="000311EF">
              <w:t>Możliwość ręcznego zdefiniowania zapotrzebowania na ilość rdzeni procesora dla aplikacji a w szczególności dla starszych, mających problemy z nowymi procesorami, wymagane min. dwa tryby :</w:t>
            </w:r>
          </w:p>
          <w:p w14:paraId="55FBBCAB" w14:textId="77777777" w:rsidR="00B96365" w:rsidRPr="0088288D" w:rsidRDefault="00B96365" w:rsidP="00B96365">
            <w:pPr>
              <w:pStyle w:val="CKR-punkttabela"/>
              <w:ind w:left="357" w:hanging="357"/>
            </w:pPr>
            <w:r w:rsidRPr="0088288D">
              <w:t>aktywny jeden rdzeń</w:t>
            </w:r>
          </w:p>
          <w:p w14:paraId="3581C643" w14:textId="77777777" w:rsidR="00B96365" w:rsidRPr="0088288D" w:rsidRDefault="00B96365" w:rsidP="00B96365">
            <w:pPr>
              <w:pStyle w:val="CKR-punkttabela"/>
              <w:ind w:left="357" w:hanging="357"/>
            </w:pPr>
            <w:r w:rsidRPr="0088288D">
              <w:t>aktywne dwa rdzenie</w:t>
            </w:r>
          </w:p>
          <w:p w14:paraId="4E9FBF85" w14:textId="77777777" w:rsidR="00B96365" w:rsidRPr="000311EF" w:rsidRDefault="00B96365" w:rsidP="00B96365">
            <w:pPr>
              <w:pStyle w:val="CKR-tekstabela"/>
            </w:pPr>
            <w:r w:rsidRPr="000311EF">
              <w:t xml:space="preserve">Możliwość ręcznego włączenia/wyłączenia funkcji, która pozwalająca na dynamiczną zmianę wartości </w:t>
            </w:r>
            <w:hyperlink r:id="rId18" w:tooltip="Mnożnik (procesor CPU)" w:history="1">
              <w:r w:rsidRPr="000311EF">
                <w:t>mnożnika</w:t>
              </w:r>
            </w:hyperlink>
            <w:r w:rsidRPr="000311EF">
              <w:t xml:space="preserve"> i </w:t>
            </w:r>
            <w:hyperlink r:id="rId19" w:tooltip="Napięcie elektryczne" w:history="1">
              <w:r w:rsidRPr="000311EF">
                <w:t>napięcia</w:t>
              </w:r>
            </w:hyperlink>
            <w:r w:rsidRPr="000311EF">
              <w:t xml:space="preserve"> [funkcja związana z architekturą procesora, nie dopuszcza się overclokingu,  zaimplementowana na stałe w BIOS ale aktywna przy procesorze w pełni wspierającym],</w:t>
            </w:r>
          </w:p>
          <w:p w14:paraId="61834095" w14:textId="77777777" w:rsidR="00B96365" w:rsidRPr="000311EF" w:rsidRDefault="00B96365" w:rsidP="00B96365">
            <w:pPr>
              <w:pStyle w:val="CKR-tekstabela"/>
            </w:pPr>
            <w:r w:rsidRPr="000311EF">
              <w:t>Możliwość ręcznego włączenia/wyłączenia funkcji uśpienia procesora dla systemu operacyjnego w trybie bezczynności w celu zwiększenia oszczędności energii [funkcja zaimplementowana na stałe w BIOS ale aktywna przy procesorze w pełni wspierającym],</w:t>
            </w:r>
          </w:p>
          <w:p w14:paraId="03518A38" w14:textId="77777777" w:rsidR="00B96365" w:rsidRPr="000311EF" w:rsidRDefault="00B96365" w:rsidP="00B96365">
            <w:pPr>
              <w:pStyle w:val="CKR-tekstabela"/>
            </w:pPr>
            <w:r w:rsidRPr="000311EF">
              <w:t xml:space="preserve">Możliwość ręcznego włączenia/wyłączenia funkcji procesora, która automatycznie zwiększa </w:t>
            </w:r>
            <w:hyperlink r:id="rId20" w:tooltip="Taktowanie" w:history="1">
              <w:r w:rsidRPr="000311EF">
                <w:t>taktowanie</w:t>
              </w:r>
            </w:hyperlink>
            <w:r w:rsidRPr="000311EF">
              <w:t xml:space="preserve"> </w:t>
            </w:r>
            <w:hyperlink r:id="rId21" w:tooltip="Procesor" w:history="1">
              <w:r w:rsidRPr="000311EF">
                <w:t>procesora</w:t>
              </w:r>
            </w:hyperlink>
            <w:r w:rsidRPr="000311EF">
              <w:t xml:space="preserve">, gdy </w:t>
            </w:r>
            <w:hyperlink r:id="rId22" w:tooltip="Komputer" w:history="1">
              <w:r w:rsidRPr="000311EF">
                <w:t>komputerowi</w:t>
              </w:r>
            </w:hyperlink>
            <w:r w:rsidRPr="000311EF">
              <w:t xml:space="preserve"> potrzebna jest wyższa prędkość obliczeniowa [funkcja zaimplementowana na stałe w BIOS ale aktywna przy procesorze w pełni wspierającym],</w:t>
            </w:r>
          </w:p>
          <w:p w14:paraId="6A304402" w14:textId="77777777" w:rsidR="00B96365" w:rsidRPr="000311EF" w:rsidRDefault="00B96365" w:rsidP="00B96365">
            <w:pPr>
              <w:pStyle w:val="CKR-tekstabela"/>
            </w:pPr>
            <w:r w:rsidRPr="000311EF">
              <w:t xml:space="preserve">Możliwość ręcznego włączenia/wyłączenia funkcji procesora, która automatycznie zwiększa wydajność obliczeń prowadzonych równolegle [funkcja zaimplementowana na </w:t>
            </w:r>
            <w:r w:rsidRPr="000311EF">
              <w:lastRenderedPageBreak/>
              <w:t>stałe w BIOS ale aktywna przy procesorze w pełni wspierającym],</w:t>
            </w:r>
          </w:p>
          <w:p w14:paraId="58ADED60" w14:textId="77777777" w:rsidR="00B96365" w:rsidRPr="000311EF" w:rsidRDefault="00B96365" w:rsidP="00B96365">
            <w:pPr>
              <w:pStyle w:val="CKR-tekstabela"/>
            </w:pPr>
            <w:r w:rsidRPr="000311EF">
              <w:t>Możliwość przypisania w BIOS numeru nadawanego przez Administratora/Użytkownika oraz możliwość weryfikacji tego numeru w oprogramowaniu diagnostyczno-zarządzającym.</w:t>
            </w:r>
          </w:p>
          <w:p w14:paraId="237854E4" w14:textId="77777777" w:rsidR="00B96365" w:rsidRPr="000311EF" w:rsidRDefault="00B96365" w:rsidP="00B96365">
            <w:pPr>
              <w:pStyle w:val="CKR-tekstabela"/>
            </w:pPr>
            <w:r w:rsidRPr="000311EF">
              <w:t xml:space="preserve">Możliwość włączenia/wyłączenia stanu opcji zasilania po uprzedniej utracie, przywrócenie systemu do ostatniego stanu zasilania : </w:t>
            </w:r>
          </w:p>
          <w:p w14:paraId="5A5D8093" w14:textId="77777777" w:rsidR="00B96365" w:rsidRPr="000311EF" w:rsidRDefault="00B96365" w:rsidP="00B96365">
            <w:pPr>
              <w:pStyle w:val="CKR-tekstabela"/>
            </w:pPr>
            <w:r w:rsidRPr="000311EF">
              <w:t>Możliwość zdefiniowania automatycznego uruchamiania komputera w min. dwóch trybach : codziennie lub w wybrane dni tygodnia,</w:t>
            </w:r>
          </w:p>
          <w:p w14:paraId="501A67C2" w14:textId="77777777" w:rsidR="00B96365" w:rsidRPr="0088288D" w:rsidRDefault="00B96365" w:rsidP="00B96365">
            <w:pPr>
              <w:pStyle w:val="CKR-tekstabela"/>
              <w:rPr>
                <w:rFonts w:asciiTheme="minorHAnsi" w:hAnsiTheme="minorHAnsi"/>
                <w:bCs/>
              </w:rPr>
            </w:pPr>
            <w:r w:rsidRPr="000311EF">
              <w:t>Możliwość ręcznego zdefiniowania stanu uśpienia :</w:t>
            </w:r>
            <w:r w:rsidRPr="0088288D">
              <w:rPr>
                <w:rFonts w:asciiTheme="minorHAnsi" w:hAnsiTheme="minorHAnsi"/>
                <w:bCs/>
              </w:rPr>
              <w:t xml:space="preserve"> </w:t>
            </w:r>
          </w:p>
          <w:p w14:paraId="200B6DF2" w14:textId="77777777" w:rsidR="00B96365" w:rsidRPr="0088288D" w:rsidRDefault="00B96365" w:rsidP="00B96365">
            <w:pPr>
              <w:pStyle w:val="CKR-punkttabela"/>
              <w:ind w:left="357" w:hanging="357"/>
            </w:pPr>
            <w:r w:rsidRPr="0088288D">
              <w:t>tryb uśpienia wyłączony</w:t>
            </w:r>
          </w:p>
          <w:p w14:paraId="7185A90A" w14:textId="77777777" w:rsidR="00B96365" w:rsidRPr="0088288D" w:rsidRDefault="00B96365" w:rsidP="00B96365">
            <w:pPr>
              <w:pStyle w:val="CKR-punkttabela"/>
              <w:ind w:left="357" w:hanging="357"/>
            </w:pPr>
            <w:r w:rsidRPr="0088288D">
              <w:t>włączony tylko w S5</w:t>
            </w:r>
          </w:p>
          <w:p w14:paraId="2FB2D374" w14:textId="77777777" w:rsidR="00B96365" w:rsidRPr="0088288D" w:rsidRDefault="00B96365" w:rsidP="00B96365">
            <w:pPr>
              <w:pStyle w:val="CKR-punkttabela"/>
              <w:ind w:left="357" w:hanging="357"/>
            </w:pPr>
            <w:r w:rsidRPr="0088288D">
              <w:t>włączony S4 i S5</w:t>
            </w:r>
          </w:p>
          <w:p w14:paraId="7A66D57D" w14:textId="77777777" w:rsidR="00B96365" w:rsidRPr="0088288D" w:rsidRDefault="00B96365" w:rsidP="00B96365">
            <w:pPr>
              <w:pStyle w:val="CKR-tekstabela"/>
            </w:pPr>
            <w:r w:rsidRPr="0088288D">
              <w:t>Możliwość ręcznego włączenia trybu obrotu wentylatora na pełnych obrotach, automatycznie zostaje wyłączony sterownik wentylatora który pobiera dane środowiskowe za pomocą czujników termicznych,</w:t>
            </w:r>
          </w:p>
          <w:p w14:paraId="56192022" w14:textId="77777777" w:rsidR="00B96365" w:rsidRPr="0088288D" w:rsidRDefault="00B96365" w:rsidP="00B96365">
            <w:pPr>
              <w:pStyle w:val="CKR-tekstabela"/>
            </w:pPr>
            <w:r w:rsidRPr="0088288D">
              <w:t>Możliwość włączenia/wyłączenia wzbudzania komputera za pośrednictwem portów USB,</w:t>
            </w:r>
          </w:p>
          <w:p w14:paraId="1CF29EC8" w14:textId="77777777" w:rsidR="00B96365" w:rsidRPr="0088288D" w:rsidRDefault="00B96365" w:rsidP="00B96365">
            <w:pPr>
              <w:pStyle w:val="CKR-tekstabela"/>
            </w:pPr>
            <w:r w:rsidRPr="0088288D">
              <w:t>Możliwość włączania/wyłączania funkcji Wake on Lane</w:t>
            </w:r>
          </w:p>
          <w:p w14:paraId="22C21DBF" w14:textId="77777777" w:rsidR="00B96365" w:rsidRPr="0088288D" w:rsidRDefault="00B96365" w:rsidP="00B96365">
            <w:pPr>
              <w:pStyle w:val="CKR-tekstabela"/>
            </w:pPr>
            <w:r w:rsidRPr="0088288D">
              <w:t>Możliwość ustawienia funkcji Wake on Lane w trybach :</w:t>
            </w:r>
          </w:p>
          <w:p w14:paraId="0BFBFFFB" w14:textId="77777777" w:rsidR="00B96365" w:rsidRPr="0088288D" w:rsidRDefault="00B96365" w:rsidP="00B96365">
            <w:pPr>
              <w:pStyle w:val="CKR-punkttabela"/>
              <w:ind w:left="357" w:hanging="357"/>
            </w:pPr>
            <w:r w:rsidRPr="0088288D">
              <w:t>wzbudzanie tylko po sieci LAN</w:t>
            </w:r>
          </w:p>
          <w:p w14:paraId="5D98009F" w14:textId="77777777" w:rsidR="00B96365" w:rsidRPr="0088288D" w:rsidRDefault="00B96365" w:rsidP="00B96365">
            <w:pPr>
              <w:pStyle w:val="CKR-punkttabela"/>
              <w:ind w:left="357" w:hanging="357"/>
            </w:pPr>
            <w:r w:rsidRPr="0088288D">
              <w:t>wzbudzanie tylko po sieci LAN z funkcją PXE boot</w:t>
            </w:r>
          </w:p>
          <w:p w14:paraId="2B5CB5B2" w14:textId="77777777" w:rsidR="00B96365" w:rsidRPr="0088288D" w:rsidRDefault="00B96365" w:rsidP="00B96365">
            <w:pPr>
              <w:pStyle w:val="CKR-tekstabela"/>
            </w:pPr>
            <w:r w:rsidRPr="0088288D">
              <w:t>Możliwość włączenia/wyłączenia funkcji która umożliwia podczas uśpienia na przesył danych po sieci LAN np. synchronizację e-mail,</w:t>
            </w:r>
          </w:p>
          <w:p w14:paraId="1EB330A7" w14:textId="77777777" w:rsidR="00B96365" w:rsidRPr="0088288D" w:rsidRDefault="00B96365" w:rsidP="00B96365">
            <w:pPr>
              <w:pStyle w:val="CKR-tekstabela"/>
            </w:pPr>
            <w:r w:rsidRPr="0088288D">
              <w:t>Możliwość włączenia/wyłączenia trybu Fastboot,</w:t>
            </w:r>
          </w:p>
          <w:p w14:paraId="5B5E38FA" w14:textId="77777777" w:rsidR="00B96365" w:rsidRPr="0088288D" w:rsidRDefault="00B96365" w:rsidP="00B96365">
            <w:pPr>
              <w:pStyle w:val="CKR-tekstabela"/>
            </w:pPr>
            <w:r w:rsidRPr="0088288D">
              <w:t>Możliwość ustawienia trybu Fastboot w opcji :</w:t>
            </w:r>
          </w:p>
          <w:p w14:paraId="48BCC582" w14:textId="77777777" w:rsidR="00B96365" w:rsidRPr="0088288D" w:rsidRDefault="00B96365" w:rsidP="00B96365">
            <w:pPr>
              <w:pStyle w:val="CKR-punkttabela"/>
              <w:ind w:left="357" w:hanging="357"/>
            </w:pPr>
            <w:r w:rsidRPr="0088288D">
              <w:t>miknimalnej – następuje skrócony czas rozruchu komputera z pominięciem pełnej weryfikacji inicjalizacji konfiguracji sprzętowej</w:t>
            </w:r>
          </w:p>
          <w:p w14:paraId="0CF1DB48" w14:textId="77777777" w:rsidR="00B96365" w:rsidRPr="0088288D" w:rsidRDefault="00B96365" w:rsidP="00B96365">
            <w:pPr>
              <w:pStyle w:val="CKR-punkttabela"/>
              <w:ind w:left="357" w:hanging="357"/>
            </w:pPr>
            <w:r w:rsidRPr="0088288D">
              <w:t>gruntownej -  podczas rozruchu komputera następuje pełna weryfikacja i inicjalizacja konfiguracji sprzętowej,</w:t>
            </w:r>
          </w:p>
          <w:p w14:paraId="3575FE79" w14:textId="77777777" w:rsidR="00B96365" w:rsidRPr="0088288D" w:rsidRDefault="00B96365" w:rsidP="00B96365">
            <w:pPr>
              <w:pStyle w:val="CKR-tekstabela"/>
            </w:pPr>
            <w:r w:rsidRPr="0088288D">
              <w:lastRenderedPageBreak/>
              <w:t>Możliwość, bez uruchamiania systemu operacyjnego z dysku twardego komputera lub innych, podłączonych do niego urządzeń zewnętrznych  włączenia lub wyłączenia Virtual Machine Monitor (VMM)</w:t>
            </w:r>
          </w:p>
          <w:p w14:paraId="0AB02CF8" w14:textId="77777777" w:rsidR="00B96365" w:rsidRPr="0088288D" w:rsidRDefault="00B96365" w:rsidP="00B96365">
            <w:pPr>
              <w:pStyle w:val="CKR-tekstabela"/>
            </w:pPr>
            <w:r w:rsidRPr="0088288D">
              <w:t>Możliwość, bez uruchamiania systemu operacyjnego z dysku twardego komputera lub innych, podłączonych do niego urządzeń zewnętrznych  włączenia lub wyłączenia funkcji VT dla Direct I/O</w:t>
            </w:r>
          </w:p>
          <w:p w14:paraId="23B9E4BC" w14:textId="77777777" w:rsidR="00B96365" w:rsidRPr="0088288D" w:rsidRDefault="00B96365" w:rsidP="00B96365">
            <w:pPr>
              <w:pStyle w:val="CKR-tekstabela"/>
            </w:pPr>
            <w:r w:rsidRPr="0088288D">
              <w:t>Możliwość, bez uruchamiania systemu operacyjnego z dysku twardego komputera lub innych, podłączonych do niego urządzeń zewnętrznych  włączenia lub wyłączenia dodatkowych funkcji sprzętowych Virtual Machine Mnitor (MVMM)</w:t>
            </w:r>
          </w:p>
          <w:p w14:paraId="2D88D471" w14:textId="77777777" w:rsidR="00B96365" w:rsidRPr="0088288D" w:rsidRDefault="00B96365" w:rsidP="00B96365">
            <w:pPr>
              <w:pStyle w:val="CKR-tekstabela"/>
            </w:pPr>
            <w:r w:rsidRPr="0088288D">
              <w:t>Możliwość ustawienia portów USB w trybie „no BOOT”, czyli podczas startu komputer nie wykrywa urządzeń bootujących typu USB, natomiast po uruchomieniu systemu operacyjnego porty USB są aktywne.</w:t>
            </w:r>
          </w:p>
          <w:p w14:paraId="754ACC36" w14:textId="77777777" w:rsidR="00B96365" w:rsidRPr="0088288D" w:rsidRDefault="00B96365" w:rsidP="00B96365">
            <w:pPr>
              <w:pStyle w:val="CKR-tekstabela"/>
            </w:pPr>
            <w:r w:rsidRPr="0088288D">
              <w:t xml:space="preserve">Możliwość, bez uruchamiania systemu operacyjnego z dysku twardego komputera lub innych, podłączonych do niego urządzeń zewnętrznych  wpisania na stałe ustawień dla : adresu IP serwera, portu serwera, adres IP klienta sieci, adresu klienta Subnet Mask, adresu klienta Gateway oraz sposobu otrzymywania adresu IP : albo DHCP albo statyczne IP </w:t>
            </w:r>
          </w:p>
          <w:p w14:paraId="518939AA" w14:textId="77777777" w:rsidR="00B96365" w:rsidRPr="0088288D" w:rsidRDefault="00B96365" w:rsidP="00B96365">
            <w:pPr>
              <w:pStyle w:val="CKR-tekstabela"/>
            </w:pPr>
            <w:r w:rsidRPr="0088288D">
              <w:t xml:space="preserve">Funkcja zbierania i zapisywania logów, Możliwość przeglądania i kasowania zdarzeń przebiegu procedury POST. Funkcja ta obejmuje datę i godzinę zdarzeń oraz kody wizualnego systemu diagnostycznego LED. </w:t>
            </w:r>
          </w:p>
          <w:p w14:paraId="187606F3" w14:textId="77777777" w:rsidR="00B96365" w:rsidRPr="0088288D" w:rsidRDefault="00B96365" w:rsidP="00B96365">
            <w:pPr>
              <w:pStyle w:val="CKR-tekstabela"/>
            </w:pPr>
            <w:r w:rsidRPr="0088288D">
              <w:t>Oferowany BIOS musi posiadać poza swoją wewnętrzną strukturą menu szybkiego boot’owania które umożliwia min. :</w:t>
            </w:r>
          </w:p>
          <w:p w14:paraId="02F56A1A" w14:textId="77777777" w:rsidR="00B96365" w:rsidRPr="0088288D" w:rsidRDefault="00B96365" w:rsidP="00B96365">
            <w:pPr>
              <w:pStyle w:val="CKR-punkttabela"/>
              <w:ind w:left="357" w:hanging="357"/>
            </w:pPr>
            <w:r w:rsidRPr="0088288D">
              <w:t>uruchamianie z system zainstalowanego na HDD</w:t>
            </w:r>
          </w:p>
          <w:p w14:paraId="1BF42869" w14:textId="77777777" w:rsidR="00B96365" w:rsidRPr="0088288D" w:rsidRDefault="00B96365" w:rsidP="00B96365">
            <w:pPr>
              <w:pStyle w:val="CKR-punkttabela"/>
              <w:ind w:left="357" w:hanging="357"/>
            </w:pPr>
            <w:r w:rsidRPr="0088288D">
              <w:t>uruchamianie systemy z urządzeń zewnętrznych typu HDD-USB, USB Pendrive, CDRW-USB</w:t>
            </w:r>
          </w:p>
          <w:p w14:paraId="00BF0A22" w14:textId="77777777" w:rsidR="00B96365" w:rsidRPr="0088288D" w:rsidRDefault="00B96365" w:rsidP="00B96365">
            <w:pPr>
              <w:pStyle w:val="CKR-punkttabela"/>
              <w:ind w:left="357" w:hanging="357"/>
            </w:pPr>
            <w:r w:rsidRPr="0088288D">
              <w:t>uruchamianie systemu z serwera za pośrednictwem zintegrowanej karty sieciowej</w:t>
            </w:r>
          </w:p>
          <w:p w14:paraId="3BF4777E" w14:textId="77777777" w:rsidR="00B96365" w:rsidRPr="0088288D" w:rsidRDefault="00B96365" w:rsidP="00B96365">
            <w:pPr>
              <w:pStyle w:val="CKR-punkttabela"/>
              <w:ind w:left="357" w:hanging="357"/>
            </w:pPr>
            <w:r w:rsidRPr="0088288D">
              <w:lastRenderedPageBreak/>
              <w:t>uruchamianie systemu z karty SD (funkcja aktywna automatycznie po zainstalowaniu karty SD w czytniku [ w przypadku zainstalowania czytnika kart w komputerze ]</w:t>
            </w:r>
          </w:p>
          <w:p w14:paraId="2C98FF02" w14:textId="77777777" w:rsidR="00B96365" w:rsidRPr="0088288D" w:rsidRDefault="00B96365" w:rsidP="00B96365">
            <w:pPr>
              <w:pStyle w:val="CKR-punkttabela"/>
              <w:ind w:left="357" w:hanging="357"/>
            </w:pPr>
            <w:r w:rsidRPr="0088288D">
              <w:t>uruchomienie graficznego systemu diagnostycznego</w:t>
            </w:r>
          </w:p>
          <w:p w14:paraId="047BB3B1" w14:textId="77777777" w:rsidR="00B96365" w:rsidRPr="0088288D" w:rsidRDefault="00B96365" w:rsidP="00B96365">
            <w:pPr>
              <w:pStyle w:val="CKR-punkttabela"/>
              <w:ind w:left="357" w:hanging="357"/>
            </w:pPr>
            <w:r w:rsidRPr="0088288D">
              <w:t>wejścia do BIOS</w:t>
            </w:r>
          </w:p>
          <w:p w14:paraId="18A9371D" w14:textId="77777777" w:rsidR="00B96365" w:rsidRPr="0088288D" w:rsidRDefault="00B96365" w:rsidP="00B96365">
            <w:pPr>
              <w:pStyle w:val="CKR-punkttabela"/>
              <w:ind w:left="357" w:hanging="357"/>
            </w:pPr>
            <w:r w:rsidRPr="0088288D">
              <w:t>upgrade BIOS bez konieczności uruchamiania systemu operacyjnego</w:t>
            </w:r>
          </w:p>
          <w:p w14:paraId="2EB414A6" w14:textId="77777777" w:rsidR="00B96365" w:rsidRPr="0088288D" w:rsidRDefault="00B96365" w:rsidP="00B96365">
            <w:pPr>
              <w:pStyle w:val="CKR-punkttabela"/>
              <w:ind w:left="357" w:hanging="357"/>
            </w:pPr>
            <w:r w:rsidRPr="0088288D">
              <w:t>zmiany sposobu boot’owania z Legacy na UEFI lub z UEFI na Legacy bez konieczności wchodzenia do BIOS.</w:t>
            </w:r>
          </w:p>
          <w:p w14:paraId="4D88F839" w14:textId="77777777" w:rsidR="00B96365" w:rsidRPr="0088288D" w:rsidRDefault="00B96365" w:rsidP="00B96365">
            <w:pPr>
              <w:pStyle w:val="CKR-punkttabela"/>
              <w:ind w:left="357" w:hanging="357"/>
            </w:pPr>
            <w:r w:rsidRPr="0088288D">
              <w:t>dostęp do konsoli zaimplementowanej konsoli zarządzania zdalnego ( funkcja automatycznie aktywna w przypadku zaoferowania komputera z zdalnym zarządzaniem )</w:t>
            </w:r>
          </w:p>
          <w:p w14:paraId="1AA78D55" w14:textId="77777777" w:rsidR="00B96365" w:rsidRPr="0088288D" w:rsidRDefault="00B96365" w:rsidP="00B96365">
            <w:pPr>
              <w:pStyle w:val="CKR-tekstabela"/>
            </w:pPr>
            <w:r w:rsidRPr="0088288D">
              <w:t>Możliwość wyłączania portów USB w tym:</w:t>
            </w:r>
          </w:p>
          <w:p w14:paraId="28E5BB90" w14:textId="77777777" w:rsidR="00B96365" w:rsidRPr="0088288D" w:rsidRDefault="00B96365" w:rsidP="00B96365">
            <w:pPr>
              <w:pStyle w:val="CKR-punkttabela"/>
              <w:ind w:left="357" w:hanging="357"/>
            </w:pPr>
            <w:r w:rsidRPr="0088288D">
              <w:t>wszystkich portów USB 2.0 i 3.0,</w:t>
            </w:r>
          </w:p>
          <w:p w14:paraId="10595A4F" w14:textId="77777777" w:rsidR="00B96365" w:rsidRPr="0088288D" w:rsidRDefault="00B96365" w:rsidP="00B96365">
            <w:pPr>
              <w:pStyle w:val="CKR-punkttabela"/>
              <w:ind w:left="357" w:hanging="357"/>
            </w:pPr>
            <w:r w:rsidRPr="0088288D">
              <w:t xml:space="preserve">tylko portów USB  znajdujących się na przednim panelu obudowy, </w:t>
            </w:r>
          </w:p>
          <w:p w14:paraId="4EEA37C1" w14:textId="77777777" w:rsidR="00B96365" w:rsidRPr="0088288D" w:rsidRDefault="00B96365" w:rsidP="00B96365">
            <w:pPr>
              <w:pStyle w:val="CKR-punkttabela"/>
              <w:ind w:left="357" w:hanging="357"/>
            </w:pPr>
            <w:r w:rsidRPr="0088288D">
              <w:t>tylko portów USB  znajdujących się na tylnym panelu obudowy.</w:t>
            </w:r>
          </w:p>
          <w:p w14:paraId="0A69C3A7" w14:textId="77777777" w:rsidR="00B96365" w:rsidRPr="0088288D" w:rsidRDefault="00B96365" w:rsidP="00B96365">
            <w:pPr>
              <w:pStyle w:val="CKR-punkttabela"/>
              <w:ind w:left="357" w:hanging="357"/>
            </w:pPr>
            <w:r w:rsidRPr="0088288D">
              <w:t>tylko tylnych portów USB 2.0, porty USB 3.0 na panelu tylnym aktywne,</w:t>
            </w:r>
          </w:p>
          <w:p w14:paraId="3F7762BC" w14:textId="16839DA9" w:rsidR="00B96365" w:rsidRPr="0088288D" w:rsidRDefault="00B96365" w:rsidP="00B96365">
            <w:pPr>
              <w:pStyle w:val="CKR-punkttabela"/>
            </w:pPr>
            <w:r w:rsidRPr="0088288D">
              <w:t>wszystkich portów  USB</w:t>
            </w:r>
          </w:p>
        </w:tc>
        <w:tc>
          <w:tcPr>
            <w:tcW w:w="1997" w:type="pct"/>
          </w:tcPr>
          <w:p w14:paraId="18A3CC90" w14:textId="77777777" w:rsidR="00B96365" w:rsidRPr="0088288D" w:rsidRDefault="00B96365" w:rsidP="00B96365">
            <w:pPr>
              <w:pStyle w:val="CKR-tekstabela"/>
            </w:pPr>
          </w:p>
        </w:tc>
      </w:tr>
      <w:tr w:rsidR="00B96365" w:rsidRPr="0088288D" w14:paraId="0CD9C784" w14:textId="5EEB72B3" w:rsidTr="00B96365">
        <w:trPr>
          <w:trHeight w:val="284"/>
        </w:trPr>
        <w:tc>
          <w:tcPr>
            <w:tcW w:w="205" w:type="pct"/>
          </w:tcPr>
          <w:p w14:paraId="233B8FB0" w14:textId="77777777" w:rsidR="00B96365" w:rsidRPr="0088288D" w:rsidRDefault="00B96365" w:rsidP="00B96365">
            <w:pPr>
              <w:pStyle w:val="CKR-punktpoziom1"/>
            </w:pPr>
          </w:p>
        </w:tc>
        <w:tc>
          <w:tcPr>
            <w:tcW w:w="801" w:type="pct"/>
          </w:tcPr>
          <w:p w14:paraId="3F0405D0" w14:textId="52441484" w:rsidR="00B96365" w:rsidRPr="0088288D" w:rsidRDefault="00B96365" w:rsidP="00B96365">
            <w:pPr>
              <w:pStyle w:val="CKR-tekstabela"/>
            </w:pPr>
            <w:r w:rsidRPr="0088288D">
              <w:t>Certyfikaty i standardy</w:t>
            </w:r>
          </w:p>
        </w:tc>
        <w:tc>
          <w:tcPr>
            <w:tcW w:w="1997" w:type="pct"/>
          </w:tcPr>
          <w:p w14:paraId="18D3E7AB" w14:textId="77777777" w:rsidR="00B96365" w:rsidRDefault="00B96365" w:rsidP="00B96365">
            <w:pPr>
              <w:pStyle w:val="CKR-tekstabela"/>
            </w:pPr>
            <w:r w:rsidRPr="005119CA">
              <w:t>Komputer</w:t>
            </w:r>
            <w:r>
              <w:t xml:space="preserve"> </w:t>
            </w:r>
            <w:r w:rsidRPr="005119CA">
              <w:t>musi być wyprodukowany zgodnie z normą  ISO-9001</w:t>
            </w:r>
            <w:r>
              <w:t>.</w:t>
            </w:r>
          </w:p>
          <w:p w14:paraId="146B4B30" w14:textId="77777777" w:rsidR="00B96365" w:rsidRPr="0088288D" w:rsidRDefault="00B96365" w:rsidP="00B96365">
            <w:pPr>
              <w:pStyle w:val="CKR-tekstabela"/>
            </w:pPr>
            <w:r>
              <w:t>Komputer musi posiadać d</w:t>
            </w:r>
            <w:r w:rsidRPr="0088288D">
              <w:t>eklaracja zgodności CE</w:t>
            </w:r>
            <w:r>
              <w:t>.</w:t>
            </w:r>
            <w:r w:rsidRPr="0088288D">
              <w:t xml:space="preserve"> </w:t>
            </w:r>
          </w:p>
          <w:p w14:paraId="73302F86" w14:textId="77777777" w:rsidR="00B96365" w:rsidRPr="0088288D" w:rsidRDefault="00B96365" w:rsidP="00B96365">
            <w:pPr>
              <w:pStyle w:val="CKR-tekstabela"/>
            </w:pPr>
            <w:r w:rsidRPr="0088288D">
              <w:t>Komputer musi spełniać wymogi normy Energy Star 6.0</w:t>
            </w:r>
            <w:r>
              <w:rPr>
                <w:rFonts w:eastAsia="Arial"/>
              </w:rPr>
              <w:t>.</w:t>
            </w:r>
          </w:p>
          <w:p w14:paraId="2BA5A5E3" w14:textId="1A9C25A3" w:rsidR="00B96365" w:rsidRPr="0088288D" w:rsidRDefault="00B96365" w:rsidP="00B96365">
            <w:pPr>
              <w:pStyle w:val="CKR-tekstabela"/>
            </w:pPr>
            <w:r>
              <w:t>W</w:t>
            </w:r>
            <w:r w:rsidRPr="0088288D">
              <w:t xml:space="preserve">pis dotyczący oferowanego komputera </w:t>
            </w:r>
            <w:r>
              <w:t xml:space="preserve">musi znajdować się </w:t>
            </w:r>
            <w:r w:rsidRPr="0088288D">
              <w:t xml:space="preserve">w  internetowym katalogu </w:t>
            </w:r>
            <w:hyperlink r:id="rId23" w:history="1">
              <w:r w:rsidRPr="0088288D">
                <w:rPr>
                  <w:rStyle w:val="Hipercze"/>
                  <w:rFonts w:asciiTheme="minorHAnsi" w:hAnsiTheme="minorHAnsi"/>
                  <w:bCs/>
                </w:rPr>
                <w:t>http://www.eu-energystar.org</w:t>
              </w:r>
            </w:hyperlink>
            <w:r w:rsidRPr="0088288D">
              <w:t xml:space="preserve"> lub </w:t>
            </w:r>
            <w:hyperlink r:id="rId24" w:history="1">
              <w:r w:rsidRPr="0088288D">
                <w:rPr>
                  <w:rStyle w:val="Hipercze"/>
                  <w:rFonts w:asciiTheme="minorHAnsi" w:hAnsiTheme="minorHAnsi"/>
                  <w:bCs/>
                </w:rPr>
                <w:t>http://www.energystar.gov</w:t>
              </w:r>
            </w:hyperlink>
            <w:r>
              <w:rPr>
                <w:rStyle w:val="Hipercze"/>
                <w:rFonts w:asciiTheme="minorHAnsi" w:hAnsiTheme="minorHAnsi"/>
                <w:bCs/>
              </w:rPr>
              <w:t>.</w:t>
            </w:r>
          </w:p>
        </w:tc>
        <w:tc>
          <w:tcPr>
            <w:tcW w:w="1997" w:type="pct"/>
          </w:tcPr>
          <w:p w14:paraId="099C1453" w14:textId="77777777" w:rsidR="00B96365" w:rsidRPr="0088288D" w:rsidRDefault="00B96365" w:rsidP="00B96365">
            <w:pPr>
              <w:pStyle w:val="CKR-tekstabela"/>
            </w:pPr>
          </w:p>
        </w:tc>
      </w:tr>
      <w:tr w:rsidR="00B96365" w:rsidRPr="0088288D" w14:paraId="6FF77100" w14:textId="43C458B8" w:rsidTr="00B96365">
        <w:trPr>
          <w:trHeight w:val="284"/>
        </w:trPr>
        <w:tc>
          <w:tcPr>
            <w:tcW w:w="205" w:type="pct"/>
          </w:tcPr>
          <w:p w14:paraId="19C7C276" w14:textId="77777777" w:rsidR="00B96365" w:rsidRPr="0088288D" w:rsidRDefault="00B96365" w:rsidP="00B96365">
            <w:pPr>
              <w:pStyle w:val="CKR-punktpoziom1"/>
            </w:pPr>
          </w:p>
        </w:tc>
        <w:tc>
          <w:tcPr>
            <w:tcW w:w="801" w:type="pct"/>
          </w:tcPr>
          <w:p w14:paraId="1F7BE27D" w14:textId="735C9EBA" w:rsidR="00B96365" w:rsidRPr="00F1581F" w:rsidRDefault="00B96365" w:rsidP="00B96365">
            <w:pPr>
              <w:pStyle w:val="CKR-tekstabela"/>
            </w:pPr>
            <w:r w:rsidRPr="00F1581F">
              <w:t>Ergonomia</w:t>
            </w:r>
          </w:p>
        </w:tc>
        <w:tc>
          <w:tcPr>
            <w:tcW w:w="1997" w:type="pct"/>
          </w:tcPr>
          <w:p w14:paraId="6EACA309" w14:textId="43422E78" w:rsidR="00B96365" w:rsidRPr="0088288D" w:rsidRDefault="00B96365" w:rsidP="00B96365">
            <w:pPr>
              <w:pStyle w:val="CKR-tekstabela"/>
              <w:rPr>
                <w:color w:val="FF0000"/>
              </w:rPr>
            </w:pPr>
            <w:r w:rsidRPr="0088288D">
              <w:t>Głośność jednostki centralnej mierzona zgodnie z normą ISO 7779 oraz wykazana zgodnie z normą ISO 9296 w pozycji obserwatora w trybie pracy dysku twardego (ID</w:t>
            </w:r>
            <w:r>
              <w:t>LE) wynosząca maksymalnie 22 dB.</w:t>
            </w:r>
          </w:p>
        </w:tc>
        <w:tc>
          <w:tcPr>
            <w:tcW w:w="1997" w:type="pct"/>
          </w:tcPr>
          <w:p w14:paraId="5E8C56E5" w14:textId="77777777" w:rsidR="00B96365" w:rsidRPr="0088288D" w:rsidRDefault="00B96365" w:rsidP="00B96365">
            <w:pPr>
              <w:pStyle w:val="CKR-tekstabela"/>
            </w:pPr>
          </w:p>
        </w:tc>
      </w:tr>
      <w:tr w:rsidR="00B96365" w:rsidRPr="0088288D" w14:paraId="5AAC49E6" w14:textId="48EE770B" w:rsidTr="00B96365">
        <w:trPr>
          <w:trHeight w:val="284"/>
        </w:trPr>
        <w:tc>
          <w:tcPr>
            <w:tcW w:w="205" w:type="pct"/>
          </w:tcPr>
          <w:p w14:paraId="02B6FA06" w14:textId="77777777" w:rsidR="00B96365" w:rsidRPr="0088288D" w:rsidRDefault="00B96365" w:rsidP="00B96365">
            <w:pPr>
              <w:pStyle w:val="CKR-punktpoziom1"/>
            </w:pPr>
          </w:p>
        </w:tc>
        <w:tc>
          <w:tcPr>
            <w:tcW w:w="801" w:type="pct"/>
          </w:tcPr>
          <w:p w14:paraId="40A276BF" w14:textId="5CFD96D2" w:rsidR="00B96365" w:rsidRPr="00F1581F" w:rsidRDefault="00B96365" w:rsidP="00B96365">
            <w:pPr>
              <w:pStyle w:val="CKR-tekstabela"/>
            </w:pPr>
            <w:r w:rsidRPr="00F1581F">
              <w:t>Warunki gwarancji</w:t>
            </w:r>
          </w:p>
        </w:tc>
        <w:tc>
          <w:tcPr>
            <w:tcW w:w="1997" w:type="pct"/>
          </w:tcPr>
          <w:p w14:paraId="078FDF58" w14:textId="77777777" w:rsidR="00B96365" w:rsidRPr="0088288D" w:rsidRDefault="00B96365" w:rsidP="00B96365">
            <w:pPr>
              <w:pStyle w:val="CKR-tekstabela"/>
            </w:pPr>
            <w:r w:rsidRPr="0088288D">
              <w:t>3-letnia gwarancja producenta świadczona na miejscu u klienta, z czasem reakcji następny dzień roboczy</w:t>
            </w:r>
            <w:r>
              <w:t>.</w:t>
            </w:r>
          </w:p>
          <w:p w14:paraId="047D6C31" w14:textId="3577D968" w:rsidR="00B96365" w:rsidRPr="0088288D" w:rsidRDefault="00B96365" w:rsidP="00B96365">
            <w:pPr>
              <w:pStyle w:val="CKR-tekstabela"/>
            </w:pPr>
            <w:r w:rsidRPr="0088288D">
              <w:t>Serwis urządzeń musi być realizowany przez Producenta lub Autoryzowanego Partnera Serwisowego Producenta</w:t>
            </w:r>
            <w:r>
              <w:t>.</w:t>
            </w:r>
          </w:p>
        </w:tc>
        <w:tc>
          <w:tcPr>
            <w:tcW w:w="1997" w:type="pct"/>
          </w:tcPr>
          <w:p w14:paraId="7F59B164" w14:textId="77777777" w:rsidR="00B96365" w:rsidRPr="0088288D" w:rsidRDefault="00B96365" w:rsidP="00B96365">
            <w:pPr>
              <w:pStyle w:val="CKR-tekstabela"/>
            </w:pPr>
          </w:p>
        </w:tc>
      </w:tr>
      <w:tr w:rsidR="00B96365" w:rsidRPr="0088288D" w14:paraId="326F3B76" w14:textId="2EF745B6" w:rsidTr="00B96365">
        <w:tc>
          <w:tcPr>
            <w:tcW w:w="205" w:type="pct"/>
          </w:tcPr>
          <w:p w14:paraId="1E9BDBF1" w14:textId="77777777" w:rsidR="00B96365" w:rsidRPr="0088288D" w:rsidRDefault="00B96365" w:rsidP="00B96365">
            <w:pPr>
              <w:pStyle w:val="CKR-punktpoziom1"/>
            </w:pPr>
          </w:p>
        </w:tc>
        <w:tc>
          <w:tcPr>
            <w:tcW w:w="801" w:type="pct"/>
          </w:tcPr>
          <w:p w14:paraId="5C5168CB" w14:textId="51DC4B96" w:rsidR="00B96365" w:rsidRPr="00F1581F" w:rsidRDefault="00B96365" w:rsidP="00B96365">
            <w:pPr>
              <w:pStyle w:val="CKR-tekstabela"/>
            </w:pPr>
            <w:r w:rsidRPr="00F1581F">
              <w:t>Wsparcie techniczne producenta</w:t>
            </w:r>
          </w:p>
        </w:tc>
        <w:tc>
          <w:tcPr>
            <w:tcW w:w="1997" w:type="pct"/>
          </w:tcPr>
          <w:p w14:paraId="0B4CAD69" w14:textId="77777777" w:rsidR="00B96365" w:rsidRPr="0088288D" w:rsidRDefault="00B96365" w:rsidP="00B96365">
            <w:pPr>
              <w:pStyle w:val="CKR-tekstabela"/>
            </w:pPr>
            <w:r w:rsidRPr="0088288D">
              <w:t>Możliwość telefonicznego sprawdzenia konfiguracji sprzętowej komputera oraz warunków gwarancji po podaniu numeru seryjnego bezpośrednio u producenta lub jego przedstawiciela.</w:t>
            </w:r>
          </w:p>
          <w:p w14:paraId="14058295" w14:textId="17A5488C" w:rsidR="00B96365" w:rsidRPr="0088288D" w:rsidRDefault="00B96365" w:rsidP="00B96365">
            <w:pPr>
              <w:pStyle w:val="CKR-tekstabela"/>
            </w:pPr>
            <w:r w:rsidRPr="0088288D">
              <w:t>Dostęp do najnowszych sterowników i uaktualnień na stronie producenta zestawu realizowany poprzez podanie na dedykowanej stronie internetowej producenta numeru seryjnego lub modelu komputer</w:t>
            </w:r>
            <w:r>
              <w:t>a.</w:t>
            </w:r>
          </w:p>
        </w:tc>
        <w:tc>
          <w:tcPr>
            <w:tcW w:w="1997" w:type="pct"/>
          </w:tcPr>
          <w:p w14:paraId="5F3A1EAC" w14:textId="77777777" w:rsidR="00B96365" w:rsidRPr="0088288D" w:rsidRDefault="00B96365" w:rsidP="00B96365">
            <w:pPr>
              <w:pStyle w:val="CKR-tekstabela"/>
            </w:pPr>
          </w:p>
        </w:tc>
      </w:tr>
      <w:tr w:rsidR="00B96365" w:rsidRPr="0088288D" w14:paraId="5972E339" w14:textId="53B7983B" w:rsidTr="00B96365">
        <w:tc>
          <w:tcPr>
            <w:tcW w:w="205" w:type="pct"/>
          </w:tcPr>
          <w:p w14:paraId="7048F395" w14:textId="77777777" w:rsidR="00B96365" w:rsidRPr="0088288D" w:rsidRDefault="00B96365" w:rsidP="00B96365">
            <w:pPr>
              <w:pStyle w:val="CKR-punktpoziom1"/>
            </w:pPr>
          </w:p>
        </w:tc>
        <w:tc>
          <w:tcPr>
            <w:tcW w:w="801" w:type="pct"/>
          </w:tcPr>
          <w:p w14:paraId="39B5938A" w14:textId="3ADCED90" w:rsidR="00B96365" w:rsidRPr="00F1581F" w:rsidRDefault="00B96365" w:rsidP="00B96365">
            <w:pPr>
              <w:pStyle w:val="CKR-tekstabela"/>
            </w:pPr>
            <w:r w:rsidRPr="00F1581F">
              <w:t>Wymagania dodatkowe</w:t>
            </w:r>
          </w:p>
        </w:tc>
        <w:tc>
          <w:tcPr>
            <w:tcW w:w="1997" w:type="pct"/>
          </w:tcPr>
          <w:p w14:paraId="4C746FFB" w14:textId="77777777" w:rsidR="00DF54BC" w:rsidRPr="0088288D" w:rsidRDefault="00DF54BC" w:rsidP="00DF54BC">
            <w:pPr>
              <w:pStyle w:val="CKR-tekstabela"/>
              <w:rPr>
                <w:bdr w:val="none" w:sz="0" w:space="0" w:color="auto" w:frame="1"/>
              </w:rPr>
            </w:pPr>
            <w:r w:rsidRPr="0088288D">
              <w:rPr>
                <w:bdr w:val="none" w:sz="0" w:space="0" w:color="auto" w:frame="1"/>
              </w:rPr>
              <w:t xml:space="preserve">Zainstalowany system operacyjny </w:t>
            </w:r>
            <w:r>
              <w:rPr>
                <w:bdr w:val="none" w:sz="0" w:space="0" w:color="auto" w:frame="1"/>
              </w:rPr>
              <w:t xml:space="preserve">współpracujący z domeną, </w:t>
            </w:r>
            <w:r w:rsidRPr="0088288D">
              <w:rPr>
                <w:bdr w:val="none" w:sz="0" w:space="0" w:color="auto" w:frame="1"/>
              </w:rPr>
              <w:t xml:space="preserve"> zapisany trwale w BIOS</w:t>
            </w:r>
            <w:r>
              <w:rPr>
                <w:bdr w:val="none" w:sz="0" w:space="0" w:color="auto" w:frame="1"/>
              </w:rPr>
              <w:t>.</w:t>
            </w:r>
            <w:r w:rsidRPr="0088288D">
              <w:rPr>
                <w:bdr w:val="none" w:sz="0" w:space="0" w:color="auto" w:frame="1"/>
              </w:rPr>
              <w:t xml:space="preserve"> Oferowane dostarczone systemy jak i również przy reinstalacji nie mogą wymagać aktywacji klucza licencyjnego za pośrednictwem telefonu i internetu.</w:t>
            </w:r>
          </w:p>
          <w:p w14:paraId="333BBA23" w14:textId="77777777" w:rsidR="00B96365" w:rsidRPr="0088288D" w:rsidRDefault="00B96365" w:rsidP="00B96365">
            <w:pPr>
              <w:pStyle w:val="CKR-tekstabela"/>
            </w:pPr>
            <w:r w:rsidRPr="0088288D">
              <w:t xml:space="preserve">Wbudowane porty: </w:t>
            </w:r>
          </w:p>
          <w:p w14:paraId="1560B14D" w14:textId="77777777" w:rsidR="00B96365" w:rsidRPr="0088288D" w:rsidRDefault="00B96365" w:rsidP="00B96365">
            <w:pPr>
              <w:pStyle w:val="CKR-punkttabela"/>
              <w:ind w:left="357" w:hanging="357"/>
              <w:rPr>
                <w:lang w:val="en-US"/>
              </w:rPr>
            </w:pPr>
            <w:r w:rsidRPr="0088288D">
              <w:rPr>
                <w:lang w:val="en-US"/>
              </w:rPr>
              <w:t xml:space="preserve">min. 1 x RS232,, </w:t>
            </w:r>
          </w:p>
          <w:p w14:paraId="397E8F9F" w14:textId="77777777" w:rsidR="00B96365" w:rsidRPr="0088288D" w:rsidRDefault="00B96365" w:rsidP="00B96365">
            <w:pPr>
              <w:pStyle w:val="CKR-punkttabela"/>
              <w:ind w:left="357" w:hanging="357"/>
              <w:rPr>
                <w:lang w:val="en-US"/>
              </w:rPr>
            </w:pPr>
            <w:r w:rsidRPr="0088288D">
              <w:rPr>
                <w:lang w:val="en-US"/>
              </w:rPr>
              <w:t xml:space="preserve">min. 2 x PS/2, </w:t>
            </w:r>
          </w:p>
          <w:p w14:paraId="47588687" w14:textId="77777777" w:rsidR="00B96365" w:rsidRPr="0088288D" w:rsidRDefault="00B96365" w:rsidP="00B96365">
            <w:pPr>
              <w:pStyle w:val="CKR-punkttabela"/>
              <w:ind w:left="357" w:hanging="357"/>
              <w:rPr>
                <w:lang w:val="en-US"/>
              </w:rPr>
            </w:pPr>
            <w:r w:rsidRPr="0088288D">
              <w:rPr>
                <w:lang w:val="en-US"/>
              </w:rPr>
              <w:t>min. 1 x HDMI</w:t>
            </w:r>
          </w:p>
          <w:p w14:paraId="2A2DB2A0" w14:textId="77777777" w:rsidR="00B96365" w:rsidRPr="0088288D" w:rsidRDefault="00B96365" w:rsidP="00B96365">
            <w:pPr>
              <w:pStyle w:val="CKR-punkttabela"/>
              <w:ind w:left="357" w:hanging="357"/>
              <w:rPr>
                <w:lang w:val="en-US"/>
              </w:rPr>
            </w:pPr>
            <w:r w:rsidRPr="0088288D">
              <w:rPr>
                <w:lang w:val="en-US"/>
              </w:rPr>
              <w:t>min. 2 x DisplayPort v1.1a;</w:t>
            </w:r>
          </w:p>
          <w:p w14:paraId="362A65D7" w14:textId="77777777" w:rsidR="00B96365" w:rsidRPr="0088288D" w:rsidRDefault="00B96365" w:rsidP="00B96365">
            <w:pPr>
              <w:pStyle w:val="CKR-punkttabela"/>
              <w:ind w:left="357" w:hanging="357"/>
            </w:pPr>
            <w:r w:rsidRPr="0088288D">
              <w:t>min. 10 portów USB wyprowadzonych na zewnątrz komputera w tym min 6 porty USB 3.0; min. 4 porty z przodu obudowy w tym 2 porty USB 3.0 i 6 portów na tylnim panelu w tym min 4 porty USB 3.0, wymagana ilość i rozmieszczenie (na zewnątrz obudowy komputera) portów USB nie może być osiągnięta w wyniku stosowania konwerterów, przejściówek itp.</w:t>
            </w:r>
          </w:p>
          <w:p w14:paraId="1391A80C" w14:textId="77777777" w:rsidR="00B96365" w:rsidRPr="0088288D" w:rsidRDefault="00B96365" w:rsidP="00B96365">
            <w:pPr>
              <w:pStyle w:val="CKR-punkttabela"/>
              <w:ind w:left="357" w:hanging="357"/>
            </w:pPr>
            <w:r w:rsidRPr="0088288D">
              <w:t>Na przednim panelu min 1 port audio tzw. combo ( słuchawka/mikrofon) na tylnym panelu min. 1 port Line-out</w:t>
            </w:r>
          </w:p>
          <w:p w14:paraId="55E89E03" w14:textId="77777777" w:rsidR="00B96365" w:rsidRPr="0088288D" w:rsidRDefault="00B96365" w:rsidP="00B96365">
            <w:pPr>
              <w:pStyle w:val="CKR-tekstabela"/>
              <w:rPr>
                <w:i/>
                <w:color w:val="00B050"/>
              </w:rPr>
            </w:pPr>
            <w:r w:rsidRPr="0088288D">
              <w:t>Karta sieciowa 10/100/1000 Ethernet RJ 45, zintegrowana z płytą główną, wspierająca obsługę</w:t>
            </w:r>
            <w:r w:rsidRPr="0088288D">
              <w:rPr>
                <w:i/>
                <w:color w:val="FF0000"/>
              </w:rPr>
              <w:t xml:space="preserve"> </w:t>
            </w:r>
            <w:r w:rsidRPr="0088288D">
              <w:t xml:space="preserve">WoL (funkcja włączana przez użytkownika), PXE , umożliwiająca zdalny dostęp do wbudowanej sprzętowej technologii zarządzania </w:t>
            </w:r>
            <w:r w:rsidRPr="0088288D">
              <w:lastRenderedPageBreak/>
              <w:t xml:space="preserve">komputerem z poziomu konsoli zarządzania - niezależnie od stanu zasilania komputera - łącznie z obsługą stanu S3 (uśpienie) oraz S4-S5 (hibernacja i wyłączenie); </w:t>
            </w:r>
          </w:p>
          <w:p w14:paraId="5802C822" w14:textId="77777777" w:rsidR="00B96365" w:rsidRPr="0088288D" w:rsidRDefault="00B96365" w:rsidP="00B96365">
            <w:pPr>
              <w:pStyle w:val="CKR-tekstabela"/>
            </w:pPr>
            <w:r w:rsidRPr="0088288D">
              <w:t xml:space="preserve">Płyta główna zaprojektowana i wyprodukowana na zlecenie producenta komputera, trwale oznaczona na etapie produkcji logiem producenta oferowanej jednostki  dedykowana dla danego urządzenia; wyposażona w </w:t>
            </w:r>
          </w:p>
          <w:p w14:paraId="7DC4A188" w14:textId="77777777" w:rsidR="00B96365" w:rsidRPr="0088288D" w:rsidRDefault="00B96365" w:rsidP="00B96365">
            <w:pPr>
              <w:pStyle w:val="CKR-punkttabela"/>
              <w:ind w:left="357" w:hanging="357"/>
            </w:pPr>
            <w:r w:rsidRPr="0088288D">
              <w:t xml:space="preserve">min  2 złącza PCI Express x16 Gen.3, </w:t>
            </w:r>
          </w:p>
          <w:p w14:paraId="7B75CECC" w14:textId="77777777" w:rsidR="00B96365" w:rsidRPr="0088288D" w:rsidRDefault="00B96365" w:rsidP="00B96365">
            <w:pPr>
              <w:pStyle w:val="CKR-punkttabela"/>
              <w:ind w:left="357" w:hanging="357"/>
            </w:pPr>
            <w:r w:rsidRPr="0088288D">
              <w:t xml:space="preserve">min. 1 złącze PCI Epress x 4,  </w:t>
            </w:r>
          </w:p>
          <w:p w14:paraId="718B53A1" w14:textId="77777777" w:rsidR="00B96365" w:rsidRPr="0088288D" w:rsidRDefault="00B96365" w:rsidP="00B96365">
            <w:pPr>
              <w:pStyle w:val="CKR-punkttabela"/>
              <w:ind w:left="357" w:hanging="357"/>
            </w:pPr>
            <w:r w:rsidRPr="0088288D">
              <w:t xml:space="preserve">min. 1 złącze PCI 32bit, </w:t>
            </w:r>
          </w:p>
          <w:p w14:paraId="09143A82" w14:textId="77777777" w:rsidR="00B96365" w:rsidRPr="0088288D" w:rsidRDefault="00B96365" w:rsidP="00B96365">
            <w:pPr>
              <w:pStyle w:val="CKR-punkttabela"/>
              <w:ind w:left="357" w:hanging="357"/>
            </w:pPr>
            <w:r w:rsidRPr="0088288D">
              <w:t xml:space="preserve">min. 4 złącza DIMM z obsługą do 64GB DDR4 pamięci RAM, </w:t>
            </w:r>
          </w:p>
          <w:p w14:paraId="681539CF" w14:textId="77777777" w:rsidR="00B96365" w:rsidRPr="0088288D" w:rsidRDefault="00B96365" w:rsidP="00B96365">
            <w:pPr>
              <w:pStyle w:val="CKR-punkttabela"/>
              <w:ind w:left="357" w:hanging="357"/>
            </w:pPr>
            <w:r w:rsidRPr="0088288D">
              <w:t>min. 4  złącza SATA w tym 3 szt SATA 3.0;</w:t>
            </w:r>
          </w:p>
          <w:p w14:paraId="115796F7" w14:textId="77777777" w:rsidR="00B96365" w:rsidRPr="0088288D" w:rsidRDefault="00B96365" w:rsidP="00B96365">
            <w:pPr>
              <w:pStyle w:val="CKR-punkttabela"/>
              <w:ind w:left="357" w:hanging="357"/>
              <w:rPr>
                <w:i/>
              </w:rPr>
            </w:pPr>
            <w:r w:rsidRPr="0088288D">
              <w:t>min. 1 złącze M-SATA (M.2)</w:t>
            </w:r>
          </w:p>
          <w:p w14:paraId="68473042" w14:textId="77777777" w:rsidR="00B96365" w:rsidRPr="0088288D" w:rsidRDefault="00B96365" w:rsidP="00B96365">
            <w:pPr>
              <w:pStyle w:val="CKR-tekstabela"/>
              <w:rPr>
                <w:i/>
              </w:rPr>
            </w:pPr>
            <w:r w:rsidRPr="0088288D">
              <w:t xml:space="preserve">Zintegrowany z płytą główną kontroler RAID 0 i RAID 1     </w:t>
            </w:r>
          </w:p>
          <w:p w14:paraId="0E134C77" w14:textId="77777777" w:rsidR="00B96365" w:rsidRPr="0088288D" w:rsidRDefault="00B96365" w:rsidP="00B96365">
            <w:pPr>
              <w:pStyle w:val="CKR-tekstabela"/>
              <w:rPr>
                <w:rFonts w:cs="Tahoma"/>
              </w:rPr>
            </w:pPr>
            <w:r w:rsidRPr="0088288D">
              <w:t xml:space="preserve">Klawiatura USB w układzie polski programisty </w:t>
            </w:r>
          </w:p>
          <w:p w14:paraId="156927B5" w14:textId="77777777" w:rsidR="00B96365" w:rsidRPr="0088288D" w:rsidRDefault="00B96365" w:rsidP="00B96365">
            <w:pPr>
              <w:pStyle w:val="CKR-tekstabela"/>
              <w:rPr>
                <w:rFonts w:cs="Tahoma"/>
              </w:rPr>
            </w:pPr>
            <w:r w:rsidRPr="0088288D">
              <w:t xml:space="preserve">Mysz optyczna USB z trzema klawiszami oraz rolką (scroll) </w:t>
            </w:r>
          </w:p>
          <w:p w14:paraId="7E250040" w14:textId="77777777" w:rsidR="00B96365" w:rsidRPr="0088288D" w:rsidRDefault="00B96365" w:rsidP="00B96365">
            <w:pPr>
              <w:pStyle w:val="CKR-tekstabela"/>
              <w:rPr>
                <w:rFonts w:cs="Tahoma"/>
              </w:rPr>
            </w:pPr>
            <w:r w:rsidRPr="0088288D">
              <w:t xml:space="preserve">Nagrywarka DVD +/-RW o prędkości min. 16x </w:t>
            </w:r>
          </w:p>
          <w:p w14:paraId="1D47757C" w14:textId="6C878B9C" w:rsidR="00B96365" w:rsidRPr="0088288D" w:rsidRDefault="00B96365" w:rsidP="00B96365">
            <w:pPr>
              <w:pStyle w:val="CKR-tekstabela"/>
              <w:rPr>
                <w:rFonts w:cs="Tahoma"/>
              </w:rPr>
            </w:pPr>
            <w:r w:rsidRPr="0088288D">
              <w:t>Opakowanie musi być wykonane z materiałów podlegających powtórnemu przetworzeniu.</w:t>
            </w:r>
          </w:p>
        </w:tc>
        <w:tc>
          <w:tcPr>
            <w:tcW w:w="1997" w:type="pct"/>
          </w:tcPr>
          <w:p w14:paraId="4557F0EA" w14:textId="77777777" w:rsidR="00B96365" w:rsidRPr="0088288D" w:rsidRDefault="00B96365" w:rsidP="00B96365">
            <w:pPr>
              <w:pStyle w:val="CKR-tekstabela"/>
              <w:rPr>
                <w:bdr w:val="none" w:sz="0" w:space="0" w:color="auto" w:frame="1"/>
              </w:rPr>
            </w:pPr>
          </w:p>
        </w:tc>
      </w:tr>
      <w:tr w:rsidR="00B96365" w:rsidRPr="0088288D" w14:paraId="3B604EAA" w14:textId="59C226E9" w:rsidTr="00B96365">
        <w:tc>
          <w:tcPr>
            <w:tcW w:w="205" w:type="pct"/>
          </w:tcPr>
          <w:p w14:paraId="2783DEFF" w14:textId="77777777" w:rsidR="00B96365" w:rsidRPr="00E627AF" w:rsidRDefault="00B96365" w:rsidP="00B96365">
            <w:pPr>
              <w:pStyle w:val="CKR-punktpoziom1"/>
            </w:pPr>
          </w:p>
        </w:tc>
        <w:tc>
          <w:tcPr>
            <w:tcW w:w="801" w:type="pct"/>
          </w:tcPr>
          <w:p w14:paraId="090E9596" w14:textId="5B34A02C" w:rsidR="00B96365" w:rsidRPr="00E627AF" w:rsidRDefault="00B96365" w:rsidP="00B96365">
            <w:pPr>
              <w:pStyle w:val="CKR-tekstabela"/>
            </w:pPr>
            <w:r w:rsidRPr="00E627AF">
              <w:t>Licencje dostępowe</w:t>
            </w:r>
          </w:p>
        </w:tc>
        <w:tc>
          <w:tcPr>
            <w:tcW w:w="1997" w:type="pct"/>
          </w:tcPr>
          <w:p w14:paraId="0F8D50C5" w14:textId="232300C7" w:rsidR="00B96365" w:rsidRPr="00E627AF" w:rsidRDefault="001039E9" w:rsidP="00B96365">
            <w:pPr>
              <w:pStyle w:val="CKR-tekstabela"/>
              <w:rPr>
                <w:bdr w:val="none" w:sz="0" w:space="0" w:color="auto" w:frame="1"/>
              </w:rPr>
            </w:pPr>
            <w:r>
              <w:rPr>
                <w:bdr w:val="none" w:sz="0" w:space="0" w:color="auto" w:frame="1"/>
              </w:rPr>
              <w:t>W przypadku zastosowania oprogramowania po stronie serwerowej e-Platformy które dla współpracy urządzeń końcowych wymaga odpowiednich licencji dostępowych należy  wraz ze stacją roboczą dostarczyć odpowiednią licencję oprogramowania dostępowego.</w:t>
            </w:r>
          </w:p>
        </w:tc>
        <w:tc>
          <w:tcPr>
            <w:tcW w:w="1997" w:type="pct"/>
          </w:tcPr>
          <w:p w14:paraId="085B93B0" w14:textId="77777777" w:rsidR="00B96365" w:rsidRPr="00E627AF" w:rsidRDefault="00B96365" w:rsidP="00B96365">
            <w:pPr>
              <w:pStyle w:val="CKR-tekstabela"/>
              <w:rPr>
                <w:bdr w:val="none" w:sz="0" w:space="0" w:color="auto" w:frame="1"/>
              </w:rPr>
            </w:pPr>
          </w:p>
        </w:tc>
      </w:tr>
    </w:tbl>
    <w:p w14:paraId="1B70A147" w14:textId="30BF97E5" w:rsidR="004E6EE7" w:rsidRDefault="00D90E5E" w:rsidP="004E6EE7">
      <w:pPr>
        <w:pStyle w:val="CKR-nagwek2"/>
      </w:pPr>
      <w:r>
        <w:t>Monitory stacji roboczych – 90</w:t>
      </w:r>
      <w:r w:rsidR="004E6EE7">
        <w:t xml:space="preserve"> szt.</w:t>
      </w:r>
    </w:p>
    <w:p w14:paraId="6057F9D1" w14:textId="5A3AD669" w:rsidR="004E6EE7" w:rsidRDefault="004E6EE7" w:rsidP="00135805">
      <w:pPr>
        <w:pStyle w:val="CKR-Normalny"/>
      </w:pPr>
      <w:r>
        <w:t xml:space="preserve">Wykonawca </w:t>
      </w:r>
      <w:r w:rsidRPr="006F74E3">
        <w:t>dostarczy</w:t>
      </w:r>
      <w:r>
        <w:t xml:space="preserve"> </w:t>
      </w:r>
      <w:r w:rsidR="00D90E5E">
        <w:t>dziewięćdziesiąt</w:t>
      </w:r>
      <w:r>
        <w:t xml:space="preserve"> monitorów stacji roboczych posiadających parametry techniczne przedstawione w kolumnie „Oferowana wartość parametru”:</w:t>
      </w:r>
    </w:p>
    <w:tbl>
      <w:tblPr>
        <w:tblStyle w:val="Tabela-Siatka"/>
        <w:tblW w:w="5000" w:type="pct"/>
        <w:tblLook w:val="0000" w:firstRow="0" w:lastRow="0" w:firstColumn="0" w:lastColumn="0" w:noHBand="0" w:noVBand="0"/>
      </w:tblPr>
      <w:tblGrid>
        <w:gridCol w:w="572"/>
        <w:gridCol w:w="2154"/>
        <w:gridCol w:w="5634"/>
        <w:gridCol w:w="5634"/>
      </w:tblGrid>
      <w:tr w:rsidR="00CA0073" w:rsidRPr="00E627AF" w14:paraId="25959440" w14:textId="06E8AAF6" w:rsidTr="00BD28AB">
        <w:trPr>
          <w:trHeight w:val="471"/>
          <w:tblHeader/>
        </w:trPr>
        <w:tc>
          <w:tcPr>
            <w:tcW w:w="204" w:type="pct"/>
            <w:vAlign w:val="center"/>
          </w:tcPr>
          <w:p w14:paraId="05880233" w14:textId="77777777" w:rsidR="00CA0073" w:rsidRPr="00E627AF" w:rsidRDefault="00CA0073" w:rsidP="00CA0073">
            <w:pPr>
              <w:pStyle w:val="CKR-nagwektabela"/>
            </w:pPr>
            <w:r>
              <w:t>L.p.</w:t>
            </w:r>
          </w:p>
        </w:tc>
        <w:tc>
          <w:tcPr>
            <w:tcW w:w="770" w:type="pct"/>
            <w:vAlign w:val="center"/>
          </w:tcPr>
          <w:p w14:paraId="4DC90A0F" w14:textId="4A32CAEF" w:rsidR="00CA0073" w:rsidRPr="00E627AF" w:rsidRDefault="00CA0073" w:rsidP="00CA0073">
            <w:pPr>
              <w:pStyle w:val="CKR-nagwektabela"/>
            </w:pPr>
            <w:r>
              <w:t>Parametr / Komponent</w:t>
            </w:r>
          </w:p>
        </w:tc>
        <w:tc>
          <w:tcPr>
            <w:tcW w:w="2013" w:type="pct"/>
            <w:vAlign w:val="center"/>
          </w:tcPr>
          <w:p w14:paraId="3493CFBF" w14:textId="19A01F19" w:rsidR="00CA0073" w:rsidRPr="00E627AF" w:rsidRDefault="00CA0073" w:rsidP="00CA0073">
            <w:pPr>
              <w:pStyle w:val="CKR-nagwektabela"/>
            </w:pPr>
            <w:r>
              <w:t>Minimalne wymagania</w:t>
            </w:r>
          </w:p>
        </w:tc>
        <w:tc>
          <w:tcPr>
            <w:tcW w:w="2013" w:type="pct"/>
            <w:vAlign w:val="center"/>
          </w:tcPr>
          <w:p w14:paraId="26F36580" w14:textId="411D0ADF" w:rsidR="00CA0073" w:rsidRDefault="00CA0073" w:rsidP="00CA0073">
            <w:pPr>
              <w:pStyle w:val="CKR-nagwektabela"/>
            </w:pPr>
            <w:r>
              <w:t>Oferowana wartość parametru</w:t>
            </w:r>
          </w:p>
        </w:tc>
      </w:tr>
      <w:tr w:rsidR="00CA0073" w:rsidRPr="00E627AF" w14:paraId="5306E9D7" w14:textId="6289B9F0" w:rsidTr="00BD28AB">
        <w:trPr>
          <w:trHeight w:val="284"/>
        </w:trPr>
        <w:tc>
          <w:tcPr>
            <w:tcW w:w="204" w:type="pct"/>
          </w:tcPr>
          <w:p w14:paraId="76652820" w14:textId="77777777" w:rsidR="00CA0073" w:rsidRPr="00E627AF" w:rsidRDefault="00CA0073" w:rsidP="00CA0073">
            <w:pPr>
              <w:pStyle w:val="CKR-tekstabela"/>
              <w:rPr>
                <w:bCs/>
              </w:rPr>
            </w:pPr>
            <w:r>
              <w:rPr>
                <w:bCs/>
              </w:rPr>
              <w:t>1</w:t>
            </w:r>
          </w:p>
        </w:tc>
        <w:tc>
          <w:tcPr>
            <w:tcW w:w="770" w:type="pct"/>
          </w:tcPr>
          <w:p w14:paraId="21C13B67" w14:textId="2ED5C79E" w:rsidR="00CA0073" w:rsidRPr="00E627AF" w:rsidRDefault="00CA0073" w:rsidP="00CA0073">
            <w:pPr>
              <w:pStyle w:val="CKR-tekstabela"/>
              <w:rPr>
                <w:bCs/>
              </w:rPr>
            </w:pPr>
            <w:r w:rsidRPr="00E627AF">
              <w:rPr>
                <w:bCs/>
              </w:rPr>
              <w:t>Typ ekranu</w:t>
            </w:r>
          </w:p>
        </w:tc>
        <w:tc>
          <w:tcPr>
            <w:tcW w:w="2013" w:type="pct"/>
          </w:tcPr>
          <w:p w14:paraId="0D10A7ED" w14:textId="5A57C174" w:rsidR="00CA0073" w:rsidRPr="00E627AF" w:rsidRDefault="00CA0073" w:rsidP="00CA0073">
            <w:pPr>
              <w:pStyle w:val="CKR-tekstabela"/>
              <w:rPr>
                <w:bCs/>
              </w:rPr>
            </w:pPr>
            <w:r w:rsidRPr="00E627AF">
              <w:rPr>
                <w:bCs/>
              </w:rPr>
              <w:t xml:space="preserve">Ekran ciekłokrystaliczny z aktywną matrycą TFT 21,5” </w:t>
            </w:r>
          </w:p>
        </w:tc>
        <w:tc>
          <w:tcPr>
            <w:tcW w:w="2013" w:type="pct"/>
          </w:tcPr>
          <w:p w14:paraId="58AF0F3E" w14:textId="77777777" w:rsidR="00CA0073" w:rsidRPr="00E627AF" w:rsidRDefault="00CA0073" w:rsidP="00CA0073">
            <w:pPr>
              <w:pStyle w:val="CKR-tekstabela"/>
              <w:rPr>
                <w:bCs/>
              </w:rPr>
            </w:pPr>
          </w:p>
        </w:tc>
      </w:tr>
      <w:tr w:rsidR="00CA0073" w:rsidRPr="00E627AF" w14:paraId="14EE0881" w14:textId="4EE89C4F" w:rsidTr="00BD28AB">
        <w:trPr>
          <w:trHeight w:val="284"/>
        </w:trPr>
        <w:tc>
          <w:tcPr>
            <w:tcW w:w="204" w:type="pct"/>
          </w:tcPr>
          <w:p w14:paraId="4B45C687" w14:textId="77777777" w:rsidR="00CA0073" w:rsidRPr="00E627AF" w:rsidRDefault="00CA0073" w:rsidP="00CA0073">
            <w:pPr>
              <w:pStyle w:val="CKR-tekstabela"/>
              <w:rPr>
                <w:bCs/>
              </w:rPr>
            </w:pPr>
            <w:r>
              <w:rPr>
                <w:bCs/>
              </w:rPr>
              <w:lastRenderedPageBreak/>
              <w:t>2</w:t>
            </w:r>
          </w:p>
        </w:tc>
        <w:tc>
          <w:tcPr>
            <w:tcW w:w="770" w:type="pct"/>
          </w:tcPr>
          <w:p w14:paraId="4EDE18AF" w14:textId="73A55CCC" w:rsidR="00CA0073" w:rsidRPr="00E627AF" w:rsidRDefault="00CA0073" w:rsidP="00CA0073">
            <w:pPr>
              <w:pStyle w:val="CKR-tekstabela"/>
              <w:rPr>
                <w:bCs/>
              </w:rPr>
            </w:pPr>
            <w:r w:rsidRPr="00E627AF">
              <w:rPr>
                <w:bCs/>
              </w:rPr>
              <w:t>Rozmiar plamki (maksymalnie)</w:t>
            </w:r>
          </w:p>
        </w:tc>
        <w:tc>
          <w:tcPr>
            <w:tcW w:w="2013" w:type="pct"/>
          </w:tcPr>
          <w:p w14:paraId="3965E424" w14:textId="29E60043" w:rsidR="00CA0073" w:rsidRPr="00E627AF" w:rsidRDefault="00CA0073" w:rsidP="00CA0073">
            <w:pPr>
              <w:pStyle w:val="CKR-tekstabela"/>
              <w:rPr>
                <w:bCs/>
              </w:rPr>
            </w:pPr>
            <w:r w:rsidRPr="00E627AF">
              <w:rPr>
                <w:bCs/>
                <w:lang w:val="en-US"/>
              </w:rPr>
              <w:t>0,2495 mm</w:t>
            </w:r>
          </w:p>
        </w:tc>
        <w:tc>
          <w:tcPr>
            <w:tcW w:w="2013" w:type="pct"/>
          </w:tcPr>
          <w:p w14:paraId="4CC153EC" w14:textId="77777777" w:rsidR="00CA0073" w:rsidRPr="00E627AF" w:rsidRDefault="00CA0073" w:rsidP="00CA0073">
            <w:pPr>
              <w:pStyle w:val="CKR-tekstabela"/>
              <w:rPr>
                <w:bCs/>
                <w:lang w:val="en-US"/>
              </w:rPr>
            </w:pPr>
          </w:p>
        </w:tc>
      </w:tr>
      <w:tr w:rsidR="00CA0073" w:rsidRPr="00E627AF" w14:paraId="41D95D43" w14:textId="2FBD5AAE" w:rsidTr="00BD28AB">
        <w:trPr>
          <w:trHeight w:val="284"/>
        </w:trPr>
        <w:tc>
          <w:tcPr>
            <w:tcW w:w="204" w:type="pct"/>
          </w:tcPr>
          <w:p w14:paraId="0AC90506" w14:textId="77777777" w:rsidR="00CA0073" w:rsidRPr="00E627AF" w:rsidRDefault="00CA0073" w:rsidP="00CA0073">
            <w:pPr>
              <w:pStyle w:val="CKR-tekstabela"/>
              <w:rPr>
                <w:bCs/>
              </w:rPr>
            </w:pPr>
            <w:r>
              <w:rPr>
                <w:bCs/>
              </w:rPr>
              <w:t>3</w:t>
            </w:r>
          </w:p>
        </w:tc>
        <w:tc>
          <w:tcPr>
            <w:tcW w:w="770" w:type="pct"/>
          </w:tcPr>
          <w:p w14:paraId="5CD26795" w14:textId="77A4D172" w:rsidR="00CA0073" w:rsidRPr="00E627AF" w:rsidRDefault="00CA0073" w:rsidP="00CA0073">
            <w:pPr>
              <w:pStyle w:val="CKR-tekstabela"/>
              <w:rPr>
                <w:bCs/>
              </w:rPr>
            </w:pPr>
            <w:r w:rsidRPr="00E627AF">
              <w:rPr>
                <w:bCs/>
              </w:rPr>
              <w:t>Jasność</w:t>
            </w:r>
          </w:p>
        </w:tc>
        <w:tc>
          <w:tcPr>
            <w:tcW w:w="2013" w:type="pct"/>
          </w:tcPr>
          <w:p w14:paraId="0EDCA602" w14:textId="0903EAB8" w:rsidR="00CA0073" w:rsidRPr="00E627AF" w:rsidRDefault="00CA0073" w:rsidP="00CA0073">
            <w:pPr>
              <w:pStyle w:val="CKR-tekstabela"/>
              <w:rPr>
                <w:bCs/>
              </w:rPr>
            </w:pPr>
            <w:r w:rsidRPr="00E627AF">
              <w:rPr>
                <w:bCs/>
              </w:rPr>
              <w:t>250 cd/m2</w:t>
            </w:r>
          </w:p>
        </w:tc>
        <w:tc>
          <w:tcPr>
            <w:tcW w:w="2013" w:type="pct"/>
          </w:tcPr>
          <w:p w14:paraId="0E4C85CD" w14:textId="77777777" w:rsidR="00CA0073" w:rsidRPr="00E627AF" w:rsidRDefault="00CA0073" w:rsidP="00CA0073">
            <w:pPr>
              <w:pStyle w:val="CKR-tekstabela"/>
              <w:rPr>
                <w:bCs/>
              </w:rPr>
            </w:pPr>
          </w:p>
        </w:tc>
      </w:tr>
      <w:tr w:rsidR="00CA0073" w:rsidRPr="00E627AF" w14:paraId="45FD2C52" w14:textId="28B5D2FB" w:rsidTr="00BD28AB">
        <w:trPr>
          <w:trHeight w:val="284"/>
        </w:trPr>
        <w:tc>
          <w:tcPr>
            <w:tcW w:w="204" w:type="pct"/>
          </w:tcPr>
          <w:p w14:paraId="4ADBB891" w14:textId="77777777" w:rsidR="00CA0073" w:rsidRPr="00E627AF" w:rsidRDefault="00CA0073" w:rsidP="00CA0073">
            <w:pPr>
              <w:pStyle w:val="CKR-tekstabela"/>
              <w:rPr>
                <w:bCs/>
              </w:rPr>
            </w:pPr>
            <w:r>
              <w:rPr>
                <w:bCs/>
              </w:rPr>
              <w:t>4</w:t>
            </w:r>
          </w:p>
        </w:tc>
        <w:tc>
          <w:tcPr>
            <w:tcW w:w="770" w:type="pct"/>
          </w:tcPr>
          <w:p w14:paraId="6A447BB9" w14:textId="76504252" w:rsidR="00CA0073" w:rsidRPr="00E627AF" w:rsidRDefault="00CA0073" w:rsidP="00CA0073">
            <w:pPr>
              <w:pStyle w:val="CKR-tekstabela"/>
              <w:rPr>
                <w:bCs/>
              </w:rPr>
            </w:pPr>
            <w:r w:rsidRPr="00E627AF">
              <w:rPr>
                <w:bCs/>
              </w:rPr>
              <w:t>Kontrast</w:t>
            </w:r>
          </w:p>
        </w:tc>
        <w:tc>
          <w:tcPr>
            <w:tcW w:w="2013" w:type="pct"/>
          </w:tcPr>
          <w:p w14:paraId="604B5B5F" w14:textId="000D4DD0" w:rsidR="00CA0073" w:rsidRPr="00E627AF" w:rsidRDefault="00CA0073" w:rsidP="00CA0073">
            <w:pPr>
              <w:pStyle w:val="CKR-tekstabela"/>
              <w:rPr>
                <w:bCs/>
              </w:rPr>
            </w:pPr>
            <w:r w:rsidRPr="00E627AF">
              <w:rPr>
                <w:bCs/>
              </w:rPr>
              <w:t>1000:1, dynamiczny 4 000 000:1</w:t>
            </w:r>
          </w:p>
        </w:tc>
        <w:tc>
          <w:tcPr>
            <w:tcW w:w="2013" w:type="pct"/>
          </w:tcPr>
          <w:p w14:paraId="626BA1ED" w14:textId="77777777" w:rsidR="00CA0073" w:rsidRPr="00E627AF" w:rsidRDefault="00CA0073" w:rsidP="00CA0073">
            <w:pPr>
              <w:pStyle w:val="CKR-tekstabela"/>
              <w:rPr>
                <w:bCs/>
              </w:rPr>
            </w:pPr>
          </w:p>
        </w:tc>
      </w:tr>
      <w:tr w:rsidR="00CA0073" w:rsidRPr="00E627AF" w14:paraId="4EB5407E" w14:textId="562FEA85" w:rsidTr="00BD28AB">
        <w:trPr>
          <w:trHeight w:val="284"/>
        </w:trPr>
        <w:tc>
          <w:tcPr>
            <w:tcW w:w="204" w:type="pct"/>
          </w:tcPr>
          <w:p w14:paraId="1C9A1358" w14:textId="77777777" w:rsidR="00CA0073" w:rsidRPr="00E627AF" w:rsidRDefault="00CA0073" w:rsidP="00CA0073">
            <w:pPr>
              <w:pStyle w:val="CKR-tekstabela"/>
              <w:rPr>
                <w:bCs/>
              </w:rPr>
            </w:pPr>
            <w:r>
              <w:rPr>
                <w:bCs/>
              </w:rPr>
              <w:t>5</w:t>
            </w:r>
          </w:p>
        </w:tc>
        <w:tc>
          <w:tcPr>
            <w:tcW w:w="770" w:type="pct"/>
          </w:tcPr>
          <w:p w14:paraId="5DE4CA5E" w14:textId="196EC828" w:rsidR="00CA0073" w:rsidRPr="00E627AF" w:rsidRDefault="00CA0073" w:rsidP="00CA0073">
            <w:pPr>
              <w:pStyle w:val="CKR-tekstabela"/>
              <w:rPr>
                <w:bCs/>
              </w:rPr>
            </w:pPr>
            <w:r w:rsidRPr="00E627AF">
              <w:rPr>
                <w:bCs/>
              </w:rPr>
              <w:t>Kąty widzenia (pion/poziom)</w:t>
            </w:r>
          </w:p>
        </w:tc>
        <w:tc>
          <w:tcPr>
            <w:tcW w:w="2013" w:type="pct"/>
          </w:tcPr>
          <w:p w14:paraId="2D346937" w14:textId="4A0164B9" w:rsidR="00CA0073" w:rsidRPr="00E627AF" w:rsidRDefault="00CA0073" w:rsidP="00CA0073">
            <w:pPr>
              <w:pStyle w:val="CKR-tekstabela"/>
              <w:rPr>
                <w:bCs/>
              </w:rPr>
            </w:pPr>
            <w:r w:rsidRPr="00E627AF">
              <w:rPr>
                <w:bCs/>
              </w:rPr>
              <w:t>178/178 stopni</w:t>
            </w:r>
          </w:p>
        </w:tc>
        <w:tc>
          <w:tcPr>
            <w:tcW w:w="2013" w:type="pct"/>
          </w:tcPr>
          <w:p w14:paraId="0744DFF7" w14:textId="77777777" w:rsidR="00CA0073" w:rsidRPr="00E627AF" w:rsidRDefault="00CA0073" w:rsidP="00CA0073">
            <w:pPr>
              <w:pStyle w:val="CKR-tekstabela"/>
              <w:rPr>
                <w:bCs/>
              </w:rPr>
            </w:pPr>
          </w:p>
        </w:tc>
      </w:tr>
      <w:tr w:rsidR="00CA0073" w:rsidRPr="00E627AF" w14:paraId="581E49D5" w14:textId="7850AC91" w:rsidTr="00BD28AB">
        <w:trPr>
          <w:trHeight w:val="284"/>
        </w:trPr>
        <w:tc>
          <w:tcPr>
            <w:tcW w:w="204" w:type="pct"/>
          </w:tcPr>
          <w:p w14:paraId="1A77EFA0" w14:textId="77777777" w:rsidR="00CA0073" w:rsidRPr="00E627AF" w:rsidRDefault="00CA0073" w:rsidP="00CA0073">
            <w:pPr>
              <w:pStyle w:val="CKR-tekstabela"/>
              <w:rPr>
                <w:bCs/>
              </w:rPr>
            </w:pPr>
            <w:r>
              <w:rPr>
                <w:bCs/>
              </w:rPr>
              <w:t>6</w:t>
            </w:r>
          </w:p>
        </w:tc>
        <w:tc>
          <w:tcPr>
            <w:tcW w:w="770" w:type="pct"/>
          </w:tcPr>
          <w:p w14:paraId="3281EB90" w14:textId="77777777" w:rsidR="00CA0073" w:rsidRPr="00E627AF" w:rsidRDefault="00CA0073" w:rsidP="00CA0073">
            <w:pPr>
              <w:pStyle w:val="CKR-tekstabela"/>
              <w:rPr>
                <w:bCs/>
              </w:rPr>
            </w:pPr>
            <w:r w:rsidRPr="00E627AF">
              <w:rPr>
                <w:bCs/>
              </w:rPr>
              <w:t>Czas reakcji matrycy</w:t>
            </w:r>
          </w:p>
          <w:p w14:paraId="11ECD5A4" w14:textId="3D36B939" w:rsidR="00CA0073" w:rsidRPr="00E627AF" w:rsidRDefault="00CA0073" w:rsidP="00CA0073">
            <w:pPr>
              <w:pStyle w:val="CKR-tekstabela"/>
              <w:rPr>
                <w:bCs/>
              </w:rPr>
            </w:pPr>
            <w:r w:rsidRPr="00E627AF">
              <w:rPr>
                <w:bCs/>
              </w:rPr>
              <w:t>(maksymalnie)</w:t>
            </w:r>
          </w:p>
        </w:tc>
        <w:tc>
          <w:tcPr>
            <w:tcW w:w="2013" w:type="pct"/>
          </w:tcPr>
          <w:p w14:paraId="45CCAD39" w14:textId="776C853D" w:rsidR="00CA0073" w:rsidRPr="00E627AF" w:rsidRDefault="00CA0073" w:rsidP="00CA0073">
            <w:pPr>
              <w:pStyle w:val="CKR-tekstabela"/>
              <w:rPr>
                <w:bCs/>
              </w:rPr>
            </w:pPr>
            <w:r w:rsidRPr="00E627AF">
              <w:rPr>
                <w:bCs/>
              </w:rPr>
              <w:t>6 ms</w:t>
            </w:r>
          </w:p>
        </w:tc>
        <w:tc>
          <w:tcPr>
            <w:tcW w:w="2013" w:type="pct"/>
          </w:tcPr>
          <w:p w14:paraId="49F92C76" w14:textId="77777777" w:rsidR="00CA0073" w:rsidRPr="00E627AF" w:rsidRDefault="00CA0073" w:rsidP="00CA0073">
            <w:pPr>
              <w:pStyle w:val="CKR-tekstabela"/>
              <w:rPr>
                <w:bCs/>
              </w:rPr>
            </w:pPr>
          </w:p>
        </w:tc>
      </w:tr>
      <w:tr w:rsidR="00CA0073" w:rsidRPr="00E627AF" w14:paraId="1251DA83" w14:textId="772B9962" w:rsidTr="00BD28AB">
        <w:trPr>
          <w:trHeight w:val="284"/>
        </w:trPr>
        <w:tc>
          <w:tcPr>
            <w:tcW w:w="204" w:type="pct"/>
          </w:tcPr>
          <w:p w14:paraId="1D036053" w14:textId="77777777" w:rsidR="00CA0073" w:rsidRPr="00E627AF" w:rsidRDefault="00CA0073" w:rsidP="00CA0073">
            <w:pPr>
              <w:pStyle w:val="CKR-tekstabela"/>
              <w:rPr>
                <w:bCs/>
              </w:rPr>
            </w:pPr>
            <w:r>
              <w:rPr>
                <w:bCs/>
              </w:rPr>
              <w:t>7</w:t>
            </w:r>
          </w:p>
        </w:tc>
        <w:tc>
          <w:tcPr>
            <w:tcW w:w="770" w:type="pct"/>
          </w:tcPr>
          <w:p w14:paraId="259311DE" w14:textId="19406495" w:rsidR="00CA0073" w:rsidRPr="00E627AF" w:rsidRDefault="00CA0073" w:rsidP="00CA0073">
            <w:pPr>
              <w:pStyle w:val="CKR-tekstabela"/>
              <w:rPr>
                <w:bCs/>
              </w:rPr>
            </w:pPr>
            <w:r w:rsidRPr="00E627AF">
              <w:rPr>
                <w:bCs/>
              </w:rPr>
              <w:t>Rozdzielczość maksymalna</w:t>
            </w:r>
          </w:p>
        </w:tc>
        <w:tc>
          <w:tcPr>
            <w:tcW w:w="2013" w:type="pct"/>
          </w:tcPr>
          <w:p w14:paraId="16213097" w14:textId="565F5F80" w:rsidR="00CA0073" w:rsidRPr="00E627AF" w:rsidRDefault="00CA0073" w:rsidP="00CA0073">
            <w:pPr>
              <w:pStyle w:val="CKR-tekstabela"/>
              <w:rPr>
                <w:bCs/>
              </w:rPr>
            </w:pPr>
            <w:r w:rsidRPr="00E627AF">
              <w:rPr>
                <w:bCs/>
                <w:lang w:val="en-US"/>
              </w:rPr>
              <w:t>1920 x 1080 przy 60Hz</w:t>
            </w:r>
          </w:p>
        </w:tc>
        <w:tc>
          <w:tcPr>
            <w:tcW w:w="2013" w:type="pct"/>
          </w:tcPr>
          <w:p w14:paraId="5EA841BB" w14:textId="77777777" w:rsidR="00CA0073" w:rsidRPr="00E627AF" w:rsidRDefault="00CA0073" w:rsidP="00CA0073">
            <w:pPr>
              <w:pStyle w:val="CKR-tekstabela"/>
              <w:rPr>
                <w:bCs/>
                <w:lang w:val="en-US"/>
              </w:rPr>
            </w:pPr>
          </w:p>
        </w:tc>
      </w:tr>
      <w:tr w:rsidR="00CA0073" w:rsidRPr="00E627AF" w14:paraId="1C408001" w14:textId="77EE89F5" w:rsidTr="00BD28AB">
        <w:trPr>
          <w:trHeight w:val="284"/>
        </w:trPr>
        <w:tc>
          <w:tcPr>
            <w:tcW w:w="204" w:type="pct"/>
          </w:tcPr>
          <w:p w14:paraId="69389C45" w14:textId="77777777" w:rsidR="00CA0073" w:rsidRPr="00E627AF" w:rsidRDefault="00CA0073" w:rsidP="00CA0073">
            <w:pPr>
              <w:pStyle w:val="CKR-tekstabela"/>
              <w:rPr>
                <w:bCs/>
              </w:rPr>
            </w:pPr>
            <w:r>
              <w:rPr>
                <w:bCs/>
              </w:rPr>
              <w:t>8</w:t>
            </w:r>
          </w:p>
        </w:tc>
        <w:tc>
          <w:tcPr>
            <w:tcW w:w="770" w:type="pct"/>
          </w:tcPr>
          <w:p w14:paraId="3BCFE440" w14:textId="23DF9442" w:rsidR="00CA0073" w:rsidRPr="00E627AF" w:rsidRDefault="00CA0073" w:rsidP="00CA0073">
            <w:pPr>
              <w:pStyle w:val="CKR-tekstabela"/>
              <w:rPr>
                <w:bCs/>
              </w:rPr>
            </w:pPr>
            <w:r w:rsidRPr="00E627AF">
              <w:rPr>
                <w:bCs/>
              </w:rPr>
              <w:t>Gama koloru</w:t>
            </w:r>
          </w:p>
        </w:tc>
        <w:tc>
          <w:tcPr>
            <w:tcW w:w="2013" w:type="pct"/>
          </w:tcPr>
          <w:p w14:paraId="53476AE3" w14:textId="77777777" w:rsidR="00CA0073" w:rsidRPr="00E627AF" w:rsidRDefault="00CA0073" w:rsidP="00CA0073">
            <w:pPr>
              <w:pStyle w:val="CKR-tekstabela"/>
              <w:rPr>
                <w:bCs/>
              </w:rPr>
            </w:pPr>
            <w:r w:rsidRPr="00E627AF">
              <w:rPr>
                <w:bCs/>
              </w:rPr>
              <w:t>min. 82% (CIE 1976)</w:t>
            </w:r>
          </w:p>
          <w:p w14:paraId="522CD050" w14:textId="75DC682B" w:rsidR="00CA0073" w:rsidRPr="00E627AF" w:rsidRDefault="00CA0073" w:rsidP="00CA0073">
            <w:pPr>
              <w:pStyle w:val="CKR-tekstabela"/>
              <w:rPr>
                <w:bCs/>
              </w:rPr>
            </w:pPr>
            <w:r w:rsidRPr="00E627AF">
              <w:rPr>
                <w:bCs/>
              </w:rPr>
              <w:t>min. 72% (CIE 1931)</w:t>
            </w:r>
          </w:p>
        </w:tc>
        <w:tc>
          <w:tcPr>
            <w:tcW w:w="2013" w:type="pct"/>
          </w:tcPr>
          <w:p w14:paraId="152F72D8" w14:textId="77777777" w:rsidR="00CA0073" w:rsidRPr="00E627AF" w:rsidRDefault="00CA0073" w:rsidP="00CA0073">
            <w:pPr>
              <w:pStyle w:val="CKR-tekstabela"/>
              <w:rPr>
                <w:bCs/>
              </w:rPr>
            </w:pPr>
          </w:p>
        </w:tc>
      </w:tr>
      <w:tr w:rsidR="00CA0073" w:rsidRPr="00E627AF" w14:paraId="3F2916E7" w14:textId="58557F3D" w:rsidTr="00BD28AB">
        <w:trPr>
          <w:trHeight w:val="284"/>
        </w:trPr>
        <w:tc>
          <w:tcPr>
            <w:tcW w:w="204" w:type="pct"/>
          </w:tcPr>
          <w:p w14:paraId="717B7243" w14:textId="77777777" w:rsidR="00CA0073" w:rsidRPr="00E627AF" w:rsidRDefault="00CA0073" w:rsidP="00CA0073">
            <w:pPr>
              <w:pStyle w:val="CKR-tekstabela"/>
              <w:rPr>
                <w:bCs/>
              </w:rPr>
            </w:pPr>
            <w:r>
              <w:rPr>
                <w:bCs/>
              </w:rPr>
              <w:t>9</w:t>
            </w:r>
          </w:p>
        </w:tc>
        <w:tc>
          <w:tcPr>
            <w:tcW w:w="770" w:type="pct"/>
          </w:tcPr>
          <w:p w14:paraId="27DB749E" w14:textId="2395346E" w:rsidR="00CA0073" w:rsidRPr="00E627AF" w:rsidRDefault="00CA0073" w:rsidP="00CA0073">
            <w:pPr>
              <w:pStyle w:val="CKR-tekstabela"/>
              <w:rPr>
                <w:bCs/>
              </w:rPr>
            </w:pPr>
            <w:r w:rsidRPr="00E627AF">
              <w:rPr>
                <w:bCs/>
              </w:rPr>
              <w:t>Częstotliwość odświeżania poziomego</w:t>
            </w:r>
          </w:p>
        </w:tc>
        <w:tc>
          <w:tcPr>
            <w:tcW w:w="2013" w:type="pct"/>
          </w:tcPr>
          <w:p w14:paraId="2915AA0A" w14:textId="2E092EB6" w:rsidR="00CA0073" w:rsidRPr="00E627AF" w:rsidRDefault="00CA0073" w:rsidP="00CA0073">
            <w:pPr>
              <w:pStyle w:val="CKR-tekstabela"/>
              <w:rPr>
                <w:bCs/>
              </w:rPr>
            </w:pPr>
            <w:r w:rsidRPr="00E627AF">
              <w:rPr>
                <w:bCs/>
              </w:rPr>
              <w:t xml:space="preserve"> 30 – 83  kHz</w:t>
            </w:r>
          </w:p>
        </w:tc>
        <w:tc>
          <w:tcPr>
            <w:tcW w:w="2013" w:type="pct"/>
          </w:tcPr>
          <w:p w14:paraId="62FF3EE5" w14:textId="77777777" w:rsidR="00CA0073" w:rsidRPr="00E627AF" w:rsidRDefault="00CA0073" w:rsidP="00CA0073">
            <w:pPr>
              <w:pStyle w:val="CKR-tekstabela"/>
              <w:rPr>
                <w:bCs/>
              </w:rPr>
            </w:pPr>
          </w:p>
        </w:tc>
      </w:tr>
      <w:tr w:rsidR="00CA0073" w:rsidRPr="00E627AF" w14:paraId="2A3E19FA" w14:textId="751CBB11" w:rsidTr="00BD28AB">
        <w:trPr>
          <w:trHeight w:val="284"/>
        </w:trPr>
        <w:tc>
          <w:tcPr>
            <w:tcW w:w="204" w:type="pct"/>
          </w:tcPr>
          <w:p w14:paraId="26606A85" w14:textId="77777777" w:rsidR="00CA0073" w:rsidRPr="00E627AF" w:rsidRDefault="00CA0073" w:rsidP="00CA0073">
            <w:pPr>
              <w:pStyle w:val="CKR-tekstabela"/>
              <w:rPr>
                <w:bCs/>
              </w:rPr>
            </w:pPr>
            <w:r>
              <w:rPr>
                <w:bCs/>
              </w:rPr>
              <w:t>10</w:t>
            </w:r>
          </w:p>
        </w:tc>
        <w:tc>
          <w:tcPr>
            <w:tcW w:w="770" w:type="pct"/>
          </w:tcPr>
          <w:p w14:paraId="5BE3388C" w14:textId="3151D249" w:rsidR="00CA0073" w:rsidRPr="00E627AF" w:rsidRDefault="00CA0073" w:rsidP="00CA0073">
            <w:pPr>
              <w:pStyle w:val="CKR-tekstabela"/>
              <w:rPr>
                <w:bCs/>
              </w:rPr>
            </w:pPr>
            <w:r w:rsidRPr="00E627AF">
              <w:rPr>
                <w:bCs/>
              </w:rPr>
              <w:t>Częstotliwość odświeżania pionowego</w:t>
            </w:r>
          </w:p>
        </w:tc>
        <w:tc>
          <w:tcPr>
            <w:tcW w:w="2013" w:type="pct"/>
          </w:tcPr>
          <w:p w14:paraId="36FD3098" w14:textId="2AFD1004" w:rsidR="00CA0073" w:rsidRPr="00E627AF" w:rsidRDefault="00CA0073" w:rsidP="00CA0073">
            <w:pPr>
              <w:pStyle w:val="CKR-tekstabela"/>
              <w:rPr>
                <w:bCs/>
              </w:rPr>
            </w:pPr>
            <w:r w:rsidRPr="00E627AF">
              <w:rPr>
                <w:bCs/>
              </w:rPr>
              <w:t xml:space="preserve"> 56 – 75  Hz</w:t>
            </w:r>
          </w:p>
        </w:tc>
        <w:tc>
          <w:tcPr>
            <w:tcW w:w="2013" w:type="pct"/>
          </w:tcPr>
          <w:p w14:paraId="6A41803F" w14:textId="77777777" w:rsidR="00CA0073" w:rsidRPr="00E627AF" w:rsidRDefault="00CA0073" w:rsidP="00CA0073">
            <w:pPr>
              <w:pStyle w:val="CKR-tekstabela"/>
              <w:rPr>
                <w:bCs/>
              </w:rPr>
            </w:pPr>
          </w:p>
        </w:tc>
      </w:tr>
      <w:tr w:rsidR="00CA0073" w:rsidRPr="00E627AF" w14:paraId="3C0161DB" w14:textId="6DE1E180" w:rsidTr="00BD28AB">
        <w:trPr>
          <w:trHeight w:val="284"/>
        </w:trPr>
        <w:tc>
          <w:tcPr>
            <w:tcW w:w="204" w:type="pct"/>
          </w:tcPr>
          <w:p w14:paraId="2B774EBC" w14:textId="77777777" w:rsidR="00CA0073" w:rsidRPr="00E627AF" w:rsidRDefault="00CA0073" w:rsidP="00CA0073">
            <w:pPr>
              <w:pStyle w:val="CKR-tekstabela"/>
              <w:rPr>
                <w:bCs/>
              </w:rPr>
            </w:pPr>
            <w:r>
              <w:rPr>
                <w:bCs/>
              </w:rPr>
              <w:t>11</w:t>
            </w:r>
          </w:p>
        </w:tc>
        <w:tc>
          <w:tcPr>
            <w:tcW w:w="770" w:type="pct"/>
          </w:tcPr>
          <w:p w14:paraId="1B143DA5" w14:textId="495C2698" w:rsidR="00CA0073" w:rsidRPr="00E627AF" w:rsidRDefault="00CA0073" w:rsidP="00CA0073">
            <w:pPr>
              <w:pStyle w:val="CKR-tekstabela"/>
              <w:rPr>
                <w:bCs/>
              </w:rPr>
            </w:pPr>
            <w:r w:rsidRPr="00E627AF">
              <w:rPr>
                <w:bCs/>
              </w:rPr>
              <w:t>Pochylenie monitora</w:t>
            </w:r>
          </w:p>
        </w:tc>
        <w:tc>
          <w:tcPr>
            <w:tcW w:w="2013" w:type="pct"/>
          </w:tcPr>
          <w:p w14:paraId="728D9105" w14:textId="6F417772" w:rsidR="00CA0073" w:rsidRPr="00E627AF" w:rsidRDefault="00CA0073" w:rsidP="00CA0073">
            <w:pPr>
              <w:pStyle w:val="CKR-tekstabela"/>
              <w:rPr>
                <w:bCs/>
              </w:rPr>
            </w:pPr>
            <w:r w:rsidRPr="00E627AF">
              <w:rPr>
                <w:bCs/>
              </w:rPr>
              <w:t>W zakresie 25 stopni</w:t>
            </w:r>
          </w:p>
        </w:tc>
        <w:tc>
          <w:tcPr>
            <w:tcW w:w="2013" w:type="pct"/>
          </w:tcPr>
          <w:p w14:paraId="0D94EBEE" w14:textId="77777777" w:rsidR="00CA0073" w:rsidRPr="00E627AF" w:rsidRDefault="00CA0073" w:rsidP="00CA0073">
            <w:pPr>
              <w:pStyle w:val="CKR-tekstabela"/>
              <w:rPr>
                <w:bCs/>
              </w:rPr>
            </w:pPr>
          </w:p>
        </w:tc>
      </w:tr>
      <w:tr w:rsidR="00CA0073" w:rsidRPr="00E627AF" w14:paraId="76769934" w14:textId="252BC9D4" w:rsidTr="00BD28AB">
        <w:trPr>
          <w:trHeight w:val="284"/>
        </w:trPr>
        <w:tc>
          <w:tcPr>
            <w:tcW w:w="204" w:type="pct"/>
          </w:tcPr>
          <w:p w14:paraId="1C13DDE9" w14:textId="77777777" w:rsidR="00CA0073" w:rsidRPr="00E627AF" w:rsidRDefault="00CA0073" w:rsidP="00CA0073">
            <w:pPr>
              <w:pStyle w:val="CKR-tekstabela"/>
              <w:rPr>
                <w:bCs/>
              </w:rPr>
            </w:pPr>
            <w:r>
              <w:rPr>
                <w:bCs/>
              </w:rPr>
              <w:t>12</w:t>
            </w:r>
          </w:p>
        </w:tc>
        <w:tc>
          <w:tcPr>
            <w:tcW w:w="770" w:type="pct"/>
          </w:tcPr>
          <w:p w14:paraId="4134F4D5" w14:textId="3D9055A3" w:rsidR="00CA0073" w:rsidRPr="00E627AF" w:rsidRDefault="00CA0073" w:rsidP="00CA0073">
            <w:pPr>
              <w:pStyle w:val="CKR-tekstabela"/>
              <w:rPr>
                <w:bCs/>
              </w:rPr>
            </w:pPr>
            <w:r w:rsidRPr="00E627AF">
              <w:rPr>
                <w:bCs/>
              </w:rPr>
              <w:t>Wydłużenie w pionie</w:t>
            </w:r>
          </w:p>
        </w:tc>
        <w:tc>
          <w:tcPr>
            <w:tcW w:w="2013" w:type="pct"/>
          </w:tcPr>
          <w:p w14:paraId="27A16A45" w14:textId="6532268E" w:rsidR="00CA0073" w:rsidRPr="00E627AF" w:rsidRDefault="00CA0073" w:rsidP="00CA0073">
            <w:pPr>
              <w:pStyle w:val="CKR-tekstabela"/>
              <w:rPr>
                <w:bCs/>
              </w:rPr>
            </w:pPr>
            <w:r w:rsidRPr="00E627AF">
              <w:rPr>
                <w:bCs/>
              </w:rPr>
              <w:t>Tak, min 130 mm</w:t>
            </w:r>
          </w:p>
        </w:tc>
        <w:tc>
          <w:tcPr>
            <w:tcW w:w="2013" w:type="pct"/>
          </w:tcPr>
          <w:p w14:paraId="1BEA7E9E" w14:textId="77777777" w:rsidR="00CA0073" w:rsidRPr="00E627AF" w:rsidRDefault="00CA0073" w:rsidP="00CA0073">
            <w:pPr>
              <w:pStyle w:val="CKR-tekstabela"/>
              <w:rPr>
                <w:bCs/>
              </w:rPr>
            </w:pPr>
          </w:p>
        </w:tc>
      </w:tr>
      <w:tr w:rsidR="00CA0073" w:rsidRPr="00E627AF" w14:paraId="36FD906E" w14:textId="0E083A82" w:rsidTr="00BD28AB">
        <w:trPr>
          <w:trHeight w:val="284"/>
        </w:trPr>
        <w:tc>
          <w:tcPr>
            <w:tcW w:w="204" w:type="pct"/>
          </w:tcPr>
          <w:p w14:paraId="3EE04C50" w14:textId="77777777" w:rsidR="00CA0073" w:rsidRPr="00E627AF" w:rsidRDefault="00CA0073" w:rsidP="00CA0073">
            <w:pPr>
              <w:pStyle w:val="CKR-tekstabela"/>
              <w:rPr>
                <w:bCs/>
              </w:rPr>
            </w:pPr>
            <w:r>
              <w:rPr>
                <w:bCs/>
              </w:rPr>
              <w:t>13</w:t>
            </w:r>
          </w:p>
        </w:tc>
        <w:tc>
          <w:tcPr>
            <w:tcW w:w="770" w:type="pct"/>
          </w:tcPr>
          <w:p w14:paraId="3DDC6C9C" w14:textId="4FFDF558" w:rsidR="00CA0073" w:rsidRPr="00E627AF" w:rsidRDefault="00CA0073" w:rsidP="00CA0073">
            <w:pPr>
              <w:pStyle w:val="CKR-tekstabela"/>
              <w:rPr>
                <w:bCs/>
              </w:rPr>
            </w:pPr>
            <w:r w:rsidRPr="00E627AF">
              <w:rPr>
                <w:bCs/>
              </w:rPr>
              <w:t>PIVOT</w:t>
            </w:r>
          </w:p>
        </w:tc>
        <w:tc>
          <w:tcPr>
            <w:tcW w:w="2013" w:type="pct"/>
          </w:tcPr>
          <w:p w14:paraId="4C3F6474" w14:textId="5CBA100D" w:rsidR="00CA0073" w:rsidRPr="00E627AF" w:rsidRDefault="00CA0073" w:rsidP="00CA0073">
            <w:pPr>
              <w:pStyle w:val="CKR-tekstabela"/>
              <w:rPr>
                <w:bCs/>
              </w:rPr>
            </w:pPr>
            <w:r w:rsidRPr="00E627AF">
              <w:rPr>
                <w:bCs/>
              </w:rPr>
              <w:t>Tak</w:t>
            </w:r>
          </w:p>
        </w:tc>
        <w:tc>
          <w:tcPr>
            <w:tcW w:w="2013" w:type="pct"/>
          </w:tcPr>
          <w:p w14:paraId="6CB94F29" w14:textId="77777777" w:rsidR="00CA0073" w:rsidRPr="00E627AF" w:rsidRDefault="00CA0073" w:rsidP="00CA0073">
            <w:pPr>
              <w:pStyle w:val="CKR-tekstabela"/>
              <w:rPr>
                <w:bCs/>
              </w:rPr>
            </w:pPr>
          </w:p>
        </w:tc>
      </w:tr>
      <w:tr w:rsidR="00CA0073" w:rsidRPr="00E627AF" w14:paraId="36E9E3D5" w14:textId="1C1ED21B" w:rsidTr="00BD28AB">
        <w:trPr>
          <w:trHeight w:val="284"/>
        </w:trPr>
        <w:tc>
          <w:tcPr>
            <w:tcW w:w="204" w:type="pct"/>
          </w:tcPr>
          <w:p w14:paraId="389AA115" w14:textId="77777777" w:rsidR="00CA0073" w:rsidRPr="00E627AF" w:rsidRDefault="00CA0073" w:rsidP="00CA0073">
            <w:pPr>
              <w:pStyle w:val="CKR-tekstabela"/>
              <w:rPr>
                <w:bCs/>
              </w:rPr>
            </w:pPr>
            <w:r>
              <w:rPr>
                <w:bCs/>
              </w:rPr>
              <w:t>14</w:t>
            </w:r>
          </w:p>
        </w:tc>
        <w:tc>
          <w:tcPr>
            <w:tcW w:w="770" w:type="pct"/>
          </w:tcPr>
          <w:p w14:paraId="1F22634B" w14:textId="6906AFD1" w:rsidR="00CA0073" w:rsidRPr="00E627AF" w:rsidRDefault="00CA0073" w:rsidP="00CA0073">
            <w:pPr>
              <w:pStyle w:val="CKR-tekstabela"/>
              <w:rPr>
                <w:bCs/>
              </w:rPr>
            </w:pPr>
            <w:r w:rsidRPr="00E627AF">
              <w:rPr>
                <w:bCs/>
              </w:rPr>
              <w:t>Powłoka powierzchni ekranu</w:t>
            </w:r>
          </w:p>
        </w:tc>
        <w:tc>
          <w:tcPr>
            <w:tcW w:w="2013" w:type="pct"/>
          </w:tcPr>
          <w:p w14:paraId="054804B9" w14:textId="4093D0BF" w:rsidR="00CA0073" w:rsidRPr="00E627AF" w:rsidRDefault="00CA0073" w:rsidP="00CA0073">
            <w:pPr>
              <w:pStyle w:val="CKR-tekstabela"/>
              <w:rPr>
                <w:bCs/>
              </w:rPr>
            </w:pPr>
            <w:r w:rsidRPr="00E627AF">
              <w:rPr>
                <w:bCs/>
              </w:rPr>
              <w:t>Antyodblaskowa</w:t>
            </w:r>
          </w:p>
        </w:tc>
        <w:tc>
          <w:tcPr>
            <w:tcW w:w="2013" w:type="pct"/>
          </w:tcPr>
          <w:p w14:paraId="656F132C" w14:textId="77777777" w:rsidR="00CA0073" w:rsidRPr="00E627AF" w:rsidRDefault="00CA0073" w:rsidP="00CA0073">
            <w:pPr>
              <w:pStyle w:val="CKR-tekstabela"/>
              <w:rPr>
                <w:bCs/>
              </w:rPr>
            </w:pPr>
          </w:p>
        </w:tc>
      </w:tr>
      <w:tr w:rsidR="00CA0073" w:rsidRPr="00E627AF" w14:paraId="7A6E7C10" w14:textId="713F761E" w:rsidTr="00BD28AB">
        <w:trPr>
          <w:trHeight w:val="284"/>
        </w:trPr>
        <w:tc>
          <w:tcPr>
            <w:tcW w:w="204" w:type="pct"/>
          </w:tcPr>
          <w:p w14:paraId="45D625D0" w14:textId="77777777" w:rsidR="00CA0073" w:rsidRPr="00E627AF" w:rsidRDefault="00CA0073" w:rsidP="00CA0073">
            <w:pPr>
              <w:pStyle w:val="CKR-tekstabela"/>
              <w:rPr>
                <w:bCs/>
              </w:rPr>
            </w:pPr>
            <w:r>
              <w:rPr>
                <w:bCs/>
              </w:rPr>
              <w:t>15</w:t>
            </w:r>
          </w:p>
        </w:tc>
        <w:tc>
          <w:tcPr>
            <w:tcW w:w="770" w:type="pct"/>
          </w:tcPr>
          <w:p w14:paraId="437588AF" w14:textId="01BC17D7" w:rsidR="00CA0073" w:rsidRPr="00E627AF" w:rsidRDefault="00CA0073" w:rsidP="00CA0073">
            <w:pPr>
              <w:pStyle w:val="CKR-tekstabela"/>
              <w:rPr>
                <w:bCs/>
              </w:rPr>
            </w:pPr>
            <w:r w:rsidRPr="00E627AF">
              <w:rPr>
                <w:bCs/>
              </w:rPr>
              <w:t>Podświetlenie</w:t>
            </w:r>
          </w:p>
        </w:tc>
        <w:tc>
          <w:tcPr>
            <w:tcW w:w="2013" w:type="pct"/>
          </w:tcPr>
          <w:p w14:paraId="0F097F8A" w14:textId="27EB4E87" w:rsidR="00CA0073" w:rsidRPr="00E627AF" w:rsidRDefault="00CA0073" w:rsidP="00CA0073">
            <w:pPr>
              <w:pStyle w:val="CKR-tekstabela"/>
              <w:rPr>
                <w:bCs/>
              </w:rPr>
            </w:pPr>
            <w:r w:rsidRPr="00E627AF">
              <w:rPr>
                <w:bCs/>
              </w:rPr>
              <w:t>System podświetlenia LED</w:t>
            </w:r>
          </w:p>
        </w:tc>
        <w:tc>
          <w:tcPr>
            <w:tcW w:w="2013" w:type="pct"/>
          </w:tcPr>
          <w:p w14:paraId="2AA355C2" w14:textId="77777777" w:rsidR="00CA0073" w:rsidRPr="00E627AF" w:rsidRDefault="00CA0073" w:rsidP="00CA0073">
            <w:pPr>
              <w:pStyle w:val="CKR-tekstabela"/>
              <w:rPr>
                <w:bCs/>
              </w:rPr>
            </w:pPr>
          </w:p>
        </w:tc>
      </w:tr>
      <w:tr w:rsidR="00CA0073" w:rsidRPr="00E627AF" w14:paraId="19CC4DF1" w14:textId="571DCCDD" w:rsidTr="00BD28AB">
        <w:trPr>
          <w:trHeight w:val="284"/>
        </w:trPr>
        <w:tc>
          <w:tcPr>
            <w:tcW w:w="204" w:type="pct"/>
          </w:tcPr>
          <w:p w14:paraId="7B9A7515" w14:textId="77777777" w:rsidR="00CA0073" w:rsidRPr="00E627AF" w:rsidRDefault="00CA0073" w:rsidP="00CA0073">
            <w:pPr>
              <w:pStyle w:val="CKR-tekstabela"/>
              <w:rPr>
                <w:bCs/>
              </w:rPr>
            </w:pPr>
            <w:r>
              <w:rPr>
                <w:bCs/>
              </w:rPr>
              <w:t>16</w:t>
            </w:r>
          </w:p>
        </w:tc>
        <w:tc>
          <w:tcPr>
            <w:tcW w:w="770" w:type="pct"/>
          </w:tcPr>
          <w:p w14:paraId="6F8AAFD2" w14:textId="09304619" w:rsidR="00CA0073" w:rsidRPr="00E627AF" w:rsidRDefault="00CA0073" w:rsidP="00CA0073">
            <w:pPr>
              <w:pStyle w:val="CKR-tekstabela"/>
              <w:rPr>
                <w:bCs/>
              </w:rPr>
            </w:pPr>
            <w:r w:rsidRPr="00E627AF">
              <w:rPr>
                <w:bCs/>
              </w:rPr>
              <w:t>Zużycie energii</w:t>
            </w:r>
          </w:p>
        </w:tc>
        <w:tc>
          <w:tcPr>
            <w:tcW w:w="2013" w:type="pct"/>
          </w:tcPr>
          <w:p w14:paraId="3687FB9C" w14:textId="1BFDE847" w:rsidR="00CA0073" w:rsidRPr="00E627AF" w:rsidRDefault="00CA0073" w:rsidP="00CA0073">
            <w:pPr>
              <w:pStyle w:val="CKR-tekstabela"/>
              <w:rPr>
                <w:bCs/>
              </w:rPr>
            </w:pPr>
            <w:r w:rsidRPr="00E627AF">
              <w:rPr>
                <w:bCs/>
              </w:rPr>
              <w:t>Typowo 17W, maksymalne 37W, czuwanie mniej niż 0,3W</w:t>
            </w:r>
          </w:p>
        </w:tc>
        <w:tc>
          <w:tcPr>
            <w:tcW w:w="2013" w:type="pct"/>
          </w:tcPr>
          <w:p w14:paraId="2D492EE0" w14:textId="77777777" w:rsidR="00CA0073" w:rsidRPr="00E627AF" w:rsidRDefault="00CA0073" w:rsidP="00CA0073">
            <w:pPr>
              <w:pStyle w:val="CKR-tekstabela"/>
              <w:rPr>
                <w:bCs/>
              </w:rPr>
            </w:pPr>
          </w:p>
        </w:tc>
      </w:tr>
      <w:tr w:rsidR="00CA0073" w:rsidRPr="00E627AF" w14:paraId="21548FDC" w14:textId="6B981320" w:rsidTr="00BD28AB">
        <w:trPr>
          <w:trHeight w:val="284"/>
        </w:trPr>
        <w:tc>
          <w:tcPr>
            <w:tcW w:w="204" w:type="pct"/>
          </w:tcPr>
          <w:p w14:paraId="4DD6C7DA" w14:textId="77777777" w:rsidR="00CA0073" w:rsidRPr="00E627AF" w:rsidRDefault="00CA0073" w:rsidP="00CA0073">
            <w:pPr>
              <w:pStyle w:val="CKR-tekstabela"/>
              <w:rPr>
                <w:bCs/>
              </w:rPr>
            </w:pPr>
            <w:r>
              <w:rPr>
                <w:bCs/>
              </w:rPr>
              <w:t>17</w:t>
            </w:r>
          </w:p>
        </w:tc>
        <w:tc>
          <w:tcPr>
            <w:tcW w:w="770" w:type="pct"/>
          </w:tcPr>
          <w:p w14:paraId="43BDE3F7" w14:textId="76C4B24C" w:rsidR="00CA0073" w:rsidRPr="00E627AF" w:rsidRDefault="00CA0073" w:rsidP="00CA0073">
            <w:pPr>
              <w:pStyle w:val="CKR-tekstabela"/>
              <w:rPr>
                <w:bCs/>
              </w:rPr>
            </w:pPr>
            <w:r w:rsidRPr="00E627AF">
              <w:rPr>
                <w:bCs/>
              </w:rPr>
              <w:t>Bezpieczeństwo</w:t>
            </w:r>
          </w:p>
        </w:tc>
        <w:tc>
          <w:tcPr>
            <w:tcW w:w="2013" w:type="pct"/>
          </w:tcPr>
          <w:p w14:paraId="66DF588A" w14:textId="72F90AE3" w:rsidR="00CA0073" w:rsidRPr="00E627AF" w:rsidRDefault="00CA0073" w:rsidP="00CA0073">
            <w:pPr>
              <w:pStyle w:val="CKR-tekstabela"/>
              <w:rPr>
                <w:bCs/>
              </w:rPr>
            </w:pPr>
            <w:r w:rsidRPr="00E627AF">
              <w:rPr>
                <w:bCs/>
              </w:rPr>
              <w:t>Monitor musi być wyposażony w tzw. Kensington Slot</w:t>
            </w:r>
          </w:p>
        </w:tc>
        <w:tc>
          <w:tcPr>
            <w:tcW w:w="2013" w:type="pct"/>
          </w:tcPr>
          <w:p w14:paraId="4422A4F7" w14:textId="77777777" w:rsidR="00CA0073" w:rsidRPr="00E627AF" w:rsidRDefault="00CA0073" w:rsidP="00CA0073">
            <w:pPr>
              <w:pStyle w:val="CKR-tekstabela"/>
              <w:rPr>
                <w:bCs/>
              </w:rPr>
            </w:pPr>
          </w:p>
        </w:tc>
      </w:tr>
      <w:tr w:rsidR="00CA0073" w:rsidRPr="00E627AF" w14:paraId="26A05236" w14:textId="001F78C4" w:rsidTr="00BD28AB">
        <w:trPr>
          <w:trHeight w:val="284"/>
        </w:trPr>
        <w:tc>
          <w:tcPr>
            <w:tcW w:w="204" w:type="pct"/>
          </w:tcPr>
          <w:p w14:paraId="441FA9B6" w14:textId="77777777" w:rsidR="00CA0073" w:rsidRPr="00E627AF" w:rsidRDefault="00CA0073" w:rsidP="00CA0073">
            <w:pPr>
              <w:pStyle w:val="CKR-tekstabela"/>
              <w:rPr>
                <w:bCs/>
              </w:rPr>
            </w:pPr>
            <w:r>
              <w:rPr>
                <w:bCs/>
              </w:rPr>
              <w:t>18</w:t>
            </w:r>
          </w:p>
        </w:tc>
        <w:tc>
          <w:tcPr>
            <w:tcW w:w="770" w:type="pct"/>
          </w:tcPr>
          <w:p w14:paraId="0DBE8D34" w14:textId="57239B47" w:rsidR="00CA0073" w:rsidRPr="00E627AF" w:rsidRDefault="00CA0073" w:rsidP="00CA0073">
            <w:pPr>
              <w:pStyle w:val="CKR-tekstabela"/>
              <w:rPr>
                <w:bCs/>
              </w:rPr>
            </w:pPr>
            <w:r w:rsidRPr="00E627AF">
              <w:rPr>
                <w:bCs/>
              </w:rPr>
              <w:t>Waga bez podstawy</w:t>
            </w:r>
          </w:p>
        </w:tc>
        <w:tc>
          <w:tcPr>
            <w:tcW w:w="2013" w:type="pct"/>
          </w:tcPr>
          <w:p w14:paraId="623BAE73" w14:textId="0C08D387" w:rsidR="00CA0073" w:rsidRPr="00E627AF" w:rsidRDefault="00CA0073" w:rsidP="00CA0073">
            <w:pPr>
              <w:pStyle w:val="CKR-tekstabela"/>
              <w:rPr>
                <w:bCs/>
              </w:rPr>
            </w:pPr>
            <w:r w:rsidRPr="00E627AF">
              <w:rPr>
                <w:bCs/>
              </w:rPr>
              <w:t>Maksymalnie 3kg</w:t>
            </w:r>
          </w:p>
        </w:tc>
        <w:tc>
          <w:tcPr>
            <w:tcW w:w="2013" w:type="pct"/>
          </w:tcPr>
          <w:p w14:paraId="5268B34B" w14:textId="77777777" w:rsidR="00CA0073" w:rsidRPr="00E627AF" w:rsidRDefault="00CA0073" w:rsidP="00CA0073">
            <w:pPr>
              <w:pStyle w:val="CKR-tekstabela"/>
              <w:rPr>
                <w:bCs/>
              </w:rPr>
            </w:pPr>
          </w:p>
        </w:tc>
      </w:tr>
      <w:tr w:rsidR="00CA0073" w:rsidRPr="00E627AF" w14:paraId="01AB8509" w14:textId="15B33804" w:rsidTr="00BD28AB">
        <w:trPr>
          <w:trHeight w:val="284"/>
        </w:trPr>
        <w:tc>
          <w:tcPr>
            <w:tcW w:w="204" w:type="pct"/>
          </w:tcPr>
          <w:p w14:paraId="6F7EB2B0" w14:textId="77777777" w:rsidR="00CA0073" w:rsidRPr="00E627AF" w:rsidRDefault="00CA0073" w:rsidP="00CA0073">
            <w:pPr>
              <w:pStyle w:val="CKR-tekstabela"/>
              <w:rPr>
                <w:bCs/>
              </w:rPr>
            </w:pPr>
            <w:r>
              <w:rPr>
                <w:bCs/>
              </w:rPr>
              <w:t>19</w:t>
            </w:r>
          </w:p>
        </w:tc>
        <w:tc>
          <w:tcPr>
            <w:tcW w:w="770" w:type="pct"/>
          </w:tcPr>
          <w:p w14:paraId="6A99F84E" w14:textId="49A7A8A0" w:rsidR="00CA0073" w:rsidRPr="00E627AF" w:rsidRDefault="00CA0073" w:rsidP="00CA0073">
            <w:pPr>
              <w:pStyle w:val="CKR-tekstabela"/>
              <w:rPr>
                <w:bCs/>
              </w:rPr>
            </w:pPr>
            <w:r w:rsidRPr="00E627AF">
              <w:rPr>
                <w:bCs/>
              </w:rPr>
              <w:t>Waga z podstawą</w:t>
            </w:r>
          </w:p>
        </w:tc>
        <w:tc>
          <w:tcPr>
            <w:tcW w:w="2013" w:type="pct"/>
          </w:tcPr>
          <w:p w14:paraId="2FD7B79B" w14:textId="3FFCE003" w:rsidR="00CA0073" w:rsidRPr="00E627AF" w:rsidRDefault="00CA0073" w:rsidP="00CA0073">
            <w:pPr>
              <w:pStyle w:val="CKR-tekstabela"/>
              <w:rPr>
                <w:bCs/>
              </w:rPr>
            </w:pPr>
            <w:r w:rsidRPr="00E627AF">
              <w:rPr>
                <w:bCs/>
              </w:rPr>
              <w:t>Maksymalnie 5,30kg</w:t>
            </w:r>
          </w:p>
        </w:tc>
        <w:tc>
          <w:tcPr>
            <w:tcW w:w="2013" w:type="pct"/>
          </w:tcPr>
          <w:p w14:paraId="1778A54E" w14:textId="77777777" w:rsidR="00CA0073" w:rsidRPr="00E627AF" w:rsidRDefault="00CA0073" w:rsidP="00CA0073">
            <w:pPr>
              <w:pStyle w:val="CKR-tekstabela"/>
              <w:rPr>
                <w:bCs/>
              </w:rPr>
            </w:pPr>
          </w:p>
        </w:tc>
      </w:tr>
      <w:tr w:rsidR="00CA0073" w:rsidRPr="00E627AF" w14:paraId="0CA11CB6" w14:textId="0A6A6F7D" w:rsidTr="00BD28AB">
        <w:trPr>
          <w:trHeight w:val="284"/>
        </w:trPr>
        <w:tc>
          <w:tcPr>
            <w:tcW w:w="204" w:type="pct"/>
          </w:tcPr>
          <w:p w14:paraId="2C1B67F0" w14:textId="77777777" w:rsidR="00CA0073" w:rsidRPr="00E627AF" w:rsidRDefault="00CA0073" w:rsidP="00CA0073">
            <w:pPr>
              <w:pStyle w:val="CKR-tekstabela"/>
              <w:rPr>
                <w:bCs/>
              </w:rPr>
            </w:pPr>
            <w:r>
              <w:rPr>
                <w:bCs/>
              </w:rPr>
              <w:t>20</w:t>
            </w:r>
          </w:p>
        </w:tc>
        <w:tc>
          <w:tcPr>
            <w:tcW w:w="770" w:type="pct"/>
          </w:tcPr>
          <w:p w14:paraId="326F2879" w14:textId="632A9D6B" w:rsidR="00CA0073" w:rsidRPr="00E627AF" w:rsidRDefault="00CA0073" w:rsidP="00CA0073">
            <w:pPr>
              <w:pStyle w:val="CKR-tekstabela"/>
              <w:rPr>
                <w:bCs/>
              </w:rPr>
            </w:pPr>
            <w:r w:rsidRPr="00E627AF">
              <w:rPr>
                <w:bCs/>
              </w:rPr>
              <w:t xml:space="preserve">Złącze </w:t>
            </w:r>
          </w:p>
        </w:tc>
        <w:tc>
          <w:tcPr>
            <w:tcW w:w="2013" w:type="pct"/>
          </w:tcPr>
          <w:p w14:paraId="74E5F2E6" w14:textId="77777777" w:rsidR="00CA0073" w:rsidRPr="00E627AF" w:rsidRDefault="00CA0073" w:rsidP="00CA0073">
            <w:pPr>
              <w:pStyle w:val="CKR-tekstabela"/>
              <w:rPr>
                <w:bCs/>
              </w:rPr>
            </w:pPr>
            <w:r w:rsidRPr="00E627AF">
              <w:rPr>
                <w:bCs/>
              </w:rPr>
              <w:t xml:space="preserve">1x 15-stykowe złącze D-Sub, </w:t>
            </w:r>
          </w:p>
          <w:p w14:paraId="34A46A60" w14:textId="77777777" w:rsidR="00CA0073" w:rsidRPr="00E627AF" w:rsidRDefault="00CA0073" w:rsidP="00CA0073">
            <w:pPr>
              <w:pStyle w:val="CKR-tekstabela"/>
              <w:rPr>
                <w:bCs/>
                <w:lang w:val="en-US"/>
              </w:rPr>
            </w:pPr>
            <w:r w:rsidRPr="00E627AF">
              <w:rPr>
                <w:bCs/>
                <w:lang w:val="en-US"/>
              </w:rPr>
              <w:t xml:space="preserve">1x HDMI (v1.4), </w:t>
            </w:r>
          </w:p>
          <w:p w14:paraId="2291B26E" w14:textId="77777777" w:rsidR="00CA0073" w:rsidRPr="00E627AF" w:rsidRDefault="00CA0073" w:rsidP="00CA0073">
            <w:pPr>
              <w:pStyle w:val="CKR-tekstabela"/>
              <w:rPr>
                <w:bCs/>
                <w:lang w:val="en-US"/>
              </w:rPr>
            </w:pPr>
            <w:r w:rsidRPr="00E627AF">
              <w:rPr>
                <w:bCs/>
                <w:lang w:val="en-US"/>
              </w:rPr>
              <w:t>1x złącze DisplayPort (v1.2)</w:t>
            </w:r>
          </w:p>
          <w:p w14:paraId="4A76D95D" w14:textId="77777777" w:rsidR="00CA0073" w:rsidRPr="00E627AF" w:rsidRDefault="00CA0073" w:rsidP="00CA0073">
            <w:pPr>
              <w:pStyle w:val="CKR-tekstabela"/>
              <w:rPr>
                <w:bCs/>
              </w:rPr>
            </w:pPr>
            <w:r w:rsidRPr="00E627AF">
              <w:rPr>
                <w:bCs/>
              </w:rPr>
              <w:t>2 x USB 3.0 (na bocznej ściance monitora)</w:t>
            </w:r>
          </w:p>
          <w:p w14:paraId="4C7D8F7D" w14:textId="77777777" w:rsidR="00CA0073" w:rsidRPr="00E627AF" w:rsidRDefault="00CA0073" w:rsidP="00CA0073">
            <w:pPr>
              <w:pStyle w:val="CKR-tekstabela"/>
              <w:rPr>
                <w:bCs/>
              </w:rPr>
            </w:pPr>
            <w:r w:rsidRPr="00E627AF">
              <w:rPr>
                <w:bCs/>
              </w:rPr>
              <w:lastRenderedPageBreak/>
              <w:t>1 USB 3.0 port - upstream</w:t>
            </w:r>
          </w:p>
          <w:p w14:paraId="16DF392C" w14:textId="07F68BED" w:rsidR="00CA0073" w:rsidRPr="00E627AF" w:rsidRDefault="00CA0073" w:rsidP="00CA0073">
            <w:pPr>
              <w:pStyle w:val="CKR-tekstabela"/>
              <w:rPr>
                <w:bCs/>
              </w:rPr>
            </w:pPr>
            <w:r w:rsidRPr="00E627AF">
              <w:rPr>
                <w:bCs/>
              </w:rPr>
              <w:t>2 x USB 2.0 ports (w tylnej obudowie monitora)</w:t>
            </w:r>
          </w:p>
        </w:tc>
        <w:tc>
          <w:tcPr>
            <w:tcW w:w="2013" w:type="pct"/>
          </w:tcPr>
          <w:p w14:paraId="3043D332" w14:textId="77777777" w:rsidR="00CA0073" w:rsidRPr="00E627AF" w:rsidRDefault="00CA0073" w:rsidP="00CA0073">
            <w:pPr>
              <w:pStyle w:val="CKR-tekstabela"/>
              <w:rPr>
                <w:bCs/>
              </w:rPr>
            </w:pPr>
          </w:p>
        </w:tc>
      </w:tr>
      <w:tr w:rsidR="00CA0073" w:rsidRPr="00E627AF" w14:paraId="0B84086C" w14:textId="3509F543" w:rsidTr="00BD28AB">
        <w:trPr>
          <w:trHeight w:val="2474"/>
        </w:trPr>
        <w:tc>
          <w:tcPr>
            <w:tcW w:w="204" w:type="pct"/>
          </w:tcPr>
          <w:p w14:paraId="1BD72FC9" w14:textId="77777777" w:rsidR="00CA0073" w:rsidRPr="00E627AF" w:rsidRDefault="00CA0073" w:rsidP="00CA0073">
            <w:pPr>
              <w:pStyle w:val="CKR-tekstabela"/>
              <w:rPr>
                <w:bCs/>
              </w:rPr>
            </w:pPr>
            <w:r>
              <w:rPr>
                <w:bCs/>
              </w:rPr>
              <w:t>21</w:t>
            </w:r>
          </w:p>
        </w:tc>
        <w:tc>
          <w:tcPr>
            <w:tcW w:w="770" w:type="pct"/>
          </w:tcPr>
          <w:p w14:paraId="2950F84E" w14:textId="1862AA96" w:rsidR="00CA0073" w:rsidRPr="00E627AF" w:rsidRDefault="00CA0073" w:rsidP="00CA0073">
            <w:pPr>
              <w:pStyle w:val="CKR-tekstabela"/>
              <w:rPr>
                <w:bCs/>
              </w:rPr>
            </w:pPr>
            <w:r w:rsidRPr="00E627AF">
              <w:rPr>
                <w:bCs/>
              </w:rPr>
              <w:t>Gwarancja</w:t>
            </w:r>
          </w:p>
        </w:tc>
        <w:tc>
          <w:tcPr>
            <w:tcW w:w="2013" w:type="pct"/>
          </w:tcPr>
          <w:p w14:paraId="1C370BC5" w14:textId="77777777" w:rsidR="00CA0073" w:rsidRPr="00E627AF" w:rsidRDefault="00CA0073" w:rsidP="00CA0073">
            <w:pPr>
              <w:pStyle w:val="CKR-tekstabela"/>
              <w:rPr>
                <w:bCs/>
              </w:rPr>
            </w:pPr>
            <w:r w:rsidRPr="00E627AF">
              <w:rPr>
                <w:bCs/>
              </w:rPr>
              <w:t>3 lata na miejscu u klienta</w:t>
            </w:r>
          </w:p>
          <w:p w14:paraId="06CB3ECA" w14:textId="77777777" w:rsidR="00CA0073" w:rsidRPr="00E627AF" w:rsidRDefault="00CA0073" w:rsidP="00CA0073">
            <w:pPr>
              <w:pStyle w:val="CKR-tekstabela"/>
              <w:rPr>
                <w:bCs/>
              </w:rPr>
            </w:pPr>
            <w:r w:rsidRPr="00E627AF">
              <w:rPr>
                <w:bCs/>
              </w:rPr>
              <w:t>Czas reakcji serwisu - do końca następnego dnia roboczego</w:t>
            </w:r>
          </w:p>
          <w:p w14:paraId="3E348407" w14:textId="77777777" w:rsidR="00CA0073" w:rsidRPr="00E627AF" w:rsidRDefault="00CA0073" w:rsidP="00CA0073">
            <w:pPr>
              <w:pStyle w:val="CKR-tekstabela"/>
              <w:rPr>
                <w:bCs/>
              </w:rPr>
            </w:pPr>
            <w:r w:rsidRPr="00E627AF">
              <w:rPr>
                <w:bCs/>
              </w:rPr>
              <w:t>Firma serwisująca musi posiadać ISO 9001:2000 na świadczenie usług serwisowych oraz posiadać autoryzacje producenta komputera – dokumenty potwierdzające załączyć do oferty.</w:t>
            </w:r>
          </w:p>
          <w:p w14:paraId="7FB9E6AB" w14:textId="77777777" w:rsidR="00CA0073" w:rsidRPr="00E627AF" w:rsidRDefault="00CA0073" w:rsidP="00CA0073">
            <w:pPr>
              <w:pStyle w:val="CKR-tekstabela"/>
              <w:rPr>
                <w:bCs/>
              </w:rPr>
            </w:pPr>
            <w:r w:rsidRPr="00E627AF">
              <w:rPr>
                <w:bCs/>
              </w:rPr>
              <w:t>Oświadczenie producenta komputera, że w przypadku nie wywiązywania się z obowiązków gwarancyjnych oferenta lub firmy serwisującej, przejmie na siebie wszelkie zobowiązania związane z serwisem.</w:t>
            </w:r>
          </w:p>
          <w:p w14:paraId="3D5F4919" w14:textId="19D31E11" w:rsidR="00CA0073" w:rsidRPr="00E627AF" w:rsidRDefault="00CA0073" w:rsidP="00CA0073">
            <w:pPr>
              <w:pStyle w:val="CKR-tekstabela"/>
              <w:rPr>
                <w:bCs/>
              </w:rPr>
            </w:pPr>
            <w:r w:rsidRPr="00E627AF">
              <w:t xml:space="preserve">Gwarancja zero martwych </w:t>
            </w:r>
            <w:r w:rsidRPr="007C350E">
              <w:t>pikseli</w:t>
            </w:r>
            <w:r>
              <w:t>.</w:t>
            </w:r>
          </w:p>
        </w:tc>
        <w:tc>
          <w:tcPr>
            <w:tcW w:w="2013" w:type="pct"/>
          </w:tcPr>
          <w:p w14:paraId="5A12EBD9" w14:textId="77777777" w:rsidR="00CA0073" w:rsidRPr="00E627AF" w:rsidRDefault="00CA0073" w:rsidP="00CA0073">
            <w:pPr>
              <w:pStyle w:val="CKR-tekstabela"/>
              <w:rPr>
                <w:bCs/>
              </w:rPr>
            </w:pPr>
          </w:p>
        </w:tc>
      </w:tr>
      <w:tr w:rsidR="00CA0073" w:rsidRPr="00E627AF" w14:paraId="436247F7" w14:textId="22EEBBE0" w:rsidTr="00BD28AB">
        <w:trPr>
          <w:trHeight w:val="284"/>
        </w:trPr>
        <w:tc>
          <w:tcPr>
            <w:tcW w:w="204" w:type="pct"/>
          </w:tcPr>
          <w:p w14:paraId="6343BD85" w14:textId="77777777" w:rsidR="00CA0073" w:rsidRPr="00E627AF" w:rsidRDefault="00CA0073" w:rsidP="00CA0073">
            <w:pPr>
              <w:pStyle w:val="CKR-tekstabela"/>
              <w:rPr>
                <w:bCs/>
              </w:rPr>
            </w:pPr>
            <w:r>
              <w:rPr>
                <w:bCs/>
              </w:rPr>
              <w:t>22</w:t>
            </w:r>
          </w:p>
        </w:tc>
        <w:tc>
          <w:tcPr>
            <w:tcW w:w="770" w:type="pct"/>
          </w:tcPr>
          <w:p w14:paraId="38CA908D" w14:textId="53353409" w:rsidR="00CA0073" w:rsidRPr="00E627AF" w:rsidRDefault="00CA0073" w:rsidP="00CA0073">
            <w:pPr>
              <w:pStyle w:val="CKR-tekstabela"/>
              <w:rPr>
                <w:bCs/>
              </w:rPr>
            </w:pPr>
            <w:r w:rsidRPr="00E627AF">
              <w:rPr>
                <w:bCs/>
              </w:rPr>
              <w:t>Certyfikaty</w:t>
            </w:r>
          </w:p>
        </w:tc>
        <w:tc>
          <w:tcPr>
            <w:tcW w:w="2013" w:type="pct"/>
          </w:tcPr>
          <w:p w14:paraId="3B1A3083" w14:textId="77777777" w:rsidR="00CA0073" w:rsidRPr="00E627AF" w:rsidRDefault="00CA0073" w:rsidP="00CA0073">
            <w:pPr>
              <w:pStyle w:val="CKR-tekstabela"/>
              <w:rPr>
                <w:bCs/>
                <w:lang w:val="en-US"/>
              </w:rPr>
            </w:pPr>
            <w:r w:rsidRPr="00E627AF">
              <w:rPr>
                <w:bCs/>
                <w:lang w:val="en-US"/>
              </w:rPr>
              <w:t>ISO 13406-2 lub ISO 9241, EPEAT Gold, Energy Star</w:t>
            </w:r>
          </w:p>
          <w:p w14:paraId="76C3D300" w14:textId="77777777" w:rsidR="00CA0073" w:rsidRPr="00E627AF" w:rsidRDefault="00CA0073" w:rsidP="00CA0073">
            <w:pPr>
              <w:pStyle w:val="CKR-tekstabela"/>
              <w:rPr>
                <w:bCs/>
              </w:rPr>
            </w:pPr>
            <w:r w:rsidRPr="00E627AF">
              <w:rPr>
                <w:bCs/>
              </w:rPr>
              <w:t>Monitor musi się znajdować na stronie TCO :</w:t>
            </w:r>
          </w:p>
          <w:p w14:paraId="2467F658" w14:textId="518296CB" w:rsidR="00CA0073" w:rsidRPr="00E627AF" w:rsidRDefault="007F524B" w:rsidP="00CA0073">
            <w:pPr>
              <w:pStyle w:val="CKR-tekstabela"/>
              <w:rPr>
                <w:color w:val="0070C0"/>
              </w:rPr>
            </w:pPr>
            <w:hyperlink r:id="rId25" w:history="1">
              <w:r w:rsidR="00CA0073" w:rsidRPr="00E627AF">
                <w:rPr>
                  <w:rStyle w:val="Hipercze"/>
                  <w:rFonts w:asciiTheme="minorHAnsi" w:hAnsiTheme="minorHAnsi"/>
                </w:rPr>
                <w:t>http://tco.brightly.se/pls/nvp/!tco_search</w:t>
              </w:r>
            </w:hyperlink>
          </w:p>
        </w:tc>
        <w:tc>
          <w:tcPr>
            <w:tcW w:w="2013" w:type="pct"/>
          </w:tcPr>
          <w:p w14:paraId="3BAA4443" w14:textId="77777777" w:rsidR="00CA0073" w:rsidRPr="00E627AF" w:rsidRDefault="00CA0073" w:rsidP="00CA0073">
            <w:pPr>
              <w:pStyle w:val="CKR-tekstabela"/>
              <w:rPr>
                <w:bCs/>
                <w:lang w:val="en-US"/>
              </w:rPr>
            </w:pPr>
          </w:p>
        </w:tc>
      </w:tr>
      <w:tr w:rsidR="00CA0073" w:rsidRPr="00E627AF" w14:paraId="30857E12" w14:textId="0E09878C" w:rsidTr="00BD28AB">
        <w:trPr>
          <w:trHeight w:val="284"/>
        </w:trPr>
        <w:tc>
          <w:tcPr>
            <w:tcW w:w="204" w:type="pct"/>
          </w:tcPr>
          <w:p w14:paraId="2C6F98D6" w14:textId="77777777" w:rsidR="00CA0073" w:rsidRPr="00E627AF" w:rsidRDefault="00CA0073" w:rsidP="00CA0073">
            <w:pPr>
              <w:pStyle w:val="CKR-tekstabela"/>
              <w:rPr>
                <w:bCs/>
              </w:rPr>
            </w:pPr>
            <w:r>
              <w:rPr>
                <w:bCs/>
              </w:rPr>
              <w:t>23</w:t>
            </w:r>
          </w:p>
        </w:tc>
        <w:tc>
          <w:tcPr>
            <w:tcW w:w="770" w:type="pct"/>
          </w:tcPr>
          <w:p w14:paraId="504715DE" w14:textId="19DFC3E3" w:rsidR="00CA0073" w:rsidRPr="00E627AF" w:rsidRDefault="00CA0073" w:rsidP="00CA0073">
            <w:pPr>
              <w:pStyle w:val="CKR-tekstabela"/>
              <w:rPr>
                <w:bCs/>
              </w:rPr>
            </w:pPr>
            <w:r w:rsidRPr="00E627AF">
              <w:rPr>
                <w:bCs/>
              </w:rPr>
              <w:t>Inne</w:t>
            </w:r>
          </w:p>
        </w:tc>
        <w:tc>
          <w:tcPr>
            <w:tcW w:w="2013" w:type="pct"/>
          </w:tcPr>
          <w:p w14:paraId="386AA2A6" w14:textId="77777777" w:rsidR="00CA0073" w:rsidRPr="00E627AF" w:rsidRDefault="00CA0073" w:rsidP="00CA0073">
            <w:pPr>
              <w:pStyle w:val="CKR-tekstabela"/>
              <w:rPr>
                <w:bCs/>
              </w:rPr>
            </w:pPr>
            <w:r w:rsidRPr="00E627AF">
              <w:rPr>
                <w:bCs/>
              </w:rPr>
              <w:t>Monitor musi posiadać trwałe oznaczenie logo producenta jednostki centralnej</w:t>
            </w:r>
          </w:p>
          <w:p w14:paraId="6DEE8335" w14:textId="77777777" w:rsidR="00CA0073" w:rsidRPr="00E627AF" w:rsidRDefault="00CA0073" w:rsidP="00CA0073">
            <w:pPr>
              <w:pStyle w:val="CKR-tekstabela"/>
              <w:rPr>
                <w:bCs/>
              </w:rPr>
            </w:pPr>
            <w:r w:rsidRPr="00E627AF">
              <w:rPr>
                <w:bCs/>
              </w:rPr>
              <w:t>Odłączany stand bez użycia narzędzi</w:t>
            </w:r>
          </w:p>
          <w:p w14:paraId="722C7E57" w14:textId="77777777" w:rsidR="00CA0073" w:rsidRPr="00E627AF" w:rsidRDefault="00CA0073" w:rsidP="00CA0073">
            <w:pPr>
              <w:pStyle w:val="CKR-tekstabela"/>
              <w:rPr>
                <w:bCs/>
              </w:rPr>
            </w:pPr>
            <w:r w:rsidRPr="00E627AF">
              <w:rPr>
                <w:bCs/>
              </w:rPr>
              <w:t>VESA 100mm</w:t>
            </w:r>
          </w:p>
          <w:p w14:paraId="41DF59D1" w14:textId="2FF7B3A3" w:rsidR="00CA0073" w:rsidRPr="00E627AF" w:rsidRDefault="00CA0073" w:rsidP="00CA0073">
            <w:pPr>
              <w:pStyle w:val="CKR-tekstabela"/>
              <w:rPr>
                <w:bCs/>
              </w:rPr>
            </w:pPr>
            <w:r w:rsidRPr="00E627AF">
              <w:rPr>
                <w:bCs/>
              </w:rPr>
              <w:t>Możliwość podłączenia do obudowy dedykowanych głośników</w:t>
            </w:r>
          </w:p>
        </w:tc>
        <w:tc>
          <w:tcPr>
            <w:tcW w:w="2013" w:type="pct"/>
          </w:tcPr>
          <w:p w14:paraId="1EA1CB18" w14:textId="77777777" w:rsidR="00CA0073" w:rsidRPr="00E627AF" w:rsidRDefault="00CA0073" w:rsidP="00CA0073">
            <w:pPr>
              <w:pStyle w:val="CKR-tekstabela"/>
              <w:rPr>
                <w:bCs/>
              </w:rPr>
            </w:pPr>
          </w:p>
        </w:tc>
      </w:tr>
    </w:tbl>
    <w:p w14:paraId="00A0D277" w14:textId="60A04727" w:rsidR="00E440A2" w:rsidRDefault="00E440A2" w:rsidP="00CE3617">
      <w:pPr>
        <w:pStyle w:val="CKR-nagwek2"/>
      </w:pPr>
      <w:r>
        <w:t>L</w:t>
      </w:r>
      <w:r w:rsidR="00967FBC">
        <w:t>aptopy – 10</w:t>
      </w:r>
      <w:r>
        <w:t xml:space="preserve"> szt.</w:t>
      </w:r>
    </w:p>
    <w:p w14:paraId="3F4FC18A" w14:textId="40E416BB" w:rsidR="00967FBC" w:rsidRDefault="00967FBC" w:rsidP="00967FBC">
      <w:pPr>
        <w:pStyle w:val="CKR-Normalny"/>
      </w:pPr>
      <w:r>
        <w:t xml:space="preserve">Wykonawca </w:t>
      </w:r>
      <w:r w:rsidRPr="006F74E3">
        <w:t>dostarczy</w:t>
      </w:r>
      <w:r>
        <w:t xml:space="preserve"> dziesięć laptopów posiadających parametry techniczne przedstawione w kolumnie „Oferowana wartość parametru”:</w:t>
      </w:r>
    </w:p>
    <w:tbl>
      <w:tblPr>
        <w:tblStyle w:val="Tabela-Siatka"/>
        <w:tblW w:w="14175" w:type="dxa"/>
        <w:tblInd w:w="-5" w:type="dxa"/>
        <w:tblLayout w:type="fixed"/>
        <w:tblCellMar>
          <w:top w:w="108" w:type="dxa"/>
          <w:bottom w:w="108" w:type="dxa"/>
        </w:tblCellMar>
        <w:tblLook w:val="04A0" w:firstRow="1" w:lastRow="0" w:firstColumn="1" w:lastColumn="0" w:noHBand="0" w:noVBand="1"/>
      </w:tblPr>
      <w:tblGrid>
        <w:gridCol w:w="709"/>
        <w:gridCol w:w="2126"/>
        <w:gridCol w:w="5670"/>
        <w:gridCol w:w="5670"/>
      </w:tblGrid>
      <w:tr w:rsidR="00CA0073" w:rsidRPr="00140B5A" w14:paraId="2E3E947A" w14:textId="05559BE2" w:rsidTr="003C0A91">
        <w:trPr>
          <w:tblHeader/>
        </w:trPr>
        <w:tc>
          <w:tcPr>
            <w:tcW w:w="709" w:type="dxa"/>
          </w:tcPr>
          <w:p w14:paraId="4974E1E1" w14:textId="77777777" w:rsidR="00CA0073" w:rsidRDefault="00CA0073" w:rsidP="00CA0073">
            <w:pPr>
              <w:pStyle w:val="CKR-nagwektabela"/>
              <w:jc w:val="both"/>
            </w:pPr>
            <w:r>
              <w:t>L.p.</w:t>
            </w:r>
          </w:p>
        </w:tc>
        <w:tc>
          <w:tcPr>
            <w:tcW w:w="2126" w:type="dxa"/>
          </w:tcPr>
          <w:p w14:paraId="240A5F70" w14:textId="2694CABB" w:rsidR="00CA0073" w:rsidRPr="00140B5A" w:rsidRDefault="00CA0073" w:rsidP="00CA0073">
            <w:pPr>
              <w:pStyle w:val="CKR-nagwektabela"/>
            </w:pPr>
            <w:r>
              <w:t>Parametr / Komponent</w:t>
            </w:r>
          </w:p>
        </w:tc>
        <w:tc>
          <w:tcPr>
            <w:tcW w:w="5670" w:type="dxa"/>
          </w:tcPr>
          <w:p w14:paraId="3CFC1857" w14:textId="353241EC" w:rsidR="00CA0073" w:rsidRPr="00140B5A" w:rsidRDefault="00CA0073" w:rsidP="00CA0073">
            <w:pPr>
              <w:pStyle w:val="CKR-nagwektabela"/>
            </w:pPr>
            <w:r>
              <w:t>Minimalne wymagania</w:t>
            </w:r>
          </w:p>
        </w:tc>
        <w:tc>
          <w:tcPr>
            <w:tcW w:w="5670" w:type="dxa"/>
            <w:vAlign w:val="center"/>
          </w:tcPr>
          <w:p w14:paraId="4049EA18" w14:textId="6F211339" w:rsidR="00CA0073" w:rsidRDefault="00CA0073" w:rsidP="00CA0073">
            <w:pPr>
              <w:pStyle w:val="CKR-nagwektabela"/>
            </w:pPr>
            <w:r>
              <w:t>Oferowana wartość parametru</w:t>
            </w:r>
          </w:p>
        </w:tc>
      </w:tr>
      <w:tr w:rsidR="00CA0073" w:rsidRPr="00140B5A" w14:paraId="531E1553" w14:textId="7BEA083D" w:rsidTr="00BD28AB">
        <w:tc>
          <w:tcPr>
            <w:tcW w:w="709" w:type="dxa"/>
          </w:tcPr>
          <w:p w14:paraId="5A10BBC5" w14:textId="77777777" w:rsidR="00CA0073" w:rsidRPr="00CA0073" w:rsidRDefault="00CA0073" w:rsidP="00CA0073">
            <w:pPr>
              <w:pStyle w:val="CKR-punktpoziom1"/>
              <w:numPr>
                <w:ilvl w:val="0"/>
                <w:numId w:val="27"/>
              </w:numPr>
              <w:rPr>
                <w:bCs/>
              </w:rPr>
            </w:pPr>
          </w:p>
        </w:tc>
        <w:tc>
          <w:tcPr>
            <w:tcW w:w="2126" w:type="dxa"/>
          </w:tcPr>
          <w:p w14:paraId="4F006688" w14:textId="2855D4E0" w:rsidR="00CA0073" w:rsidRPr="007C350E" w:rsidRDefault="00CA0073" w:rsidP="00CA0073">
            <w:pPr>
              <w:pStyle w:val="CKR-tekstabela"/>
              <w:rPr>
                <w:bCs/>
              </w:rPr>
            </w:pPr>
            <w:r w:rsidRPr="0018282B">
              <w:t>Przekątna Ekranu</w:t>
            </w:r>
          </w:p>
        </w:tc>
        <w:tc>
          <w:tcPr>
            <w:tcW w:w="5670" w:type="dxa"/>
          </w:tcPr>
          <w:p w14:paraId="7FD45A15" w14:textId="77777777" w:rsidR="00CA0073" w:rsidRPr="0018282B" w:rsidRDefault="00CA0073" w:rsidP="00CA0073">
            <w:pPr>
              <w:pStyle w:val="CKR-tekstabela"/>
            </w:pPr>
            <w:r w:rsidRPr="0018282B">
              <w:t>Komputer przenośny typu notebook z ekranem 15,6" o rozdzielczości:</w:t>
            </w:r>
          </w:p>
          <w:p w14:paraId="5D6A53CF" w14:textId="1090DE21" w:rsidR="00CA0073" w:rsidRPr="007C350E" w:rsidRDefault="00CA0073" w:rsidP="00CA0073">
            <w:pPr>
              <w:pStyle w:val="CKR-tekstabela"/>
              <w:rPr>
                <w:bCs/>
              </w:rPr>
            </w:pPr>
            <w:r w:rsidRPr="0018282B">
              <w:lastRenderedPageBreak/>
              <w:t>FHD (1920 x 1080) z podświetleniem LED i powłoką przeciwodblaskową, jasność 300 nits, kontrast 600:1 , maksymalny rozmiar plamki 0,180mm.</w:t>
            </w:r>
          </w:p>
        </w:tc>
        <w:tc>
          <w:tcPr>
            <w:tcW w:w="5670" w:type="dxa"/>
          </w:tcPr>
          <w:p w14:paraId="5C4B0B64" w14:textId="77777777" w:rsidR="00CA0073" w:rsidRPr="007C350E" w:rsidRDefault="00CA0073" w:rsidP="00CA0073">
            <w:pPr>
              <w:pStyle w:val="CKR-tekstabela"/>
              <w:rPr>
                <w:bCs/>
              </w:rPr>
            </w:pPr>
          </w:p>
        </w:tc>
      </w:tr>
      <w:tr w:rsidR="00CA0073" w:rsidRPr="00140B5A" w14:paraId="5E67BE9A" w14:textId="4600D637" w:rsidTr="00BD28AB">
        <w:trPr>
          <w:trHeight w:val="120"/>
        </w:trPr>
        <w:tc>
          <w:tcPr>
            <w:tcW w:w="709" w:type="dxa"/>
          </w:tcPr>
          <w:p w14:paraId="4424E4EC" w14:textId="77777777" w:rsidR="00CA0073" w:rsidRPr="00657B00" w:rsidRDefault="00CA0073" w:rsidP="00CA0073">
            <w:pPr>
              <w:pStyle w:val="CKR-punktpoziom1"/>
            </w:pPr>
          </w:p>
        </w:tc>
        <w:tc>
          <w:tcPr>
            <w:tcW w:w="2126" w:type="dxa"/>
          </w:tcPr>
          <w:p w14:paraId="566F0E6B" w14:textId="20A64D44" w:rsidR="00CA0073" w:rsidRPr="00657B00" w:rsidRDefault="00CA0073" w:rsidP="00CA0073">
            <w:pPr>
              <w:pStyle w:val="CKR-tekstabela"/>
            </w:pPr>
            <w:r w:rsidRPr="0018282B">
              <w:t>Procesor</w:t>
            </w:r>
          </w:p>
        </w:tc>
        <w:tc>
          <w:tcPr>
            <w:tcW w:w="5670" w:type="dxa"/>
          </w:tcPr>
          <w:p w14:paraId="32E03541" w14:textId="26EEE2CD" w:rsidR="00CA0073" w:rsidRPr="00657B00" w:rsidRDefault="00CA0073" w:rsidP="00CA0073">
            <w:pPr>
              <w:pStyle w:val="CKR-tekstabela"/>
            </w:pPr>
            <w:r w:rsidRPr="0018282B">
              <w:t>Procesor powinien osiągać w teście wydajności PassMark Performance Test co najmniej wynik 4000 punktów Passmark CPU Mark. Wynik dostępny na stronie: http://www.passmark.com/products/pt.htm.</w:t>
            </w:r>
          </w:p>
        </w:tc>
        <w:tc>
          <w:tcPr>
            <w:tcW w:w="5670" w:type="dxa"/>
          </w:tcPr>
          <w:p w14:paraId="2926E27C" w14:textId="77777777" w:rsidR="00CA0073" w:rsidRDefault="00CA0073" w:rsidP="00CA0073">
            <w:pPr>
              <w:pStyle w:val="CKR-tekstabela"/>
            </w:pPr>
          </w:p>
        </w:tc>
      </w:tr>
      <w:tr w:rsidR="00CA0073" w:rsidRPr="00140B5A" w14:paraId="34F07319" w14:textId="53CB751B" w:rsidTr="00BD28AB">
        <w:tc>
          <w:tcPr>
            <w:tcW w:w="709" w:type="dxa"/>
          </w:tcPr>
          <w:p w14:paraId="4D07F86E" w14:textId="77777777" w:rsidR="00CA0073" w:rsidRPr="00657B00" w:rsidRDefault="00CA0073" w:rsidP="00CA0073">
            <w:pPr>
              <w:pStyle w:val="CKR-punktpoziom1"/>
            </w:pPr>
          </w:p>
        </w:tc>
        <w:tc>
          <w:tcPr>
            <w:tcW w:w="2126" w:type="dxa"/>
          </w:tcPr>
          <w:p w14:paraId="45D26FAC" w14:textId="357F95AF" w:rsidR="00CA0073" w:rsidRPr="00657B00" w:rsidRDefault="00CA0073" w:rsidP="00CA0073">
            <w:pPr>
              <w:pStyle w:val="CKR-tekstabela"/>
            </w:pPr>
            <w:r w:rsidRPr="0018282B">
              <w:t>Płyta główna</w:t>
            </w:r>
          </w:p>
        </w:tc>
        <w:tc>
          <w:tcPr>
            <w:tcW w:w="5670" w:type="dxa"/>
          </w:tcPr>
          <w:p w14:paraId="3512FFEA" w14:textId="7A9E31CA" w:rsidR="00CA0073" w:rsidRPr="00657B00" w:rsidRDefault="00CA0073" w:rsidP="00CA0073">
            <w:pPr>
              <w:pStyle w:val="CKR-tekstabela"/>
            </w:pPr>
            <w:r w:rsidRPr="0018282B">
              <w:t>Wyposażona przez producenta w dedykowany chipset dla oferowanego procesora. Zaprojektowana na zlecenie producenta i oznaczona trwale na etapie produkcji nazwą lub logiem producenta oferowanego komputera.</w:t>
            </w:r>
          </w:p>
        </w:tc>
        <w:tc>
          <w:tcPr>
            <w:tcW w:w="5670" w:type="dxa"/>
          </w:tcPr>
          <w:p w14:paraId="3F586047" w14:textId="77777777" w:rsidR="00CA0073" w:rsidRPr="00657B00" w:rsidRDefault="00CA0073" w:rsidP="00CA0073">
            <w:pPr>
              <w:pStyle w:val="CKR-tekstabela"/>
            </w:pPr>
          </w:p>
        </w:tc>
      </w:tr>
      <w:tr w:rsidR="00CA0073" w:rsidRPr="00140B5A" w14:paraId="141D554E" w14:textId="3C726AF8" w:rsidTr="00BD28AB">
        <w:tc>
          <w:tcPr>
            <w:tcW w:w="709" w:type="dxa"/>
          </w:tcPr>
          <w:p w14:paraId="077C5DAD" w14:textId="77777777" w:rsidR="00CA0073" w:rsidRPr="00657B00" w:rsidRDefault="00CA0073" w:rsidP="00CA0073">
            <w:pPr>
              <w:pStyle w:val="CKR-punktpoziom1"/>
            </w:pPr>
          </w:p>
        </w:tc>
        <w:tc>
          <w:tcPr>
            <w:tcW w:w="2126" w:type="dxa"/>
          </w:tcPr>
          <w:p w14:paraId="49227649" w14:textId="21E8FCB5" w:rsidR="00CA0073" w:rsidRPr="00657B00" w:rsidRDefault="00CA0073" w:rsidP="00CA0073">
            <w:pPr>
              <w:pStyle w:val="CKR-tekstabela"/>
            </w:pPr>
            <w:r w:rsidRPr="0018282B">
              <w:t>Pamięć RAM</w:t>
            </w:r>
          </w:p>
        </w:tc>
        <w:tc>
          <w:tcPr>
            <w:tcW w:w="5670" w:type="dxa"/>
          </w:tcPr>
          <w:p w14:paraId="631E1520" w14:textId="02337C02" w:rsidR="00CA0073" w:rsidRPr="00657B00" w:rsidRDefault="00CA0073" w:rsidP="00CA0073">
            <w:pPr>
              <w:pStyle w:val="CKR-tekstabela"/>
            </w:pPr>
            <w:r w:rsidRPr="0018282B">
              <w:t>8GB DDR3L SDRAM 1600MHz możliwość rozbudowy do min 16GB, wymagane min. 2 sloty na pamięci w tym min. jeden wolny.</w:t>
            </w:r>
          </w:p>
        </w:tc>
        <w:tc>
          <w:tcPr>
            <w:tcW w:w="5670" w:type="dxa"/>
          </w:tcPr>
          <w:p w14:paraId="0C7E8A82" w14:textId="77777777" w:rsidR="00CA0073" w:rsidRPr="00657B00" w:rsidRDefault="00CA0073" w:rsidP="00CA0073">
            <w:pPr>
              <w:pStyle w:val="CKR-tekstabela"/>
            </w:pPr>
          </w:p>
        </w:tc>
      </w:tr>
      <w:tr w:rsidR="00CA0073" w:rsidRPr="00140B5A" w14:paraId="17351464" w14:textId="6D944B9B" w:rsidTr="00BD28AB">
        <w:tc>
          <w:tcPr>
            <w:tcW w:w="709" w:type="dxa"/>
          </w:tcPr>
          <w:p w14:paraId="445E3B4C" w14:textId="77777777" w:rsidR="00CA0073" w:rsidRPr="00657B00" w:rsidRDefault="00CA0073" w:rsidP="00CA0073">
            <w:pPr>
              <w:pStyle w:val="CKR-punktpoziom1"/>
            </w:pPr>
          </w:p>
        </w:tc>
        <w:tc>
          <w:tcPr>
            <w:tcW w:w="2126" w:type="dxa"/>
          </w:tcPr>
          <w:p w14:paraId="6E15A1A8" w14:textId="0C28FA73" w:rsidR="00CA0073" w:rsidRPr="00657B00" w:rsidRDefault="00CA0073" w:rsidP="00CA0073">
            <w:pPr>
              <w:pStyle w:val="CKR-tekstabela"/>
            </w:pPr>
            <w:r w:rsidRPr="0018282B">
              <w:t>Pamięć masowa</w:t>
            </w:r>
          </w:p>
        </w:tc>
        <w:tc>
          <w:tcPr>
            <w:tcW w:w="5670" w:type="dxa"/>
          </w:tcPr>
          <w:p w14:paraId="265B4A10" w14:textId="1B1CB738" w:rsidR="00CA0073" w:rsidRPr="00657B00" w:rsidRDefault="00CA0073" w:rsidP="00CA0073">
            <w:pPr>
              <w:pStyle w:val="CKR-tekstabela"/>
            </w:pPr>
            <w:r w:rsidRPr="0018282B">
              <w:t>1TB 5400rpm</w:t>
            </w:r>
          </w:p>
        </w:tc>
        <w:tc>
          <w:tcPr>
            <w:tcW w:w="5670" w:type="dxa"/>
          </w:tcPr>
          <w:p w14:paraId="6D2563DB" w14:textId="77777777" w:rsidR="00CA0073" w:rsidRPr="00657B00" w:rsidRDefault="00CA0073" w:rsidP="00CA0073">
            <w:pPr>
              <w:pStyle w:val="CKR-tekstabela"/>
            </w:pPr>
          </w:p>
        </w:tc>
      </w:tr>
      <w:tr w:rsidR="00CA0073" w:rsidRPr="004B77D0" w14:paraId="0E6A10BB" w14:textId="4E74ADC9" w:rsidTr="00BD28AB">
        <w:tc>
          <w:tcPr>
            <w:tcW w:w="709" w:type="dxa"/>
          </w:tcPr>
          <w:p w14:paraId="6A5C0C3A" w14:textId="77777777" w:rsidR="00CA0073" w:rsidRPr="00220B41" w:rsidRDefault="00CA0073" w:rsidP="00CA0073">
            <w:pPr>
              <w:pStyle w:val="CKR-punktpoziom1"/>
            </w:pPr>
          </w:p>
        </w:tc>
        <w:tc>
          <w:tcPr>
            <w:tcW w:w="2126" w:type="dxa"/>
          </w:tcPr>
          <w:p w14:paraId="684E0D58" w14:textId="37AD949C" w:rsidR="00CA0073" w:rsidRPr="00220B41" w:rsidRDefault="00CA0073" w:rsidP="00CA0073">
            <w:pPr>
              <w:pStyle w:val="CKR-tekstabela"/>
            </w:pPr>
            <w:r w:rsidRPr="0018282B">
              <w:t>Karta graficzna</w:t>
            </w:r>
          </w:p>
        </w:tc>
        <w:tc>
          <w:tcPr>
            <w:tcW w:w="5670" w:type="dxa"/>
          </w:tcPr>
          <w:p w14:paraId="192AF4E3" w14:textId="77777777" w:rsidR="00CA0073" w:rsidRPr="0018282B" w:rsidRDefault="00CA0073" w:rsidP="00CA0073">
            <w:pPr>
              <w:pStyle w:val="CKR-tekstabela"/>
            </w:pPr>
            <w:r w:rsidRPr="0018282B">
              <w:t xml:space="preserve">Układ graficzny z własną niewspółdzieloną pamięcią 2GB DDR3, </w:t>
            </w:r>
          </w:p>
          <w:p w14:paraId="1562E7FA" w14:textId="200159EB" w:rsidR="00CA0073" w:rsidRPr="00220B41" w:rsidRDefault="00CA0073" w:rsidP="00CA0073">
            <w:pPr>
              <w:pStyle w:val="CKR-tekstabela"/>
            </w:pPr>
            <w:r w:rsidRPr="0018282B">
              <w:t>Oferowana karta graficzna musi osiągać w teście PassMark Performance Test co najmniej wynik 660 punktów w G3D Rating, wynik dostępny na stronie: http://www.videocardbenchmark.net/gpu_list.php.</w:t>
            </w:r>
          </w:p>
        </w:tc>
        <w:tc>
          <w:tcPr>
            <w:tcW w:w="5670" w:type="dxa"/>
          </w:tcPr>
          <w:p w14:paraId="6D3BE124" w14:textId="77777777" w:rsidR="00CA0073" w:rsidRPr="00220B41" w:rsidRDefault="00CA0073" w:rsidP="00CA0073">
            <w:pPr>
              <w:pStyle w:val="CKR-tekstabela"/>
            </w:pPr>
          </w:p>
        </w:tc>
      </w:tr>
      <w:tr w:rsidR="00CA0073" w:rsidRPr="004B77D0" w14:paraId="12071353" w14:textId="2D391C36" w:rsidTr="00BD28AB">
        <w:tc>
          <w:tcPr>
            <w:tcW w:w="709" w:type="dxa"/>
          </w:tcPr>
          <w:p w14:paraId="16107E2C" w14:textId="77777777" w:rsidR="00CA0073" w:rsidRPr="00220B41" w:rsidRDefault="00CA0073" w:rsidP="00CA0073">
            <w:pPr>
              <w:pStyle w:val="CKR-punktpoziom1"/>
            </w:pPr>
          </w:p>
        </w:tc>
        <w:tc>
          <w:tcPr>
            <w:tcW w:w="2126" w:type="dxa"/>
          </w:tcPr>
          <w:p w14:paraId="11C52638" w14:textId="6EE361B6" w:rsidR="00CA0073" w:rsidRPr="00220B41" w:rsidRDefault="00CA0073" w:rsidP="00CA0073">
            <w:pPr>
              <w:pStyle w:val="CKR-tekstabela"/>
            </w:pPr>
            <w:r w:rsidRPr="0018282B">
              <w:t>Klawiatura</w:t>
            </w:r>
          </w:p>
        </w:tc>
        <w:tc>
          <w:tcPr>
            <w:tcW w:w="5670" w:type="dxa"/>
          </w:tcPr>
          <w:p w14:paraId="227F8B13" w14:textId="24287F0D" w:rsidR="00CA0073" w:rsidRPr="00220B41" w:rsidRDefault="00CA0073" w:rsidP="00CA0073">
            <w:pPr>
              <w:pStyle w:val="CKR-tekstabela"/>
            </w:pPr>
            <w:r w:rsidRPr="0018282B">
              <w:t>Klawiatura wyspowa z powłoka antybakteryjna,  z wbudowanym  w klawiaturze podświetleniem z możliwością manualnej regulacji zarówno w BIOS jak i z pod systemu operacyjnego, (układ US -QWERTY), min 100 klawiszy.</w:t>
            </w:r>
          </w:p>
        </w:tc>
        <w:tc>
          <w:tcPr>
            <w:tcW w:w="5670" w:type="dxa"/>
          </w:tcPr>
          <w:p w14:paraId="02FC2075" w14:textId="77777777" w:rsidR="00CA0073" w:rsidRPr="00220B41" w:rsidRDefault="00CA0073" w:rsidP="00CA0073">
            <w:pPr>
              <w:pStyle w:val="CKR-tekstabela"/>
            </w:pPr>
          </w:p>
        </w:tc>
      </w:tr>
      <w:tr w:rsidR="00CA0073" w:rsidRPr="00140B5A" w14:paraId="11826DF7" w14:textId="1D75DE01" w:rsidTr="00BD28AB">
        <w:tc>
          <w:tcPr>
            <w:tcW w:w="709" w:type="dxa"/>
          </w:tcPr>
          <w:p w14:paraId="347D0C34" w14:textId="77777777" w:rsidR="00CA0073" w:rsidRPr="00220B41" w:rsidRDefault="00CA0073" w:rsidP="00CA0073">
            <w:pPr>
              <w:pStyle w:val="CKR-punktpoziom1"/>
            </w:pPr>
          </w:p>
        </w:tc>
        <w:tc>
          <w:tcPr>
            <w:tcW w:w="2126" w:type="dxa"/>
          </w:tcPr>
          <w:p w14:paraId="3C49F172" w14:textId="409ED9FC" w:rsidR="00CA0073" w:rsidRPr="00220B41" w:rsidRDefault="00CA0073" w:rsidP="00CA0073">
            <w:pPr>
              <w:pStyle w:val="CKR-tekstabela"/>
            </w:pPr>
            <w:r w:rsidRPr="0018282B">
              <w:t>Multimedia</w:t>
            </w:r>
          </w:p>
        </w:tc>
        <w:tc>
          <w:tcPr>
            <w:tcW w:w="5670" w:type="dxa"/>
          </w:tcPr>
          <w:p w14:paraId="291D5E3B" w14:textId="77777777" w:rsidR="00CA0073" w:rsidRPr="0018282B" w:rsidRDefault="00CA0073" w:rsidP="00CA0073">
            <w:pPr>
              <w:pStyle w:val="CKR-punkttabela"/>
              <w:ind w:left="357" w:hanging="357"/>
            </w:pPr>
            <w:r>
              <w:t>D</w:t>
            </w:r>
            <w:r w:rsidRPr="0018282B">
              <w:t>wukanałowa (24-bitowa) karta dźwiękowa zintegrowana z płytą główną, zgodna z High Definition, wbudowane głośniki stereo o średniej mocy 2x 2W i szczytowej 2x 2,5W, wbudowany wewnętrzny wzmacniacz głośników.</w:t>
            </w:r>
          </w:p>
          <w:p w14:paraId="66B4D46C" w14:textId="77777777" w:rsidR="00CA0073" w:rsidRPr="0018282B" w:rsidRDefault="00CA0073" w:rsidP="00CA0073">
            <w:pPr>
              <w:pStyle w:val="CKR-punkttabela"/>
              <w:ind w:left="357" w:hanging="357"/>
            </w:pPr>
            <w:r w:rsidRPr="0018282B">
              <w:t>Dwa kierunkowe, cyfrowe mikrofony z funkcja redukcji szumów i poprawy mowy wbudowane w obudowę matrycy.</w:t>
            </w:r>
          </w:p>
          <w:p w14:paraId="20E1CD01" w14:textId="42462F04" w:rsidR="00CA0073" w:rsidRPr="00220B41" w:rsidRDefault="00CA0073" w:rsidP="00CA0073">
            <w:pPr>
              <w:pStyle w:val="CKR-tekstabela"/>
            </w:pPr>
            <w:r w:rsidRPr="0018282B">
              <w:t>Kamera internetowa z diodą informującą o aktywności, o rozdzielczości min. 1280x720 pixels trwale zainstalowana w obudowie matrycy.</w:t>
            </w:r>
          </w:p>
        </w:tc>
        <w:tc>
          <w:tcPr>
            <w:tcW w:w="5670" w:type="dxa"/>
          </w:tcPr>
          <w:p w14:paraId="4DD29A5E" w14:textId="77777777" w:rsidR="00CA0073" w:rsidRPr="00220B41" w:rsidRDefault="00CA0073" w:rsidP="00CA0073">
            <w:pPr>
              <w:pStyle w:val="CKR-tekstabela"/>
            </w:pPr>
          </w:p>
        </w:tc>
      </w:tr>
      <w:tr w:rsidR="00CA0073" w:rsidRPr="00140B5A" w14:paraId="28DEFCCE" w14:textId="2378D600" w:rsidTr="00BD28AB">
        <w:tc>
          <w:tcPr>
            <w:tcW w:w="709" w:type="dxa"/>
          </w:tcPr>
          <w:p w14:paraId="53C164F6" w14:textId="77777777" w:rsidR="00CA0073" w:rsidRPr="00220B41" w:rsidRDefault="00CA0073" w:rsidP="00CA0073">
            <w:pPr>
              <w:pStyle w:val="CKR-punktpoziom1"/>
            </w:pPr>
          </w:p>
        </w:tc>
        <w:tc>
          <w:tcPr>
            <w:tcW w:w="2126" w:type="dxa"/>
          </w:tcPr>
          <w:p w14:paraId="3D4B0F1A" w14:textId="198688FE" w:rsidR="00CA0073" w:rsidRPr="00220B41" w:rsidRDefault="00CA0073" w:rsidP="00CA0073">
            <w:pPr>
              <w:pStyle w:val="CKR-tekstabela"/>
            </w:pPr>
            <w:r w:rsidRPr="0018282B">
              <w:t>Bateria i zasilanie</w:t>
            </w:r>
          </w:p>
        </w:tc>
        <w:tc>
          <w:tcPr>
            <w:tcW w:w="5670" w:type="dxa"/>
          </w:tcPr>
          <w:p w14:paraId="59423843" w14:textId="77777777" w:rsidR="00CA0073" w:rsidRPr="0018282B" w:rsidRDefault="00CA0073" w:rsidP="00CA0073">
            <w:pPr>
              <w:pStyle w:val="CKR-punkttabela"/>
              <w:ind w:left="357" w:hanging="357"/>
            </w:pPr>
            <w:r w:rsidRPr="0018282B">
              <w:t>Min. 6-cell [65Whr]. Umożliwiająca jej szybkie naładowanie do poziomu 80% w czasie 1 godziny i do poziomu 100% w czasie 2 godzin.</w:t>
            </w:r>
          </w:p>
          <w:p w14:paraId="038F3B34" w14:textId="5C7540D3" w:rsidR="00CA0073" w:rsidRPr="00220B41" w:rsidRDefault="00CA0073" w:rsidP="00CA0073">
            <w:pPr>
              <w:pStyle w:val="CKR-tekstabela"/>
            </w:pPr>
            <w:r w:rsidRPr="0018282B">
              <w:t>Zasilacz o mocy min. 65W.</w:t>
            </w:r>
          </w:p>
        </w:tc>
        <w:tc>
          <w:tcPr>
            <w:tcW w:w="5670" w:type="dxa"/>
          </w:tcPr>
          <w:p w14:paraId="6DB68D46" w14:textId="77777777" w:rsidR="00CA0073" w:rsidRDefault="00CA0073" w:rsidP="00CA0073">
            <w:pPr>
              <w:pStyle w:val="CKR-tekstabela"/>
            </w:pPr>
          </w:p>
        </w:tc>
      </w:tr>
      <w:tr w:rsidR="00CA0073" w:rsidRPr="00140B5A" w14:paraId="603C93D4" w14:textId="0F569704" w:rsidTr="00BD28AB">
        <w:tc>
          <w:tcPr>
            <w:tcW w:w="709" w:type="dxa"/>
          </w:tcPr>
          <w:p w14:paraId="0D95262F" w14:textId="77777777" w:rsidR="00CA0073" w:rsidRPr="00220B41" w:rsidRDefault="00CA0073" w:rsidP="00CA0073">
            <w:pPr>
              <w:pStyle w:val="CKR-punktpoziom1"/>
            </w:pPr>
          </w:p>
        </w:tc>
        <w:tc>
          <w:tcPr>
            <w:tcW w:w="2126" w:type="dxa"/>
          </w:tcPr>
          <w:p w14:paraId="2DE68728" w14:textId="1944BA5E" w:rsidR="00CA0073" w:rsidRPr="00220B41" w:rsidRDefault="00CA0073" w:rsidP="00CA0073">
            <w:pPr>
              <w:pStyle w:val="CKR-tekstabela"/>
            </w:pPr>
            <w:r w:rsidRPr="00092220">
              <w:t>Waga i wymiary</w:t>
            </w:r>
          </w:p>
        </w:tc>
        <w:tc>
          <w:tcPr>
            <w:tcW w:w="5670" w:type="dxa"/>
          </w:tcPr>
          <w:p w14:paraId="7CAE6835" w14:textId="77777777" w:rsidR="00CA0073" w:rsidRDefault="00CA0073" w:rsidP="00CA0073">
            <w:pPr>
              <w:pStyle w:val="CKR-punkttabela"/>
              <w:ind w:left="357" w:hanging="357"/>
            </w:pPr>
            <w:r>
              <w:t xml:space="preserve">Szerokość: max 380 mm </w:t>
            </w:r>
          </w:p>
          <w:p w14:paraId="49E0C512" w14:textId="77777777" w:rsidR="00CA0073" w:rsidRDefault="00CA0073" w:rsidP="00CA0073">
            <w:pPr>
              <w:pStyle w:val="CKR-punkttabela"/>
              <w:ind w:left="357" w:hanging="357"/>
            </w:pPr>
            <w:r>
              <w:t xml:space="preserve">Wysokość: max 25 mm </w:t>
            </w:r>
          </w:p>
          <w:p w14:paraId="30023874" w14:textId="4EF51B48" w:rsidR="00CA0073" w:rsidRPr="00220B41" w:rsidRDefault="00CA0073" w:rsidP="00CA0073">
            <w:pPr>
              <w:pStyle w:val="CKR-tekstabela"/>
            </w:pPr>
            <w:r>
              <w:t>Głębokość: max 260 mm</w:t>
            </w:r>
          </w:p>
        </w:tc>
        <w:tc>
          <w:tcPr>
            <w:tcW w:w="5670" w:type="dxa"/>
          </w:tcPr>
          <w:p w14:paraId="07EC2D2D" w14:textId="77777777" w:rsidR="00CA0073" w:rsidRDefault="00CA0073" w:rsidP="00CA0073">
            <w:pPr>
              <w:pStyle w:val="CKR-tekstabela"/>
            </w:pPr>
          </w:p>
        </w:tc>
      </w:tr>
      <w:tr w:rsidR="00CA0073" w:rsidRPr="00140B5A" w14:paraId="3936EB73" w14:textId="0A8DDE15" w:rsidTr="00BD28AB">
        <w:tc>
          <w:tcPr>
            <w:tcW w:w="709" w:type="dxa"/>
          </w:tcPr>
          <w:p w14:paraId="0F00161E" w14:textId="77777777" w:rsidR="00CA0073" w:rsidRPr="00220B41" w:rsidRDefault="00CA0073" w:rsidP="00CA0073">
            <w:pPr>
              <w:pStyle w:val="CKR-punktpoziom1"/>
            </w:pPr>
          </w:p>
        </w:tc>
        <w:tc>
          <w:tcPr>
            <w:tcW w:w="2126" w:type="dxa"/>
          </w:tcPr>
          <w:p w14:paraId="115D382B" w14:textId="2C246788" w:rsidR="00CA0073" w:rsidRPr="00220B41" w:rsidRDefault="00CA0073" w:rsidP="00CA0073">
            <w:pPr>
              <w:pStyle w:val="CKR-tekstabela"/>
            </w:pPr>
            <w:r w:rsidRPr="00092220">
              <w:t>Obudowa</w:t>
            </w:r>
          </w:p>
        </w:tc>
        <w:tc>
          <w:tcPr>
            <w:tcW w:w="5670" w:type="dxa"/>
          </w:tcPr>
          <w:p w14:paraId="0BA4A619" w14:textId="77777777" w:rsidR="00CA0073" w:rsidRDefault="00CA0073" w:rsidP="00CA0073">
            <w:pPr>
              <w:pStyle w:val="CKR-tekstabela"/>
            </w:pPr>
            <w:r>
              <w:t xml:space="preserve">Szkielet obudowy i zawiasy notebooka wykonany z wzmacnianego metalu. Kąt otwarcia notebooka min 180 stopni. </w:t>
            </w:r>
          </w:p>
          <w:p w14:paraId="30EAC290" w14:textId="4684D0D1" w:rsidR="00CA0073" w:rsidRPr="00220B41" w:rsidRDefault="00CA0073" w:rsidP="00CA0073">
            <w:pPr>
              <w:pStyle w:val="CKR-tekstabela"/>
            </w:pPr>
            <w:r>
              <w:t>Obudowa spełniająca normy MIL-STD-810G.</w:t>
            </w:r>
          </w:p>
        </w:tc>
        <w:tc>
          <w:tcPr>
            <w:tcW w:w="5670" w:type="dxa"/>
          </w:tcPr>
          <w:p w14:paraId="7F8D9115" w14:textId="77777777" w:rsidR="00CA0073" w:rsidRDefault="00CA0073" w:rsidP="00CA0073">
            <w:pPr>
              <w:pStyle w:val="CKR-tekstabela"/>
            </w:pPr>
          </w:p>
        </w:tc>
      </w:tr>
      <w:tr w:rsidR="00CA0073" w:rsidRPr="00140B5A" w14:paraId="4AC304FE" w14:textId="7503E170" w:rsidTr="00BD28AB">
        <w:trPr>
          <w:trHeight w:val="501"/>
        </w:trPr>
        <w:tc>
          <w:tcPr>
            <w:tcW w:w="709" w:type="dxa"/>
          </w:tcPr>
          <w:p w14:paraId="0AF36C27" w14:textId="77777777" w:rsidR="00CA0073" w:rsidRPr="00220B41" w:rsidRDefault="00CA0073" w:rsidP="00CA0073">
            <w:pPr>
              <w:pStyle w:val="CKR-punktpoziom1"/>
            </w:pPr>
          </w:p>
        </w:tc>
        <w:tc>
          <w:tcPr>
            <w:tcW w:w="2126" w:type="dxa"/>
          </w:tcPr>
          <w:p w14:paraId="3788D1AF" w14:textId="704BC38E" w:rsidR="00CA0073" w:rsidRPr="00220B41" w:rsidRDefault="00CA0073" w:rsidP="00CA0073">
            <w:pPr>
              <w:pStyle w:val="CKR-tekstabela"/>
            </w:pPr>
            <w:r w:rsidRPr="00B842A7">
              <w:t>Wirtualizacja</w:t>
            </w:r>
          </w:p>
        </w:tc>
        <w:tc>
          <w:tcPr>
            <w:tcW w:w="5670" w:type="dxa"/>
          </w:tcPr>
          <w:p w14:paraId="51948BC6" w14:textId="259A126D" w:rsidR="00CA0073" w:rsidRPr="00220B41" w:rsidRDefault="00CA0073" w:rsidP="00CA0073">
            <w:pPr>
              <w:pStyle w:val="CKR-tekstabela"/>
            </w:pPr>
            <w:r w:rsidRPr="007A1921">
              <w:t>Sprzętowe wsparcie technologii wirtualizacji  procesorów, pamięci i urządzeń I/O realizowane łącznie w procesorze, chipsecie płyty główe</w:t>
            </w:r>
            <w:r>
              <w:t>j</w:t>
            </w:r>
            <w:r w:rsidRPr="007A1921">
              <w:t xml:space="preserve"> oraz w  BIOS systemu (możliwość włączenia/wyłączenia sprzętowego wsparcia wirtualizacji).</w:t>
            </w:r>
          </w:p>
        </w:tc>
        <w:tc>
          <w:tcPr>
            <w:tcW w:w="5670" w:type="dxa"/>
          </w:tcPr>
          <w:p w14:paraId="30EC8DFC" w14:textId="77777777" w:rsidR="00CA0073" w:rsidRDefault="00CA0073" w:rsidP="00CA0073">
            <w:pPr>
              <w:pStyle w:val="CKR-tekstabela"/>
            </w:pPr>
          </w:p>
        </w:tc>
      </w:tr>
      <w:tr w:rsidR="00CA0073" w:rsidRPr="00140B5A" w14:paraId="2778FCA3" w14:textId="7E0FBF9B" w:rsidTr="00BD28AB">
        <w:trPr>
          <w:trHeight w:val="501"/>
        </w:trPr>
        <w:tc>
          <w:tcPr>
            <w:tcW w:w="709" w:type="dxa"/>
          </w:tcPr>
          <w:p w14:paraId="36A36ADA" w14:textId="77777777" w:rsidR="00CA0073" w:rsidRDefault="00CA0073" w:rsidP="00CA0073">
            <w:pPr>
              <w:pStyle w:val="CKR-punktpoziom1"/>
            </w:pPr>
          </w:p>
        </w:tc>
        <w:tc>
          <w:tcPr>
            <w:tcW w:w="2126" w:type="dxa"/>
          </w:tcPr>
          <w:p w14:paraId="3646FA39" w14:textId="22C1B28C" w:rsidR="00CA0073" w:rsidRPr="00220B41" w:rsidRDefault="00CA0073" w:rsidP="00CA0073">
            <w:pPr>
              <w:pStyle w:val="CKR-tekstabela"/>
            </w:pPr>
            <w:r w:rsidRPr="00B842A7">
              <w:t>BIOS</w:t>
            </w:r>
          </w:p>
        </w:tc>
        <w:tc>
          <w:tcPr>
            <w:tcW w:w="5670" w:type="dxa"/>
          </w:tcPr>
          <w:p w14:paraId="7BEB5B41" w14:textId="77777777" w:rsidR="00CA0073" w:rsidRDefault="00CA0073" w:rsidP="00CA0073">
            <w:pPr>
              <w:pStyle w:val="CKR-punkttabela"/>
              <w:ind w:left="357" w:hanging="357"/>
            </w:pPr>
            <w:r>
              <w:t xml:space="preserve">BIOS producenta oferowanego komputera zgodny ze specyfikacją UEFI, wymagana pełna obsługa za pomocą klawiatury i myszy lub urządzenia wskazującego </w:t>
            </w:r>
            <w:r>
              <w:lastRenderedPageBreak/>
              <w:t>zintegrowanego (wmontowanego na stałe) w oferowanym urządzeniu.</w:t>
            </w:r>
          </w:p>
          <w:p w14:paraId="0F18C7E0" w14:textId="77777777" w:rsidR="00CA0073" w:rsidRDefault="00CA0073" w:rsidP="00CA0073">
            <w:pPr>
              <w:pStyle w:val="CKR-punkttabela"/>
              <w:ind w:left="357" w:hanging="357"/>
            </w:pPr>
            <w:r>
              <w:t xml:space="preserve">Możliwość, bez uruchamiania systemu operacyjnego z dysku twardego komputera lub innych, podłączonych do niego urządzeń zewnętrznych odczytania z BIOS informacji o: </w:t>
            </w:r>
          </w:p>
          <w:p w14:paraId="44B88835" w14:textId="77777777" w:rsidR="00CA0073" w:rsidRDefault="00CA0073" w:rsidP="00CA0073">
            <w:pPr>
              <w:pStyle w:val="CKR-punkt2tabela"/>
            </w:pPr>
            <w:r>
              <w:t xml:space="preserve">wersji BIOS, </w:t>
            </w:r>
          </w:p>
          <w:p w14:paraId="764E3D0E" w14:textId="77777777" w:rsidR="00CA0073" w:rsidRDefault="00CA0073" w:rsidP="00CA0073">
            <w:pPr>
              <w:pStyle w:val="CKR-punkt2tabela"/>
            </w:pPr>
            <w:r>
              <w:t xml:space="preserve">nr seryjnego komputera, </w:t>
            </w:r>
          </w:p>
          <w:p w14:paraId="32894031" w14:textId="77777777" w:rsidR="00CA0073" w:rsidRDefault="00CA0073" w:rsidP="00CA0073">
            <w:pPr>
              <w:pStyle w:val="CKR-punkt2tabela"/>
            </w:pPr>
            <w:r>
              <w:t>numeru wpisanego i nadanego przez administratora (o ile został wpisany, jeśli brak – wymaga się wolnego pola),</w:t>
            </w:r>
          </w:p>
          <w:p w14:paraId="56706640" w14:textId="77777777" w:rsidR="00CA0073" w:rsidRDefault="00CA0073" w:rsidP="00CA0073">
            <w:pPr>
              <w:pStyle w:val="CKR-punkt2tabela"/>
            </w:pPr>
            <w:r>
              <w:t>dacie produkcji komputera,</w:t>
            </w:r>
          </w:p>
          <w:p w14:paraId="310F85E9" w14:textId="77777777" w:rsidR="00CA0073" w:rsidRDefault="00CA0073" w:rsidP="00CA0073">
            <w:pPr>
              <w:pStyle w:val="CKR-punkt2tabela"/>
            </w:pPr>
            <w:r>
              <w:t>dacie wysyłki komputera z fabryki,</w:t>
            </w:r>
          </w:p>
          <w:p w14:paraId="3B90FB42" w14:textId="77777777" w:rsidR="00CA0073" w:rsidRDefault="00CA0073" w:rsidP="00CA0073">
            <w:pPr>
              <w:pStyle w:val="CKR-punkt2tabela"/>
            </w:pPr>
            <w:r>
              <w:t>serwisowym kodzie dla komputera nadawanym na etapie produkcji w fabryce,</w:t>
            </w:r>
          </w:p>
          <w:p w14:paraId="4403F4FC" w14:textId="77777777" w:rsidR="00CA0073" w:rsidRDefault="00CA0073" w:rsidP="00CA0073">
            <w:pPr>
              <w:pStyle w:val="CKR-punkt2tabela"/>
            </w:pPr>
            <w:r>
              <w:t>całkowitej wielkości zainstalowanej pamięci RAM,</w:t>
            </w:r>
          </w:p>
          <w:p w14:paraId="66DA3180" w14:textId="77777777" w:rsidR="00CA0073" w:rsidRDefault="00CA0073" w:rsidP="00CA0073">
            <w:pPr>
              <w:pStyle w:val="CKR-punkt2tabela"/>
            </w:pPr>
            <w:r>
              <w:t>dostępnej dla systemu pamięci RAM,</w:t>
            </w:r>
          </w:p>
          <w:p w14:paraId="5BA9E00D" w14:textId="77777777" w:rsidR="00CA0073" w:rsidRDefault="00CA0073" w:rsidP="00CA0073">
            <w:pPr>
              <w:pStyle w:val="CKR-punkt2tabela"/>
            </w:pPr>
            <w:r>
              <w:t>prędkości zainstalowanej pamięci RAM,</w:t>
            </w:r>
          </w:p>
          <w:p w14:paraId="1F0549C9" w14:textId="77777777" w:rsidR="00CA0073" w:rsidRDefault="00CA0073" w:rsidP="00CA0073">
            <w:pPr>
              <w:pStyle w:val="CKR-punkt2tabela"/>
            </w:pPr>
            <w:r>
              <w:t>technologii wykonania pamięci RAM,</w:t>
            </w:r>
          </w:p>
          <w:p w14:paraId="28EC6F8D" w14:textId="77777777" w:rsidR="00CA0073" w:rsidRDefault="00CA0073" w:rsidP="00CA0073">
            <w:pPr>
              <w:pStyle w:val="CKR-punkt2tabela"/>
            </w:pPr>
            <w:r>
              <w:t xml:space="preserve">sposobu obsadzenia slotów DIMM z rozbiciem na bank A i B (w przypadku obsadzenia tylko jednej kości pamięci drugi bank wolne pole), </w:t>
            </w:r>
          </w:p>
          <w:p w14:paraId="11802B4C" w14:textId="77777777" w:rsidR="00CA0073" w:rsidRDefault="00CA0073" w:rsidP="00CA0073">
            <w:pPr>
              <w:pStyle w:val="CKR-punkt2tabela"/>
            </w:pPr>
            <w:r>
              <w:t>typie zainstalowanego procesora ,</w:t>
            </w:r>
          </w:p>
          <w:p w14:paraId="7D09C97D" w14:textId="77777777" w:rsidR="00CA0073" w:rsidRDefault="00CA0073" w:rsidP="00CA0073">
            <w:pPr>
              <w:pStyle w:val="CKR-punkt2tabela"/>
            </w:pPr>
            <w:r>
              <w:t>liczbie rdzeni procesora,</w:t>
            </w:r>
          </w:p>
          <w:p w14:paraId="7B83BA2A" w14:textId="77777777" w:rsidR="00CA0073" w:rsidRDefault="00CA0073" w:rsidP="00CA0073">
            <w:pPr>
              <w:pStyle w:val="CKR-punkt2tabela"/>
            </w:pPr>
            <w:r>
              <w:t>numerze ID producenta procesora (w celu weryfikacji partii zainstalowanych procesorów),</w:t>
            </w:r>
          </w:p>
          <w:p w14:paraId="0789E3E8" w14:textId="77777777" w:rsidR="00CA0073" w:rsidRDefault="00CA0073" w:rsidP="00CA0073">
            <w:pPr>
              <w:pStyle w:val="CKR-punkt2tabela"/>
            </w:pPr>
            <w:r>
              <w:t>minimalnej prędkości zegara procesora,</w:t>
            </w:r>
          </w:p>
          <w:p w14:paraId="4FF8FE7E" w14:textId="77777777" w:rsidR="00CA0073" w:rsidRDefault="00CA0073" w:rsidP="00CA0073">
            <w:pPr>
              <w:pStyle w:val="CKR-punkt2tabela"/>
            </w:pPr>
            <w:r>
              <w:t>maksymalnej prędkości zegara procesora,</w:t>
            </w:r>
          </w:p>
          <w:p w14:paraId="1E47FEFE" w14:textId="77777777" w:rsidR="00CA0073" w:rsidRDefault="00CA0073" w:rsidP="00CA0073">
            <w:pPr>
              <w:pStyle w:val="CKR-punkt2tabela"/>
            </w:pPr>
            <w:r>
              <w:t>wielkości pamięci podręcznej procesora L2 cache,</w:t>
            </w:r>
          </w:p>
          <w:p w14:paraId="4B0E1A3C" w14:textId="77777777" w:rsidR="00CA0073" w:rsidRDefault="00CA0073" w:rsidP="00CA0073">
            <w:pPr>
              <w:pStyle w:val="CKR-punkt2tabela"/>
            </w:pPr>
            <w:r>
              <w:t>wielkości pamięci podręcznej procesora L3 cache,</w:t>
            </w:r>
          </w:p>
          <w:p w14:paraId="77113FF8" w14:textId="77777777" w:rsidR="00CA0073" w:rsidRDefault="00CA0073" w:rsidP="00CA0073">
            <w:pPr>
              <w:pStyle w:val="CKR-punkt2tabela"/>
            </w:pPr>
            <w:r>
              <w:t>czy jest aktywna w zainstalowanym procesorze technologia wielowątkowości,</w:t>
            </w:r>
          </w:p>
          <w:p w14:paraId="6BCFF491" w14:textId="77777777" w:rsidR="00CA0073" w:rsidRDefault="00CA0073" w:rsidP="00CA0073">
            <w:pPr>
              <w:pStyle w:val="CKR-punkt2tabela"/>
            </w:pPr>
            <w:r>
              <w:t>technologii xx-bit procesora</w:t>
            </w:r>
          </w:p>
          <w:p w14:paraId="23E65909" w14:textId="77777777" w:rsidR="00CA0073" w:rsidRDefault="00CA0073" w:rsidP="00CA0073">
            <w:pPr>
              <w:pStyle w:val="CKR-punkt2tabela"/>
            </w:pPr>
            <w:r>
              <w:lastRenderedPageBreak/>
              <w:t>zainstalowanym i podpiętym HDD ( mini SSD),</w:t>
            </w:r>
          </w:p>
          <w:p w14:paraId="56F27992" w14:textId="77777777" w:rsidR="00CA0073" w:rsidRDefault="00CA0073" w:rsidP="00CA0073">
            <w:pPr>
              <w:pStyle w:val="CKR-punkt2tabela"/>
            </w:pPr>
            <w:r>
              <w:t>kontrolerze video,</w:t>
            </w:r>
          </w:p>
          <w:p w14:paraId="2F2EC4EF" w14:textId="77777777" w:rsidR="00CA0073" w:rsidRDefault="00CA0073" w:rsidP="00CA0073">
            <w:pPr>
              <w:pStyle w:val="CKR-punkt2tabela"/>
            </w:pPr>
            <w:r>
              <w:t>wersji BIOS kontrolera video,</w:t>
            </w:r>
          </w:p>
          <w:p w14:paraId="3045D812" w14:textId="77777777" w:rsidR="00CA0073" w:rsidRDefault="00CA0073" w:rsidP="00CA0073">
            <w:pPr>
              <w:pStyle w:val="CKR-punkt2tabela"/>
            </w:pPr>
            <w:r>
              <w:t>pamięci kontrolera video przydzielonej na poziomie BIOS’u,</w:t>
            </w:r>
          </w:p>
          <w:p w14:paraId="027EFCD0" w14:textId="77777777" w:rsidR="00CA0073" w:rsidRDefault="00CA0073" w:rsidP="00CA0073">
            <w:pPr>
              <w:pStyle w:val="CKR-punkt2tabela"/>
            </w:pPr>
            <w:r>
              <w:t>typie zainstalowanego w komputerze panelu LCD (wielkość matrycy w calach),</w:t>
            </w:r>
          </w:p>
          <w:p w14:paraId="5CB57BF8" w14:textId="77777777" w:rsidR="00CA0073" w:rsidRDefault="00CA0073" w:rsidP="00CA0073">
            <w:pPr>
              <w:pStyle w:val="CKR-punkt2tabela"/>
            </w:pPr>
            <w:r>
              <w:t>natywnej rozdzielczości zainstalowanego w komputerze panelu LCD,</w:t>
            </w:r>
          </w:p>
          <w:p w14:paraId="3961D314" w14:textId="77777777" w:rsidR="00CA0073" w:rsidRDefault="00CA0073" w:rsidP="00CA0073">
            <w:pPr>
              <w:pStyle w:val="CKR-punkt2tabela"/>
            </w:pPr>
            <w:r>
              <w:t>kontrolerze audio,</w:t>
            </w:r>
          </w:p>
          <w:p w14:paraId="78EB8C04" w14:textId="77777777" w:rsidR="00CA0073" w:rsidRDefault="00CA0073" w:rsidP="00CA0073">
            <w:pPr>
              <w:pStyle w:val="CKR-punkt2tabela"/>
            </w:pPr>
            <w:r>
              <w:t>zainstalowanej karcie Wifi (jeśli brak w wymaganiach specyfikacji dopuszcza się puste pole),</w:t>
            </w:r>
          </w:p>
          <w:p w14:paraId="7F6768EA" w14:textId="77777777" w:rsidR="00CA0073" w:rsidRDefault="00CA0073" w:rsidP="00CA0073">
            <w:pPr>
              <w:pStyle w:val="CKR-punkt2tabela"/>
            </w:pPr>
            <w:r>
              <w:t>zainstalowanym Bluetooth (jeśli brak w wymaganiach specyfikacji dopuszcza się puste pole),</w:t>
            </w:r>
          </w:p>
          <w:p w14:paraId="3D30D5C4" w14:textId="77777777" w:rsidR="00CA0073" w:rsidRDefault="00CA0073" w:rsidP="00CA0073">
            <w:pPr>
              <w:pStyle w:val="CKR-punkt2tabela"/>
            </w:pPr>
            <w:r>
              <w:t>MAC adresie wbudowanej w płytę główną karty sieciowej</w:t>
            </w:r>
          </w:p>
          <w:p w14:paraId="15858451" w14:textId="77777777" w:rsidR="00CA0073" w:rsidRDefault="00CA0073" w:rsidP="00CA0073">
            <w:pPr>
              <w:pStyle w:val="CKR-punkt2tabela"/>
            </w:pPr>
            <w:r>
              <w:t>poziomie naładowania baterii zainstalowanej i obecnie użytkowanej w komputerze,</w:t>
            </w:r>
          </w:p>
          <w:p w14:paraId="3E31CF2C" w14:textId="77777777" w:rsidR="00CA0073" w:rsidRDefault="00CA0073" w:rsidP="00CA0073">
            <w:pPr>
              <w:pStyle w:val="CKR-punkt2tabela"/>
            </w:pPr>
            <w:r>
              <w:t>czy komputer pracuje na zasilaniu z baterii lub na podłączonym zasilaczu</w:t>
            </w:r>
          </w:p>
          <w:p w14:paraId="17E5AA39" w14:textId="77777777" w:rsidR="00CA0073" w:rsidRDefault="00CA0073" w:rsidP="00CA0073">
            <w:pPr>
              <w:pStyle w:val="CKR-punkttabela"/>
              <w:ind w:left="357" w:hanging="357"/>
            </w:pPr>
            <w:r>
              <w:t>Funkcja blokowania/odblokowania BOOT-owania stacji roboczej z zewnętrznych urządzeń.</w:t>
            </w:r>
          </w:p>
          <w:p w14:paraId="60BFFB03" w14:textId="77777777" w:rsidR="00CA0073" w:rsidRDefault="00CA0073" w:rsidP="00CA0073">
            <w:pPr>
              <w:pStyle w:val="CKR-punkttabela"/>
              <w:ind w:left="357" w:hanging="357"/>
            </w:pPr>
            <w:r>
              <w:t>Funkcja blokowania/odblokowania BOOT-owania stacji roboczej z USB.</w:t>
            </w:r>
          </w:p>
          <w:p w14:paraId="400D85AB" w14:textId="77777777" w:rsidR="00CA0073" w:rsidRDefault="00CA0073" w:rsidP="00CA0073">
            <w:pPr>
              <w:pStyle w:val="CKR-punkttabela"/>
              <w:ind w:left="357" w:hanging="357"/>
            </w:pPr>
            <w: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14:paraId="61CDDA52" w14:textId="77777777" w:rsidR="00CA0073" w:rsidRDefault="00CA0073" w:rsidP="00CA0073">
            <w:pPr>
              <w:pStyle w:val="CKR-punkttabela"/>
              <w:ind w:left="357" w:hanging="357"/>
            </w:pPr>
            <w:r>
              <w:t xml:space="preserve">Musi posiadać możliwość ustawienia zależności pomiędzy hasłem administratora a hasłem systemowym tak, aby nie było możliwe wprowadzenie zmian w BIOS wyłącznie po </w:t>
            </w:r>
            <w:r>
              <w:lastRenderedPageBreak/>
              <w:t>podaniu hasła systemowego. Dopuszcza się aby po wprowadzeniu hasła systemowego była możliwość jedynie zmiany hasła systemowego i hasła dla dysku twardego (o ile zostało zdefiniowane przez administratora).</w:t>
            </w:r>
          </w:p>
          <w:p w14:paraId="313D5687" w14:textId="77777777" w:rsidR="00CA0073" w:rsidRDefault="00CA0073" w:rsidP="00CA0073">
            <w:pPr>
              <w:pStyle w:val="CKR-punkttabela"/>
              <w:ind w:left="357" w:hanging="357"/>
            </w:pPr>
            <w:r>
              <w:t>Możliwość włączenia/wyłączenia wbudowanej karty sieciowej LAN.</w:t>
            </w:r>
          </w:p>
          <w:p w14:paraId="192D519C" w14:textId="77777777" w:rsidR="00CA0073" w:rsidRDefault="00CA0073" w:rsidP="00CA0073">
            <w:pPr>
              <w:pStyle w:val="CKR-punkttabela"/>
              <w:ind w:left="357" w:hanging="357"/>
            </w:pPr>
            <w:r>
              <w:t>Możliwość włączenia/wyłączenia PXE.</w:t>
            </w:r>
          </w:p>
          <w:p w14:paraId="7AA09BF8" w14:textId="77777777" w:rsidR="00CA0073" w:rsidRDefault="00CA0073" w:rsidP="00CA0073">
            <w:pPr>
              <w:pStyle w:val="CKR-punkttabela"/>
              <w:ind w:left="357" w:hanging="357"/>
            </w:pPr>
            <w:r>
              <w:t>Możliwość włączenia/wyłączenia w dowolnej kombinacji (w tym też pojedynczej) zainstalowanych dysków twardych.</w:t>
            </w:r>
          </w:p>
          <w:p w14:paraId="7E8C722D" w14:textId="77777777" w:rsidR="00CA0073" w:rsidRDefault="00CA0073" w:rsidP="00CA0073">
            <w:pPr>
              <w:pStyle w:val="CKR-punkttabela"/>
              <w:ind w:left="357" w:hanging="357"/>
            </w:pPr>
            <w:r>
              <w:t>Możliwość ręcznego ustawienia trybu pracy zintegrowanego kontrolera SATA w min. trybach:</w:t>
            </w:r>
          </w:p>
          <w:p w14:paraId="6D051691" w14:textId="77777777" w:rsidR="00CA0073" w:rsidRDefault="00CA0073" w:rsidP="00CA0073">
            <w:pPr>
              <w:pStyle w:val="CKR-punkt2tabela"/>
            </w:pPr>
            <w:r>
              <w:t>wyłączony</w:t>
            </w:r>
          </w:p>
          <w:p w14:paraId="773F9A01" w14:textId="77777777" w:rsidR="00CA0073" w:rsidRDefault="00CA0073" w:rsidP="00CA0073">
            <w:pPr>
              <w:pStyle w:val="CKR-punkt2tabela"/>
            </w:pPr>
            <w:r>
              <w:t>AHCI.</w:t>
            </w:r>
          </w:p>
          <w:p w14:paraId="5E0416C4" w14:textId="77777777" w:rsidR="00CA0073" w:rsidRDefault="00CA0073" w:rsidP="00CA0073">
            <w:pPr>
              <w:pStyle w:val="CKR-punkttabela"/>
              <w:ind w:left="357" w:hanging="357"/>
            </w:pPr>
            <w:r>
              <w:t>Możliwość włączenia/wyłączenia technologii raportowania i zgłaszania błędu zainstalowanego dysku twardego podczas uruchamiania systemu, technologia ta jest analizą samokontrolną.</w:t>
            </w:r>
          </w:p>
          <w:p w14:paraId="5DEA4786" w14:textId="77777777" w:rsidR="00CA0073" w:rsidRDefault="00CA0073" w:rsidP="00CA0073">
            <w:pPr>
              <w:pStyle w:val="CKR-punkttabela"/>
              <w:ind w:left="357" w:hanging="357"/>
            </w:pPr>
            <w:r>
              <w:t>Możliwość włączenia/wyłączenia zintegrowanego kontrolera USB.</w:t>
            </w:r>
          </w:p>
          <w:p w14:paraId="7FC6D636" w14:textId="77777777" w:rsidR="00CA0073" w:rsidRDefault="00CA0073" w:rsidP="00CA0073">
            <w:pPr>
              <w:pStyle w:val="CKR-punkttabela"/>
              <w:ind w:left="357" w:hanging="357"/>
            </w:pPr>
            <w:r>
              <w:t>Możliwość włączenia/wyłączenia zintegrowanego kontrolera audio.</w:t>
            </w:r>
          </w:p>
          <w:p w14:paraId="0A14E376" w14:textId="77777777" w:rsidR="00CA0073" w:rsidRDefault="00CA0073" w:rsidP="00CA0073">
            <w:pPr>
              <w:pStyle w:val="CKR-punkttabela"/>
              <w:ind w:left="357" w:hanging="357"/>
            </w:pPr>
            <w:r>
              <w:t>Możliwość włączenia/wyłączenia podświetlenia wbudowanego w klawiaturę [funkcja zaimplementowana na stałe w BIOS ale aktywna przy zainstalowanej klawiaturze z wbudowanym podświetleniem],</w:t>
            </w:r>
          </w:p>
          <w:p w14:paraId="5E66D37F" w14:textId="77777777" w:rsidR="00CA0073" w:rsidRDefault="00CA0073" w:rsidP="00CA0073">
            <w:pPr>
              <w:pStyle w:val="CKR-punkttabela"/>
              <w:ind w:left="357" w:hanging="357"/>
            </w:pPr>
            <w:r>
              <w:t>Możliwość włączenia/wyłączenia urządzeń:</w:t>
            </w:r>
          </w:p>
          <w:p w14:paraId="29CCA0BB" w14:textId="77777777" w:rsidR="00CA0073" w:rsidRDefault="00CA0073" w:rsidP="00CA0073">
            <w:pPr>
              <w:pStyle w:val="CKR-punkt2tabela"/>
            </w:pPr>
            <w:r>
              <w:t>kamery [funkcja zaimplementowana na stałe w BIOS ale aktywna przy zainstalowanej kamerze],</w:t>
            </w:r>
          </w:p>
          <w:p w14:paraId="2A3EE77F" w14:textId="77777777" w:rsidR="00CA0073" w:rsidRDefault="00CA0073" w:rsidP="00CA0073">
            <w:pPr>
              <w:pStyle w:val="CKR-punkt2tabela"/>
            </w:pPr>
            <w:r>
              <w:t>czytnika multimedialnych kart,</w:t>
            </w:r>
          </w:p>
          <w:p w14:paraId="4A43CA81" w14:textId="77777777" w:rsidR="00CA0073" w:rsidRDefault="00CA0073" w:rsidP="00CA0073">
            <w:pPr>
              <w:pStyle w:val="CKR-punkt2tabela"/>
            </w:pPr>
            <w:r>
              <w:t>mikrofon (funkcja zaimplementowana na stałe w BIOS ale aktywna przy zainstalowanym mikrofonie).</w:t>
            </w:r>
          </w:p>
          <w:p w14:paraId="25BC88C3" w14:textId="77777777" w:rsidR="00CA0073" w:rsidRDefault="00CA0073" w:rsidP="00CA0073">
            <w:pPr>
              <w:pStyle w:val="CKR-punkttabela"/>
              <w:ind w:left="357" w:hanging="357"/>
            </w:pPr>
            <w:r>
              <w:lastRenderedPageBreak/>
              <w:t>Możliwość ustawienia czytnika kart multimedialnych w opcji tylko odczyt.</w:t>
            </w:r>
          </w:p>
          <w:p w14:paraId="4CD768C5" w14:textId="77777777" w:rsidR="00CA0073" w:rsidRDefault="00CA0073" w:rsidP="00CA0073">
            <w:pPr>
              <w:pStyle w:val="CKR-punkttabela"/>
              <w:ind w:left="357" w:hanging="357"/>
            </w:pPr>
            <w:r>
              <w:t>Możliwość włączenia/wyłączenia szybkiego ładownia baterii.</w:t>
            </w:r>
          </w:p>
          <w:p w14:paraId="7EDB35CA" w14:textId="77777777" w:rsidR="00CA0073" w:rsidRDefault="00CA0073" w:rsidP="00CA0073">
            <w:pPr>
              <w:pStyle w:val="CKR-punkttabela"/>
              <w:ind w:left="357" w:hanging="357"/>
            </w:pPr>
            <w:r>
              <w:t>Możliwość włączenia/wyłączenia funkcjonalności Wake On LAN/WLAN – zdalne uruchomienie komputera za pośrednictwem sieci LAN i WLAN – min. trzy opcje do wyboru: tylko LAN, tylko WLAN, LAN oraz WLAN.</w:t>
            </w:r>
          </w:p>
          <w:p w14:paraId="3AAB79A0" w14:textId="77777777" w:rsidR="00CA0073" w:rsidRDefault="00CA0073" w:rsidP="00CA0073">
            <w:pPr>
              <w:pStyle w:val="CKR-punkttabela"/>
              <w:ind w:left="357" w:hanging="357"/>
            </w:pPr>
            <w:r>
              <w:t>Możliwość włączenia/wyłączenia hasła dla dysku twardego.</w:t>
            </w:r>
          </w:p>
          <w:p w14:paraId="5F65B0B0" w14:textId="77777777" w:rsidR="00CA0073" w:rsidRDefault="00CA0073" w:rsidP="00CA0073">
            <w:pPr>
              <w:pStyle w:val="CKR-punkttabela"/>
              <w:ind w:left="357" w:hanging="357"/>
            </w:pPr>
            <w:r>
              <w:t>Możliwość ustawienia jasności matrycy podczas pracy, oddzielnie dla baterii i dla zasilacza.</w:t>
            </w:r>
          </w:p>
          <w:p w14:paraId="5B38274D" w14:textId="77777777" w:rsidR="00CA0073" w:rsidRDefault="00CA0073" w:rsidP="00CA0073">
            <w:pPr>
              <w:pStyle w:val="CKR-punkttabela"/>
              <w:ind w:left="357" w:hanging="357"/>
            </w:pPr>
            <w:r>
              <w:t>Możliwość, bez uruchamiania systemu operacyjnego z dysku twardego komputera lub innych, podłączonych do niego urządzeń zewnętrznych  włączenia lub wyłączenia Virtual Machine Monitor (VMM) [funkcja zaimplementowana na stałe w BIOS ale aktywna przy procesorze w pełni wspierającym VMM].</w:t>
            </w:r>
          </w:p>
          <w:p w14:paraId="1448AD3C" w14:textId="77777777" w:rsidR="00CA0073" w:rsidRDefault="00CA0073" w:rsidP="00CA0073">
            <w:pPr>
              <w:pStyle w:val="CKR-punkttabela"/>
              <w:ind w:left="357" w:hanging="357"/>
            </w:pPr>
            <w:r>
              <w:t>Możliwość, bez uruchamiania systemu operacyjnego z dysku twardego komputera lub innych, podłączonych do niego urządzeń zewnętrznych  włączenia lub wyłączenia funkcji VT dla Direct I/O [funkcja zaimplementowana na stałe w BIOS, ale aktywna przy procesorze w pełni wspierającym funkcję VT dla Direct I/O].</w:t>
            </w:r>
          </w:p>
          <w:p w14:paraId="432A9EBA" w14:textId="77777777" w:rsidR="00CA0073" w:rsidRDefault="00CA0073" w:rsidP="00CA0073">
            <w:pPr>
              <w:pStyle w:val="CKR-punkttabela"/>
              <w:ind w:left="357" w:hanging="357"/>
            </w:pPr>
            <w:r>
              <w:t>Możliwość ręcznego zdefiniowania zapotrzebowania na ilość rdzeni procesora dla aplikacji a w szczególności dla starszych, mających problemy z nowymi procesorami, wymagane min. dwa tryby:</w:t>
            </w:r>
          </w:p>
          <w:p w14:paraId="55182DCB" w14:textId="77777777" w:rsidR="00CA0073" w:rsidRDefault="00CA0073" w:rsidP="00CA0073">
            <w:pPr>
              <w:pStyle w:val="CKR-punkt2tabela"/>
            </w:pPr>
            <w:r>
              <w:t>aktywny jeden rdzeń,</w:t>
            </w:r>
          </w:p>
          <w:p w14:paraId="1BA1B7FD" w14:textId="77777777" w:rsidR="00CA0073" w:rsidRDefault="00CA0073" w:rsidP="00CA0073">
            <w:pPr>
              <w:pStyle w:val="CKR-punkt2tabela"/>
            </w:pPr>
            <w:r>
              <w:t>aktywne dwa rdzenie.</w:t>
            </w:r>
          </w:p>
          <w:p w14:paraId="261C2653" w14:textId="77777777" w:rsidR="00CA0073" w:rsidRDefault="00CA0073" w:rsidP="00CA0073">
            <w:pPr>
              <w:pStyle w:val="CKR-punkttabela"/>
              <w:ind w:left="357" w:hanging="357"/>
            </w:pPr>
            <w:r>
              <w:t xml:space="preserve">Możliwość ręcznego włączenia/wyłączenia funkcji, która pozwalająca na dynamiczną zmianę wartości mnożnika i napięcia [funkcja związana z architekturą procesora, nie </w:t>
            </w:r>
            <w:r>
              <w:lastRenderedPageBreak/>
              <w:t>dopuszcza się overclokingu,  zaimplementowana na stałe w BIOS ale aktywna przy procesorze w pełni wspierającym],</w:t>
            </w:r>
          </w:p>
          <w:p w14:paraId="20F70796" w14:textId="77777777" w:rsidR="00CA0073" w:rsidRDefault="00CA0073" w:rsidP="00CA0073">
            <w:pPr>
              <w:pStyle w:val="CKR-punkttabela"/>
              <w:ind w:left="357" w:hanging="357"/>
            </w:pPr>
            <w:r>
              <w:t>Możliwość ręcznego włączenia/wyłączenia funkcji uśpienia procesora dla systemu operacyjnego w trybie bezczynności w celu zwiększenia oszczędności energii [funkcja zaimplementowana na stałe w BIOS ale aktywna przy procesorze w pełni wspierającym].</w:t>
            </w:r>
          </w:p>
          <w:p w14:paraId="3FEAB945" w14:textId="77777777" w:rsidR="00CA0073" w:rsidRDefault="00CA0073" w:rsidP="00CA0073">
            <w:pPr>
              <w:pStyle w:val="CKR-punkttabela"/>
              <w:ind w:left="357" w:hanging="357"/>
            </w:pPr>
            <w:r>
              <w:t>Możliwość ręcznego włączenia/wyłączenia funkcji procesora, która automatycznie zwiększa taktowanie procesora, gdy komputerowi potrzebna jest wyższa prędkość obliczeniowa [funkcja zaimplementowana na stałe w BIOS ale aktywna przy procesorze w pełni wspierającym].</w:t>
            </w:r>
          </w:p>
          <w:p w14:paraId="2AD25340" w14:textId="77777777" w:rsidR="00CA0073" w:rsidRDefault="00CA0073" w:rsidP="00CA0073">
            <w:pPr>
              <w:pStyle w:val="CKR-punkttabela"/>
              <w:ind w:left="357" w:hanging="357"/>
            </w:pPr>
            <w:r>
              <w:t>Możliwość ręcznego włączenia/wyłączenia funkcji procesora, która automatycznie zwiększa wydajność obliczeń prowadzonych równolegle [funkcja zaimplementowana na stałe w BIOS ale aktywna przy procesorze w pełni wspierającym].</w:t>
            </w:r>
          </w:p>
          <w:p w14:paraId="61D08727" w14:textId="77777777" w:rsidR="00CA0073" w:rsidRDefault="00CA0073" w:rsidP="00CA0073">
            <w:pPr>
              <w:pStyle w:val="CKR-punkttabela"/>
              <w:ind w:left="357" w:hanging="357"/>
            </w:pPr>
            <w:r>
              <w:t>Możliwość przypisania w BIOS numeru nadawanego przez Administratora/Użytkownika oraz możliwość weryfikacji tego numeru w oprogramowaniu diagnostyczno-zarządzającym.</w:t>
            </w:r>
          </w:p>
          <w:p w14:paraId="17DDD942" w14:textId="77777777" w:rsidR="00CA0073" w:rsidRDefault="00CA0073" w:rsidP="00CA0073">
            <w:pPr>
              <w:pStyle w:val="CKR-punkttabela"/>
              <w:ind w:left="357" w:hanging="357"/>
            </w:pPr>
            <w:r>
              <w:t>Możliwość włączenia/wyłączenia układu TPM.</w:t>
            </w:r>
          </w:p>
          <w:p w14:paraId="34E476A5" w14:textId="77777777" w:rsidR="00CA0073" w:rsidRDefault="00CA0073" w:rsidP="00CA0073">
            <w:pPr>
              <w:pStyle w:val="CKR-punkttabela"/>
              <w:ind w:left="357" w:hanging="357"/>
            </w:pPr>
            <w:r>
              <w:t>Możliwość ustawienia trybu Fastboot w opcji:</w:t>
            </w:r>
          </w:p>
          <w:p w14:paraId="3BA85E3A" w14:textId="77777777" w:rsidR="00CA0073" w:rsidRDefault="00CA0073" w:rsidP="00CA0073">
            <w:pPr>
              <w:pStyle w:val="CKR-punkt2tabela"/>
            </w:pPr>
            <w:r>
              <w:t>minimalnej – następuje skrócony czas rozruchu komputera z  pominięciem pełnej weryfikacji inicjalizacji konfiguracji sprzętowej</w:t>
            </w:r>
          </w:p>
          <w:p w14:paraId="45339915" w14:textId="77777777" w:rsidR="00CA0073" w:rsidRDefault="00CA0073" w:rsidP="00CA0073">
            <w:pPr>
              <w:pStyle w:val="CKR-punkt2tabela"/>
            </w:pPr>
            <w:r>
              <w:t>gruntownej -  podczas rozruchu komputera następuje pełna weryfikacja i inicjalizacja konfiguracji sprzętowej.</w:t>
            </w:r>
          </w:p>
          <w:p w14:paraId="67849571" w14:textId="77777777" w:rsidR="00CA0073" w:rsidRDefault="00CA0073" w:rsidP="00CA0073">
            <w:pPr>
              <w:pStyle w:val="CKR-punkttabela"/>
              <w:ind w:left="357" w:hanging="357"/>
            </w:pPr>
            <w:r>
              <w:lastRenderedPageBreak/>
              <w:t>Funkcja zbierania i zapisywania logów, Możliwość przeglądania i kasowania zdarzeń przebiegu procedury POST. Funkcja ta obejmuje datę i godzinę zdarzeń.</w:t>
            </w:r>
          </w:p>
          <w:p w14:paraId="6465EF95" w14:textId="77777777" w:rsidR="00CA0073" w:rsidRDefault="00CA0073" w:rsidP="00CA0073">
            <w:pPr>
              <w:pStyle w:val="CKR-punkttabela"/>
              <w:ind w:left="357" w:hanging="357"/>
            </w:pPr>
            <w:r>
              <w:t>Możliwość włączenia/wyłączenia zabezpieczenie wykrywające uszkodzenie zasilacza lub wykrycie podłączenia zasilacza o niewłaściwym min. napięciu.</w:t>
            </w:r>
          </w:p>
          <w:p w14:paraId="35A517AC" w14:textId="77777777" w:rsidR="00CA0073" w:rsidRDefault="00CA0073" w:rsidP="00CA0073">
            <w:pPr>
              <w:pStyle w:val="CKR-punkttabela"/>
              <w:ind w:left="357" w:hanging="357"/>
            </w:pPr>
            <w:r>
              <w:t>Możliwość ustawienia portów USB w trybie „no BOOT”, czyli podczas startu komputer nie wykrywa urządzeń bootujących typu USB, natomiast po uruchomieniu systemu operacyjnego porty USB są aktywne.</w:t>
            </w:r>
          </w:p>
          <w:p w14:paraId="1989F495" w14:textId="77777777" w:rsidR="00CA0073" w:rsidRDefault="00CA0073" w:rsidP="00CA0073">
            <w:pPr>
              <w:pStyle w:val="CKR-punkttabela"/>
              <w:ind w:left="357" w:hanging="357"/>
            </w:pPr>
            <w:r>
              <w:t>Możliwość zdefiniowania automatycznego uruchamiania komputera w min. dwóch trybach: codziennie lub w wybrane dni tygodnia.</w:t>
            </w:r>
          </w:p>
          <w:p w14:paraId="5C78BC76" w14:textId="77777777" w:rsidR="00CA0073" w:rsidRDefault="00CA0073" w:rsidP="00CA0073">
            <w:pPr>
              <w:pStyle w:val="CKR-punkttabela"/>
              <w:ind w:left="357" w:hanging="357"/>
            </w:pPr>
            <w:r>
              <w:t>Możliwość włączenia/wyłączenia wzbudzania komputera za pośrednictwem portów USB.</w:t>
            </w:r>
          </w:p>
          <w:p w14:paraId="1EE2EDE2" w14:textId="77777777" w:rsidR="00CA0073" w:rsidRDefault="00CA0073" w:rsidP="00CA0073">
            <w:pPr>
              <w:pStyle w:val="CKR-punkttabela"/>
              <w:ind w:left="357" w:hanging="357"/>
            </w:pPr>
            <w:r>
              <w:t>Możliwość włączenia/wyłączenia funkcji umożliwiającej dokonywanie downgrade BIOS.</w:t>
            </w:r>
          </w:p>
          <w:p w14:paraId="02CCC9FA" w14:textId="77777777" w:rsidR="00CA0073" w:rsidRDefault="00CA0073" w:rsidP="00CA0073">
            <w:pPr>
              <w:pStyle w:val="CKR-punkttabela"/>
              <w:ind w:left="357" w:hanging="357"/>
            </w:pPr>
            <w:r>
              <w:t>Możliwość włączenia/wyłączenia funkcji tworzenia recovery BIOS na dysku twardym.</w:t>
            </w:r>
          </w:p>
          <w:p w14:paraId="056D2B41" w14:textId="77777777" w:rsidR="00CA0073" w:rsidRDefault="00CA0073" w:rsidP="00CA0073">
            <w:pPr>
              <w:pStyle w:val="CKR-punkttabela"/>
              <w:ind w:left="357" w:hanging="357"/>
            </w:pPr>
            <w:r>
              <w:t>Możliwość włączenia/wyłączenia funkcji zdalnego czyszczenia zawartości dysku twardego przy ponownym bootowaniu.</w:t>
            </w:r>
          </w:p>
          <w:p w14:paraId="48210F44" w14:textId="77777777" w:rsidR="00CA0073" w:rsidRDefault="00CA0073" w:rsidP="00CA0073">
            <w:pPr>
              <w:pStyle w:val="CKR-punkttabela"/>
              <w:ind w:left="357" w:hanging="357"/>
            </w:pPr>
            <w:r>
              <w:t>Oferowany BIOS musi posiadać poza swoją wewnętrzną strukturą menu szybkiego boot’owania które umożliwia min.:</w:t>
            </w:r>
          </w:p>
          <w:p w14:paraId="37538C72" w14:textId="77777777" w:rsidR="00CA0073" w:rsidRDefault="00CA0073" w:rsidP="00CA0073">
            <w:pPr>
              <w:pStyle w:val="CKR-punkt2tabela"/>
            </w:pPr>
            <w:r>
              <w:t>uruchamianie z system zainstalowanego na HDD,</w:t>
            </w:r>
          </w:p>
          <w:p w14:paraId="1B3FB96C" w14:textId="77777777" w:rsidR="00CA0073" w:rsidRDefault="00CA0073" w:rsidP="00CA0073">
            <w:pPr>
              <w:pStyle w:val="CKR-punkt2tabela"/>
            </w:pPr>
            <w:r>
              <w:t>uruchamianie systemy z urządzeń zewnętrznych typu HDD-USB, USB Pendrive, CDRW-USB,</w:t>
            </w:r>
          </w:p>
          <w:p w14:paraId="76B92D10" w14:textId="77777777" w:rsidR="00CA0073" w:rsidRDefault="00CA0073" w:rsidP="00CA0073">
            <w:pPr>
              <w:pStyle w:val="CKR-punkt2tabela"/>
            </w:pPr>
            <w:r>
              <w:t>uruchamianie systemu z serwera za pośrednictwem zintegrowanej karty sieciowej,</w:t>
            </w:r>
          </w:p>
          <w:p w14:paraId="3902ADEF" w14:textId="77777777" w:rsidR="00CA0073" w:rsidRDefault="00CA0073" w:rsidP="00CA0073">
            <w:pPr>
              <w:pStyle w:val="CKR-punkt2tabela"/>
            </w:pPr>
            <w:r>
              <w:t>uruchamianie systemu z karty SD (funkcja aktywna automatycznie po zainstalowaniu karty SD w czytniku),</w:t>
            </w:r>
          </w:p>
          <w:p w14:paraId="36D76BB0" w14:textId="77777777" w:rsidR="00CA0073" w:rsidRDefault="00CA0073" w:rsidP="00CA0073">
            <w:pPr>
              <w:pStyle w:val="CKR-punkt2tabela"/>
            </w:pPr>
            <w:r>
              <w:lastRenderedPageBreak/>
              <w:t>uruchomienie graficznego systemu diagnostycznego,</w:t>
            </w:r>
          </w:p>
          <w:p w14:paraId="014B0BD1" w14:textId="77777777" w:rsidR="00CA0073" w:rsidRDefault="00CA0073" w:rsidP="00CA0073">
            <w:pPr>
              <w:pStyle w:val="CKR-punkt2tabela"/>
            </w:pPr>
            <w:r>
              <w:t>wejścia do BIOS,</w:t>
            </w:r>
          </w:p>
          <w:p w14:paraId="37111257" w14:textId="77777777" w:rsidR="00CA0073" w:rsidRDefault="00CA0073" w:rsidP="00CA0073">
            <w:pPr>
              <w:pStyle w:val="CKR-punkt2tabela"/>
            </w:pPr>
            <w:r>
              <w:t>upgrade BIOS bez konieczności uruchamiania systemu operacyjnego,</w:t>
            </w:r>
          </w:p>
          <w:p w14:paraId="5BFA2C0E" w14:textId="24F95D0A" w:rsidR="00CA0073" w:rsidRDefault="00CA0073" w:rsidP="00CA0073">
            <w:pPr>
              <w:pStyle w:val="CKR-tekstabela"/>
            </w:pPr>
            <w:r>
              <w:t>zmiany sposobu boot’owania z Legacy na UEFI lub z UEFI na Legacy bez konieczności wchodzenia do BIOS.</w:t>
            </w:r>
          </w:p>
        </w:tc>
        <w:tc>
          <w:tcPr>
            <w:tcW w:w="5670" w:type="dxa"/>
          </w:tcPr>
          <w:p w14:paraId="3D368CF4" w14:textId="77777777" w:rsidR="00CA0073" w:rsidRDefault="00CA0073" w:rsidP="00CA0073">
            <w:pPr>
              <w:pStyle w:val="CKR-tekstabela"/>
            </w:pPr>
          </w:p>
        </w:tc>
      </w:tr>
      <w:tr w:rsidR="00CA0073" w:rsidRPr="00140B5A" w14:paraId="695D0D8B" w14:textId="77777777" w:rsidTr="00BD28AB">
        <w:trPr>
          <w:trHeight w:val="501"/>
        </w:trPr>
        <w:tc>
          <w:tcPr>
            <w:tcW w:w="709" w:type="dxa"/>
          </w:tcPr>
          <w:p w14:paraId="193301CF" w14:textId="77777777" w:rsidR="00CA0073" w:rsidRDefault="00CA0073" w:rsidP="00CA0073">
            <w:pPr>
              <w:pStyle w:val="CKR-punktpoziom1"/>
            </w:pPr>
          </w:p>
        </w:tc>
        <w:tc>
          <w:tcPr>
            <w:tcW w:w="2126" w:type="dxa"/>
          </w:tcPr>
          <w:p w14:paraId="54D914C6" w14:textId="0D7307E0" w:rsidR="00CA0073" w:rsidRPr="00220B41" w:rsidRDefault="00CA0073" w:rsidP="00CA0073">
            <w:pPr>
              <w:pStyle w:val="CKR-tekstabela"/>
            </w:pPr>
            <w:r w:rsidRPr="00606774">
              <w:t>Certyfikaty</w:t>
            </w:r>
          </w:p>
        </w:tc>
        <w:tc>
          <w:tcPr>
            <w:tcW w:w="5670" w:type="dxa"/>
          </w:tcPr>
          <w:p w14:paraId="1101DB8B" w14:textId="77777777" w:rsidR="00CA0073" w:rsidRDefault="00CA0073" w:rsidP="00CA0073">
            <w:pPr>
              <w:pStyle w:val="CKR-punkttabela"/>
              <w:ind w:left="357" w:hanging="357"/>
            </w:pPr>
            <w:r>
              <w:t>Laptop musi być wyprodukowany zgodnie z normą  ISO-9001.</w:t>
            </w:r>
          </w:p>
          <w:p w14:paraId="0F501BB2" w14:textId="77777777" w:rsidR="00CA0073" w:rsidRDefault="00CA0073" w:rsidP="00CA0073">
            <w:pPr>
              <w:pStyle w:val="CKR-punkttabela"/>
              <w:ind w:left="357" w:hanging="357"/>
            </w:pPr>
            <w:r>
              <w:t xml:space="preserve">Komputer musi posiadać deklaracja zgodności CE. </w:t>
            </w:r>
          </w:p>
          <w:p w14:paraId="0F4337FC" w14:textId="77777777" w:rsidR="00CA0073" w:rsidRPr="001760C4" w:rsidRDefault="00CA0073" w:rsidP="00CA0073">
            <w:pPr>
              <w:pStyle w:val="CKR-punkttabela"/>
              <w:ind w:left="357" w:hanging="357"/>
            </w:pPr>
            <w:r w:rsidRPr="00543027">
              <w:t>K</w:t>
            </w:r>
            <w:r w:rsidRPr="001760C4">
              <w:t>ompatybilnoś</w:t>
            </w:r>
            <w:r>
              <w:t>ć</w:t>
            </w:r>
            <w:r w:rsidRPr="001760C4">
              <w:t xml:space="preserve"> komputera na stronie Windows Logo'd Products List na daną platformę systemową</w:t>
            </w:r>
            <w:r>
              <w:t>.</w:t>
            </w:r>
          </w:p>
          <w:p w14:paraId="26FEE113" w14:textId="20C77A7E" w:rsidR="00CA0073" w:rsidRDefault="00CA0073" w:rsidP="00CA0073">
            <w:pPr>
              <w:pStyle w:val="CKR-tekstabela"/>
            </w:pPr>
            <w:r w:rsidRPr="006E5C23">
              <w:t>EnergyStar 6.1.</w:t>
            </w:r>
          </w:p>
        </w:tc>
        <w:tc>
          <w:tcPr>
            <w:tcW w:w="5670" w:type="dxa"/>
          </w:tcPr>
          <w:p w14:paraId="1B0D5405" w14:textId="77777777" w:rsidR="00CA0073" w:rsidRDefault="00CA0073" w:rsidP="00CA0073">
            <w:pPr>
              <w:pStyle w:val="CKR-tekstabela"/>
            </w:pPr>
          </w:p>
        </w:tc>
      </w:tr>
      <w:tr w:rsidR="00CA0073" w:rsidRPr="00140B5A" w14:paraId="61E130DE" w14:textId="77777777" w:rsidTr="00BD28AB">
        <w:trPr>
          <w:trHeight w:val="501"/>
        </w:trPr>
        <w:tc>
          <w:tcPr>
            <w:tcW w:w="709" w:type="dxa"/>
          </w:tcPr>
          <w:p w14:paraId="4632942C" w14:textId="77777777" w:rsidR="00CA0073" w:rsidRDefault="00CA0073" w:rsidP="00CA0073">
            <w:pPr>
              <w:pStyle w:val="CKR-punktpoziom1"/>
            </w:pPr>
          </w:p>
        </w:tc>
        <w:tc>
          <w:tcPr>
            <w:tcW w:w="2126" w:type="dxa"/>
          </w:tcPr>
          <w:p w14:paraId="1D6B2425" w14:textId="1FB2F33D" w:rsidR="00CA0073" w:rsidRPr="00220B41" w:rsidRDefault="00CA0073" w:rsidP="00CA0073">
            <w:pPr>
              <w:pStyle w:val="CKR-tekstabela"/>
            </w:pPr>
            <w:r w:rsidRPr="00606774">
              <w:t>Ergonomia</w:t>
            </w:r>
          </w:p>
        </w:tc>
        <w:tc>
          <w:tcPr>
            <w:tcW w:w="5670" w:type="dxa"/>
          </w:tcPr>
          <w:p w14:paraId="2F2A3F3B" w14:textId="77777777" w:rsidR="00CA0073" w:rsidRDefault="00CA0073" w:rsidP="00CA0073">
            <w:pPr>
              <w:pStyle w:val="CKR-punkttabela"/>
              <w:ind w:left="357" w:hanging="357"/>
            </w:pPr>
            <w:r>
              <w:t>Głośność jednostki centralnej mierzona zgodnie z normą ISO 7779 oraz wykazana zgodnie z normą ISO 9296 w pozycji obserwatora w trybie pracy dysku twardego (IDLE) wynosząca maksymalnie 17dB.</w:t>
            </w:r>
          </w:p>
          <w:p w14:paraId="02C88CA2" w14:textId="77777777" w:rsidR="00CA0073" w:rsidRDefault="00CA0073" w:rsidP="00CA0073">
            <w:pPr>
              <w:pStyle w:val="CKR-punkttabela"/>
              <w:ind w:left="357" w:hanging="357"/>
            </w:pPr>
            <w:r>
              <w:t>Oferowany komputer musi spełniać poniższe wymaganie odnośnie zakresu temperatur :</w:t>
            </w:r>
          </w:p>
          <w:p w14:paraId="62C7E04A" w14:textId="77777777" w:rsidR="00CA0073" w:rsidRDefault="00CA0073" w:rsidP="00CA0073">
            <w:pPr>
              <w:pStyle w:val="CKR-punkt2tabela"/>
            </w:pPr>
            <w:r>
              <w:t>praca – od 0 do 35 °C</w:t>
            </w:r>
          </w:p>
          <w:p w14:paraId="32564FD9" w14:textId="28F474FE" w:rsidR="00CA0073" w:rsidRDefault="00CA0073" w:rsidP="00CA0073">
            <w:pPr>
              <w:pStyle w:val="CKR-tekstabela"/>
            </w:pPr>
            <w:r>
              <w:t>magazynowanie - od -40 do 65 °C.</w:t>
            </w:r>
          </w:p>
        </w:tc>
        <w:tc>
          <w:tcPr>
            <w:tcW w:w="5670" w:type="dxa"/>
          </w:tcPr>
          <w:p w14:paraId="3441F859" w14:textId="77777777" w:rsidR="00CA0073" w:rsidRDefault="00CA0073" w:rsidP="00CA0073">
            <w:pPr>
              <w:pStyle w:val="CKR-tekstabela"/>
            </w:pPr>
          </w:p>
        </w:tc>
      </w:tr>
      <w:tr w:rsidR="00CA0073" w:rsidRPr="00140B5A" w14:paraId="7C1D0C98" w14:textId="77777777" w:rsidTr="00BD28AB">
        <w:trPr>
          <w:trHeight w:val="501"/>
        </w:trPr>
        <w:tc>
          <w:tcPr>
            <w:tcW w:w="709" w:type="dxa"/>
          </w:tcPr>
          <w:p w14:paraId="15C8E307" w14:textId="77777777" w:rsidR="00CA0073" w:rsidRDefault="00CA0073" w:rsidP="00CA0073">
            <w:pPr>
              <w:pStyle w:val="CKR-punktpoziom1"/>
            </w:pPr>
          </w:p>
        </w:tc>
        <w:tc>
          <w:tcPr>
            <w:tcW w:w="2126" w:type="dxa"/>
          </w:tcPr>
          <w:p w14:paraId="56BA3F1C" w14:textId="4538F34A" w:rsidR="00CA0073" w:rsidRPr="00220B41" w:rsidRDefault="00CA0073" w:rsidP="00CA0073">
            <w:pPr>
              <w:pStyle w:val="CKR-tekstabela"/>
            </w:pPr>
            <w:r w:rsidRPr="00606774">
              <w:t>Diagnostyka</w:t>
            </w:r>
          </w:p>
        </w:tc>
        <w:tc>
          <w:tcPr>
            <w:tcW w:w="5670" w:type="dxa"/>
          </w:tcPr>
          <w:p w14:paraId="34DA2E82" w14:textId="77777777" w:rsidR="00CA0073" w:rsidRDefault="00CA0073" w:rsidP="00CA0073">
            <w:pPr>
              <w:pStyle w:val="CKR-tekstabela"/>
            </w:pPr>
            <w:r>
              <w:t>Wbudowany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opatrzony min. o funkcjonalność:</w:t>
            </w:r>
          </w:p>
          <w:p w14:paraId="3136F5CA" w14:textId="77777777" w:rsidR="00CA0073" w:rsidRDefault="00CA0073" w:rsidP="00CA0073">
            <w:pPr>
              <w:pStyle w:val="CKR-punkttabela"/>
              <w:ind w:left="357" w:hanging="357"/>
            </w:pPr>
            <w:r>
              <w:t>wykaz wszystkich zainstalowanych komponentów z numerami  seryjnym dla :</w:t>
            </w:r>
          </w:p>
          <w:p w14:paraId="24800194" w14:textId="77777777" w:rsidR="00CA0073" w:rsidRDefault="00CA0073" w:rsidP="00CA0073">
            <w:pPr>
              <w:pStyle w:val="CKR-punkt2tabela"/>
            </w:pPr>
            <w:r>
              <w:t xml:space="preserve">płyty głównej, </w:t>
            </w:r>
          </w:p>
          <w:p w14:paraId="5DC95146" w14:textId="77777777" w:rsidR="00CA0073" w:rsidRDefault="00CA0073" w:rsidP="00CA0073">
            <w:pPr>
              <w:pStyle w:val="CKR-punkt2tabela"/>
            </w:pPr>
            <w:r>
              <w:t xml:space="preserve">pamięci </w:t>
            </w:r>
          </w:p>
          <w:p w14:paraId="0F3FC15A" w14:textId="77777777" w:rsidR="00CA0073" w:rsidRDefault="00CA0073" w:rsidP="00CA0073">
            <w:pPr>
              <w:pStyle w:val="CKR-punkt2tabela"/>
            </w:pPr>
            <w:r>
              <w:lastRenderedPageBreak/>
              <w:t>HDD</w:t>
            </w:r>
          </w:p>
          <w:p w14:paraId="1BE941C9" w14:textId="77777777" w:rsidR="00CA0073" w:rsidRDefault="00CA0073" w:rsidP="00CA0073">
            <w:pPr>
              <w:pStyle w:val="CKR-punkt2tabela"/>
            </w:pPr>
            <w:r>
              <w:t>kamery</w:t>
            </w:r>
          </w:p>
          <w:p w14:paraId="5E8D7650" w14:textId="77777777" w:rsidR="00CA0073" w:rsidRDefault="00CA0073" w:rsidP="00CA0073">
            <w:pPr>
              <w:pStyle w:val="CKR-punkt2tabela"/>
            </w:pPr>
            <w:r>
              <w:t>modemu 3G/LTE</w:t>
            </w:r>
          </w:p>
          <w:p w14:paraId="7400C109" w14:textId="77777777" w:rsidR="00CA0073" w:rsidRDefault="00CA0073" w:rsidP="00CA0073">
            <w:pPr>
              <w:pStyle w:val="CKR-punkttabela"/>
              <w:ind w:left="357" w:hanging="357"/>
            </w:pPr>
            <w:r>
              <w:t>dokładnych informacji o zainstalowanej baterii, a w szczególności :</w:t>
            </w:r>
          </w:p>
          <w:p w14:paraId="5BFA7EA3" w14:textId="77777777" w:rsidR="00CA0073" w:rsidRDefault="00CA0073" w:rsidP="00CA0073">
            <w:pPr>
              <w:pStyle w:val="CKR-punkt2tabela"/>
            </w:pPr>
            <w:r>
              <w:t>ilości wykonanych cykli ładowania baterii</w:t>
            </w:r>
          </w:p>
          <w:p w14:paraId="33D92389" w14:textId="77777777" w:rsidR="00CA0073" w:rsidRDefault="00CA0073" w:rsidP="00CA0073">
            <w:pPr>
              <w:pStyle w:val="CKR-punkt2tabela"/>
            </w:pPr>
            <w:r>
              <w:t>temperaturze baterii</w:t>
            </w:r>
          </w:p>
          <w:p w14:paraId="2C34FCF6" w14:textId="77777777" w:rsidR="00CA0073" w:rsidRDefault="00CA0073" w:rsidP="00CA0073">
            <w:pPr>
              <w:pStyle w:val="CKR-punkt2tabela"/>
            </w:pPr>
            <w:r>
              <w:t xml:space="preserve">podanej w % wartości żywotności baterii   </w:t>
            </w:r>
          </w:p>
          <w:p w14:paraId="07D93A12" w14:textId="77777777" w:rsidR="00CA0073" w:rsidRDefault="00CA0073" w:rsidP="00CA0073">
            <w:pPr>
              <w:pStyle w:val="CKR-punkttabela"/>
              <w:ind w:left="357" w:hanging="357"/>
            </w:pPr>
            <w:r>
              <w:t>Test podzespołów:</w:t>
            </w:r>
          </w:p>
          <w:p w14:paraId="339569B4" w14:textId="77777777" w:rsidR="00CA0073" w:rsidRDefault="00CA0073" w:rsidP="00CA0073">
            <w:pPr>
              <w:pStyle w:val="CKR-punkt2tabela"/>
            </w:pPr>
            <w:r>
              <w:t>test podpiętych kabli,</w:t>
            </w:r>
          </w:p>
          <w:p w14:paraId="0604FBD4" w14:textId="77777777" w:rsidR="00CA0073" w:rsidRDefault="00CA0073" w:rsidP="00CA0073">
            <w:pPr>
              <w:pStyle w:val="CKR-punkt2tabela"/>
            </w:pPr>
            <w:r>
              <w:t>test magistrali PCIe</w:t>
            </w:r>
          </w:p>
          <w:p w14:paraId="083DBAE7" w14:textId="77777777" w:rsidR="00CA0073" w:rsidRDefault="00CA0073" w:rsidP="00CA0073">
            <w:pPr>
              <w:pStyle w:val="CKR-punkt2tabela"/>
            </w:pPr>
            <w:r>
              <w:t>test matrycy LCD,</w:t>
            </w:r>
          </w:p>
          <w:p w14:paraId="4337DCF3" w14:textId="77777777" w:rsidR="00CA0073" w:rsidRDefault="00CA0073" w:rsidP="00CA0073">
            <w:pPr>
              <w:pStyle w:val="CKR-punkt2tabela"/>
            </w:pPr>
            <w:r>
              <w:t>test głośnika</w:t>
            </w:r>
          </w:p>
          <w:p w14:paraId="5124367C" w14:textId="77777777" w:rsidR="00CA0073" w:rsidRDefault="00CA0073" w:rsidP="00CA0073">
            <w:pPr>
              <w:pStyle w:val="CKR-punkt2tabela"/>
            </w:pPr>
            <w:r>
              <w:t>test dysku twardego</w:t>
            </w:r>
          </w:p>
          <w:p w14:paraId="754B1593" w14:textId="77777777" w:rsidR="00CA0073" w:rsidRDefault="00CA0073" w:rsidP="00CA0073">
            <w:pPr>
              <w:pStyle w:val="CKR-punkt2tabela"/>
            </w:pPr>
            <w:r>
              <w:t>test partycji rozruchowej systemu OS</w:t>
            </w:r>
          </w:p>
          <w:p w14:paraId="5C87A322" w14:textId="77777777" w:rsidR="00CA0073" w:rsidRDefault="00CA0073" w:rsidP="00CA0073">
            <w:pPr>
              <w:pStyle w:val="CKR-punkt2tabela"/>
            </w:pPr>
            <w:r>
              <w:t>test portów USB</w:t>
            </w:r>
          </w:p>
          <w:p w14:paraId="5A8A3D92" w14:textId="77777777" w:rsidR="00CA0073" w:rsidRDefault="00CA0073" w:rsidP="00CA0073">
            <w:pPr>
              <w:pStyle w:val="CKR-punkt2tabela"/>
            </w:pPr>
            <w:r>
              <w:t xml:space="preserve">test kamery </w:t>
            </w:r>
          </w:p>
          <w:p w14:paraId="0468EB4D" w14:textId="77777777" w:rsidR="00CA0073" w:rsidRDefault="00CA0073" w:rsidP="00CA0073">
            <w:pPr>
              <w:pStyle w:val="CKR-punkt2tabela"/>
            </w:pPr>
            <w:r>
              <w:t>test karty graficznej</w:t>
            </w:r>
          </w:p>
          <w:p w14:paraId="4817939B" w14:textId="77777777" w:rsidR="00CA0073" w:rsidRDefault="00CA0073" w:rsidP="00CA0073">
            <w:pPr>
              <w:pStyle w:val="CKR-punkt2tabela"/>
            </w:pPr>
            <w:r>
              <w:t>test baterii</w:t>
            </w:r>
          </w:p>
          <w:p w14:paraId="4B8688B6" w14:textId="77777777" w:rsidR="00CA0073" w:rsidRDefault="00CA0073" w:rsidP="00CA0073">
            <w:pPr>
              <w:pStyle w:val="CKR-punkt2tabela"/>
            </w:pPr>
            <w:r>
              <w:t>test zasilacza</w:t>
            </w:r>
          </w:p>
          <w:p w14:paraId="03377B13" w14:textId="77777777" w:rsidR="00CA0073" w:rsidRDefault="00CA0073" w:rsidP="00CA0073">
            <w:pPr>
              <w:pStyle w:val="CKR-punkt2tabela"/>
            </w:pPr>
            <w:r>
              <w:t>test wentylatora procesora</w:t>
            </w:r>
          </w:p>
          <w:p w14:paraId="027929ED" w14:textId="77777777" w:rsidR="00CA0073" w:rsidRDefault="00CA0073" w:rsidP="00CA0073">
            <w:pPr>
              <w:pStyle w:val="CKR-punkt2tabela"/>
            </w:pPr>
            <w:r>
              <w:t>test procesora</w:t>
            </w:r>
          </w:p>
          <w:p w14:paraId="7D4A080B" w14:textId="77777777" w:rsidR="00CA0073" w:rsidRDefault="00CA0073" w:rsidP="00CA0073">
            <w:pPr>
              <w:pStyle w:val="CKR-punkt2tabela"/>
            </w:pPr>
            <w:r>
              <w:t>test pamięci</w:t>
            </w:r>
          </w:p>
          <w:p w14:paraId="1C237F83" w14:textId="77777777" w:rsidR="00CA0073" w:rsidRDefault="00CA0073" w:rsidP="00CA0073">
            <w:pPr>
              <w:pStyle w:val="CKR-tekstabela"/>
            </w:pPr>
            <w:r>
              <w:t>Wbudowany wizualny system diagnostyczny oparty na sygnalizacji za pomocą diod sygnalizujących pracę HDD, zailania, WiFi umożliwiający wykrycie bez konieczności uruchamiania systemu operacyjnego min.:</w:t>
            </w:r>
          </w:p>
          <w:p w14:paraId="18DF779E" w14:textId="77777777" w:rsidR="00CA0073" w:rsidRDefault="00CA0073" w:rsidP="00CA0073">
            <w:pPr>
              <w:pStyle w:val="CKR-punkttabela"/>
              <w:ind w:left="357" w:hanging="357"/>
            </w:pPr>
            <w:r>
              <w:t>awarii procesora,</w:t>
            </w:r>
          </w:p>
          <w:p w14:paraId="4FFCB69F" w14:textId="77777777" w:rsidR="00CA0073" w:rsidRDefault="00CA0073" w:rsidP="00CA0073">
            <w:pPr>
              <w:pStyle w:val="CKR-punkttabela"/>
              <w:ind w:left="357" w:hanging="357"/>
            </w:pPr>
            <w:r>
              <w:t xml:space="preserve">błędu pamięci, </w:t>
            </w:r>
          </w:p>
          <w:p w14:paraId="2CF6E3E1" w14:textId="77777777" w:rsidR="00CA0073" w:rsidRDefault="00CA0073" w:rsidP="00CA0073">
            <w:pPr>
              <w:pStyle w:val="CKR-punkttabela"/>
              <w:ind w:left="357" w:hanging="357"/>
            </w:pPr>
            <w:r>
              <w:t>problemu z inicjalizacją systemu OS z HDD,</w:t>
            </w:r>
          </w:p>
          <w:p w14:paraId="1690FAB8" w14:textId="77777777" w:rsidR="00CA0073" w:rsidRDefault="00CA0073" w:rsidP="00CA0073">
            <w:pPr>
              <w:pStyle w:val="CKR-punkttabela"/>
              <w:ind w:left="357" w:hanging="357"/>
            </w:pPr>
            <w:r>
              <w:t>awarii karty graficznej,</w:t>
            </w:r>
          </w:p>
          <w:p w14:paraId="52EF1F5D" w14:textId="77777777" w:rsidR="00CA0073" w:rsidRDefault="00CA0073" w:rsidP="00CA0073">
            <w:pPr>
              <w:pStyle w:val="CKR-punkttabela"/>
              <w:ind w:left="357" w:hanging="357"/>
            </w:pPr>
            <w:r>
              <w:t>awarii portów USB,</w:t>
            </w:r>
          </w:p>
          <w:p w14:paraId="3A93074E" w14:textId="77777777" w:rsidR="00CA0073" w:rsidRDefault="00CA0073" w:rsidP="00CA0073">
            <w:pPr>
              <w:pStyle w:val="CKR-punkttabela"/>
              <w:ind w:left="357" w:hanging="357"/>
            </w:pPr>
            <w:r>
              <w:t>braku pamięci,</w:t>
            </w:r>
          </w:p>
          <w:p w14:paraId="358C10FB" w14:textId="77777777" w:rsidR="00CA0073" w:rsidRDefault="00CA0073" w:rsidP="00CA0073">
            <w:pPr>
              <w:pStyle w:val="CKR-punkttabela"/>
              <w:ind w:left="357" w:hanging="357"/>
            </w:pPr>
            <w:r>
              <w:lastRenderedPageBreak/>
              <w:t>problemu z panelem LCD,</w:t>
            </w:r>
          </w:p>
          <w:p w14:paraId="4213FE85" w14:textId="59743843" w:rsidR="00CA0073" w:rsidRDefault="00CA0073" w:rsidP="00CA0073">
            <w:pPr>
              <w:pStyle w:val="CKR-tekstabela"/>
            </w:pPr>
            <w:r>
              <w:t>problemu z zainicjowaniem/obsługą pamięci.</w:t>
            </w:r>
          </w:p>
        </w:tc>
        <w:tc>
          <w:tcPr>
            <w:tcW w:w="5670" w:type="dxa"/>
          </w:tcPr>
          <w:p w14:paraId="14181CFF" w14:textId="77777777" w:rsidR="00CA0073" w:rsidRDefault="00CA0073" w:rsidP="00CA0073">
            <w:pPr>
              <w:pStyle w:val="CKR-tekstabela"/>
            </w:pPr>
          </w:p>
        </w:tc>
      </w:tr>
      <w:tr w:rsidR="00CA0073" w:rsidRPr="00140B5A" w14:paraId="3FA0590B" w14:textId="77777777" w:rsidTr="00BD28AB">
        <w:trPr>
          <w:trHeight w:val="501"/>
        </w:trPr>
        <w:tc>
          <w:tcPr>
            <w:tcW w:w="709" w:type="dxa"/>
          </w:tcPr>
          <w:p w14:paraId="6737A41C" w14:textId="77777777" w:rsidR="00CA0073" w:rsidRDefault="00CA0073" w:rsidP="00CA0073">
            <w:pPr>
              <w:pStyle w:val="CKR-punktpoziom1"/>
            </w:pPr>
          </w:p>
        </w:tc>
        <w:tc>
          <w:tcPr>
            <w:tcW w:w="2126" w:type="dxa"/>
          </w:tcPr>
          <w:p w14:paraId="5C9FADCC" w14:textId="5A9F3C54" w:rsidR="00CA0073" w:rsidRPr="00220B41" w:rsidRDefault="00CA0073" w:rsidP="00CA0073">
            <w:pPr>
              <w:pStyle w:val="CKR-tekstabela"/>
            </w:pPr>
            <w:r w:rsidRPr="006279B2">
              <w:t>Bezpieczeństwo</w:t>
            </w:r>
          </w:p>
        </w:tc>
        <w:tc>
          <w:tcPr>
            <w:tcW w:w="5670" w:type="dxa"/>
          </w:tcPr>
          <w:p w14:paraId="29DA4220" w14:textId="77777777" w:rsidR="00CA0073" w:rsidRDefault="00CA0073" w:rsidP="00CA0073">
            <w:pPr>
              <w:pStyle w:val="CKR-punkttabela"/>
              <w:ind w:left="357" w:hanging="357"/>
            </w:pPr>
            <w: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14:paraId="352796C6" w14:textId="77777777" w:rsidR="00CA0073" w:rsidRDefault="00CA0073" w:rsidP="00CA0073">
            <w:pPr>
              <w:pStyle w:val="CKR-punkttabela"/>
              <w:ind w:left="357" w:hanging="357"/>
            </w:pPr>
            <w:r>
              <w:t>Weryfikacja wygenerowanych przez komputer kluczy szyfrowania musi odbywać się w dedykowanym chipsecie na płycie głównej.</w:t>
            </w:r>
          </w:p>
          <w:p w14:paraId="4ACFF8E7" w14:textId="77777777" w:rsidR="00CA0073" w:rsidRDefault="00CA0073" w:rsidP="00CA0073">
            <w:pPr>
              <w:pStyle w:val="CKR-punkttabela"/>
              <w:ind w:left="357" w:hanging="357"/>
            </w:pPr>
            <w:r>
              <w:t>Czujnik spadania zintegrowany z płytą główną działający nawet przy wyłączonym notebooku oraz konstrukcja absorbująca wstrząsy.</w:t>
            </w:r>
          </w:p>
          <w:p w14:paraId="278CA0FE" w14:textId="77777777" w:rsidR="00CA0073" w:rsidRDefault="00CA0073" w:rsidP="00CA0073">
            <w:pPr>
              <w:pStyle w:val="CKR-punkttabela"/>
              <w:ind w:left="357" w:hanging="357"/>
            </w:pPr>
            <w:r>
              <w:t>Czytnik linii papilarnych.</w:t>
            </w:r>
          </w:p>
          <w:p w14:paraId="74DB4CF6" w14:textId="5908F967" w:rsidR="00CA0073" w:rsidRDefault="00CA0073" w:rsidP="00CA0073">
            <w:pPr>
              <w:pStyle w:val="CKR-tekstabela"/>
            </w:pPr>
            <w:r>
              <w:t>Złącze typu Kensington Lock.</w:t>
            </w:r>
          </w:p>
        </w:tc>
        <w:tc>
          <w:tcPr>
            <w:tcW w:w="5670" w:type="dxa"/>
          </w:tcPr>
          <w:p w14:paraId="1C24821D" w14:textId="77777777" w:rsidR="00CA0073" w:rsidRDefault="00CA0073" w:rsidP="00CA0073">
            <w:pPr>
              <w:pStyle w:val="CKR-tekstabela"/>
            </w:pPr>
          </w:p>
        </w:tc>
      </w:tr>
      <w:tr w:rsidR="00CA0073" w:rsidRPr="00140B5A" w14:paraId="2CFC8FA9" w14:textId="77777777" w:rsidTr="00BD28AB">
        <w:trPr>
          <w:trHeight w:val="501"/>
        </w:trPr>
        <w:tc>
          <w:tcPr>
            <w:tcW w:w="709" w:type="dxa"/>
          </w:tcPr>
          <w:p w14:paraId="37EB2D49" w14:textId="77777777" w:rsidR="00CA0073" w:rsidRDefault="00CA0073" w:rsidP="00CA0073">
            <w:pPr>
              <w:pStyle w:val="CKR-punktpoziom1"/>
            </w:pPr>
          </w:p>
        </w:tc>
        <w:tc>
          <w:tcPr>
            <w:tcW w:w="2126" w:type="dxa"/>
          </w:tcPr>
          <w:p w14:paraId="54352A7A" w14:textId="4854C90C" w:rsidR="00CA0073" w:rsidRPr="00220B41" w:rsidRDefault="00CA0073" w:rsidP="00CA0073">
            <w:pPr>
              <w:pStyle w:val="CKR-tekstabela"/>
            </w:pPr>
            <w:r w:rsidRPr="006279B2">
              <w:t>System operacyjny</w:t>
            </w:r>
          </w:p>
        </w:tc>
        <w:tc>
          <w:tcPr>
            <w:tcW w:w="5670" w:type="dxa"/>
          </w:tcPr>
          <w:p w14:paraId="16AB65D0" w14:textId="39526E23" w:rsidR="00CA0073" w:rsidRDefault="005E73E9" w:rsidP="00CA0073">
            <w:pPr>
              <w:pStyle w:val="CKR-tekstabela"/>
            </w:pPr>
            <w:r>
              <w:t>Zainstalowany system operacyjny umożliwiający pełną integrację z domeną Active Directory MS Windows (posiadaną przez Zamawiającego) pozwalająca na wdrożenie jednolitej polityki bezpieczeństwa dla wszystkich komputerów w sieci oraz umożliwiający zarządzanie komputerami poprzez Zasady Grup (GPO) Active Directory MS Windows (posiadaną przez Zamawiającego). System operacyjny w jeżyku polskim niewymagający aktywacji za pomocą telefonu lub Internetu, zapewniający współpracę z oprogramowaniem e-Platformy i systemu HIS Zamawiającego.</w:t>
            </w:r>
          </w:p>
        </w:tc>
        <w:tc>
          <w:tcPr>
            <w:tcW w:w="5670" w:type="dxa"/>
          </w:tcPr>
          <w:p w14:paraId="486D87B9" w14:textId="77777777" w:rsidR="00CA0073" w:rsidRDefault="00CA0073" w:rsidP="00CA0073">
            <w:pPr>
              <w:pStyle w:val="CKR-tekstabela"/>
            </w:pPr>
          </w:p>
        </w:tc>
      </w:tr>
      <w:tr w:rsidR="00CA0073" w:rsidRPr="00140B5A" w14:paraId="2AED8C1C" w14:textId="77777777" w:rsidTr="00BD28AB">
        <w:trPr>
          <w:trHeight w:val="501"/>
        </w:trPr>
        <w:tc>
          <w:tcPr>
            <w:tcW w:w="709" w:type="dxa"/>
          </w:tcPr>
          <w:p w14:paraId="52DB8950" w14:textId="77777777" w:rsidR="00CA0073" w:rsidRDefault="00CA0073" w:rsidP="00CA0073">
            <w:pPr>
              <w:pStyle w:val="CKR-punktpoziom1"/>
            </w:pPr>
          </w:p>
        </w:tc>
        <w:tc>
          <w:tcPr>
            <w:tcW w:w="2126" w:type="dxa"/>
          </w:tcPr>
          <w:p w14:paraId="4B2FA69E" w14:textId="75AE38F2" w:rsidR="00CA0073" w:rsidRPr="00220B41" w:rsidRDefault="00CA0073" w:rsidP="00CA0073">
            <w:pPr>
              <w:pStyle w:val="CKR-tekstabela"/>
            </w:pPr>
            <w:r w:rsidRPr="006279B2">
              <w:t>Porty i złącza</w:t>
            </w:r>
          </w:p>
        </w:tc>
        <w:tc>
          <w:tcPr>
            <w:tcW w:w="5670" w:type="dxa"/>
          </w:tcPr>
          <w:p w14:paraId="37CBA02A" w14:textId="77777777" w:rsidR="00CA0073" w:rsidRDefault="00CA0073" w:rsidP="00CA0073">
            <w:pPr>
              <w:pStyle w:val="CKR-tekstabela"/>
            </w:pPr>
            <w:r>
              <w:t>Wbudowane porty i złącza :</w:t>
            </w:r>
          </w:p>
          <w:p w14:paraId="19CC35AA" w14:textId="77777777" w:rsidR="00CA0073" w:rsidRDefault="00CA0073" w:rsidP="00CA0073">
            <w:pPr>
              <w:pStyle w:val="CKR-tekstabela"/>
            </w:pPr>
            <w:r>
              <w:t>1x VGA</w:t>
            </w:r>
          </w:p>
          <w:p w14:paraId="4A337C65" w14:textId="77777777" w:rsidR="00CA0073" w:rsidRDefault="00CA0073" w:rsidP="00CA0073">
            <w:pPr>
              <w:pStyle w:val="CKR-tekstabela"/>
            </w:pPr>
            <w:r>
              <w:t>1x HDMI 1.4</w:t>
            </w:r>
          </w:p>
          <w:p w14:paraId="34380D07" w14:textId="77777777" w:rsidR="00CA0073" w:rsidRDefault="00CA0073" w:rsidP="00CA0073">
            <w:pPr>
              <w:pStyle w:val="CKR-tekstabela"/>
            </w:pPr>
            <w:r>
              <w:lastRenderedPageBreak/>
              <w:t>1x RJ-45 (10/100/1000)</w:t>
            </w:r>
          </w:p>
          <w:p w14:paraId="65589351" w14:textId="77777777" w:rsidR="00CA0073" w:rsidRDefault="00CA0073" w:rsidP="00CA0073">
            <w:pPr>
              <w:pStyle w:val="CKR-tekstabela"/>
            </w:pPr>
            <w:r>
              <w:t>2x USB 3.0</w:t>
            </w:r>
          </w:p>
          <w:p w14:paraId="12187919" w14:textId="77777777" w:rsidR="00CA0073" w:rsidRDefault="00CA0073" w:rsidP="00CA0073">
            <w:pPr>
              <w:pStyle w:val="CKR-tekstabela"/>
            </w:pPr>
            <w:r>
              <w:t xml:space="preserve">1x USB 2.0 </w:t>
            </w:r>
          </w:p>
          <w:p w14:paraId="4FEA726C" w14:textId="77777777" w:rsidR="00CA0073" w:rsidRDefault="00CA0073" w:rsidP="00CA0073">
            <w:pPr>
              <w:pStyle w:val="CKR-tekstabela"/>
            </w:pPr>
            <w:r>
              <w:t>czytnik kart multimedialny wspierający karty SD 4.0</w:t>
            </w:r>
          </w:p>
          <w:p w14:paraId="703477DE" w14:textId="77777777" w:rsidR="00CA0073" w:rsidRDefault="00CA0073" w:rsidP="00CA0073">
            <w:pPr>
              <w:pStyle w:val="CKR-tekstabela"/>
            </w:pPr>
            <w:r>
              <w:t>czytnik linii papilarnych</w:t>
            </w:r>
          </w:p>
          <w:p w14:paraId="27E7694D" w14:textId="77777777" w:rsidR="00CA0073" w:rsidRDefault="00CA0073" w:rsidP="00CA0073">
            <w:pPr>
              <w:pStyle w:val="CKR-tekstabela"/>
            </w:pPr>
            <w:r>
              <w:t>współdzielone złącze słuchawkowe stereo i złącze mikrofonowe tzw. combo</w:t>
            </w:r>
          </w:p>
          <w:p w14:paraId="73BF66F1" w14:textId="77777777" w:rsidR="00CA0073" w:rsidRDefault="00CA0073" w:rsidP="00CA0073">
            <w:pPr>
              <w:pStyle w:val="CKR-tekstabela"/>
            </w:pPr>
            <w:r>
              <w:t>port zasilania</w:t>
            </w:r>
          </w:p>
          <w:p w14:paraId="10DD1FB1" w14:textId="77777777" w:rsidR="00CA0073" w:rsidRDefault="00CA0073" w:rsidP="00CA0073">
            <w:pPr>
              <w:pStyle w:val="CKR-tekstabela"/>
            </w:pPr>
            <w:r>
              <w:t>touchpad z strefą przewijania w pionie, poziomie wraz z obsługą gestów</w:t>
            </w:r>
          </w:p>
          <w:p w14:paraId="0E1591C3" w14:textId="77777777" w:rsidR="00CA0073" w:rsidRDefault="00CA0073" w:rsidP="00CA0073">
            <w:pPr>
              <w:pStyle w:val="CKR-tekstabela"/>
            </w:pPr>
            <w:r>
              <w:t>Zintegrowana w postaci wewnętrznego modułu mini-PCI Express karta sieci  WLAN:</w:t>
            </w:r>
          </w:p>
          <w:p w14:paraId="6C858BC0" w14:textId="77777777" w:rsidR="00CA0073" w:rsidRDefault="00CA0073" w:rsidP="00CA0073">
            <w:pPr>
              <w:pStyle w:val="CKR-tekstabela"/>
            </w:pPr>
            <w:r>
              <w:t xml:space="preserve">Intel® Dual Band Wireless-AC 8260 2x2 802.11AC Wi-Fi + BT 4.0 </w:t>
            </w:r>
          </w:p>
          <w:p w14:paraId="7E17CC18" w14:textId="5A4F4181" w:rsidR="00CA0073" w:rsidRDefault="00CA0073" w:rsidP="00CA0073">
            <w:pPr>
              <w:pStyle w:val="CKR-tekstabela"/>
            </w:pPr>
            <w:r>
              <w:t>moduł bluetooth 4.0 dopuszcza się współdzielony z kartą WiFi.</w:t>
            </w:r>
          </w:p>
        </w:tc>
        <w:tc>
          <w:tcPr>
            <w:tcW w:w="5670" w:type="dxa"/>
          </w:tcPr>
          <w:p w14:paraId="71FDA69B" w14:textId="77777777" w:rsidR="00CA0073" w:rsidRDefault="00CA0073" w:rsidP="00CA0073">
            <w:pPr>
              <w:pStyle w:val="CKR-tekstabela"/>
            </w:pPr>
          </w:p>
        </w:tc>
      </w:tr>
      <w:tr w:rsidR="00CA0073" w:rsidRPr="00140B5A" w14:paraId="5A550FFC" w14:textId="77777777" w:rsidTr="00BD28AB">
        <w:trPr>
          <w:trHeight w:val="501"/>
        </w:trPr>
        <w:tc>
          <w:tcPr>
            <w:tcW w:w="709" w:type="dxa"/>
          </w:tcPr>
          <w:p w14:paraId="2F8AA8AC" w14:textId="77777777" w:rsidR="00CA0073" w:rsidRDefault="00CA0073" w:rsidP="00CA0073">
            <w:pPr>
              <w:pStyle w:val="CKR-punktpoziom1"/>
            </w:pPr>
          </w:p>
        </w:tc>
        <w:tc>
          <w:tcPr>
            <w:tcW w:w="2126" w:type="dxa"/>
          </w:tcPr>
          <w:p w14:paraId="7575A386" w14:textId="2D90DC56" w:rsidR="00CA0073" w:rsidRPr="00220B41" w:rsidRDefault="00CA0073" w:rsidP="00CA0073">
            <w:pPr>
              <w:pStyle w:val="CKR-tekstabela"/>
            </w:pPr>
            <w:r w:rsidRPr="007A1921">
              <w:t>Warunki gwarancyjne</w:t>
            </w:r>
          </w:p>
        </w:tc>
        <w:tc>
          <w:tcPr>
            <w:tcW w:w="5670" w:type="dxa"/>
          </w:tcPr>
          <w:p w14:paraId="2961AD5B" w14:textId="77777777" w:rsidR="00CA0073" w:rsidRDefault="00CA0073" w:rsidP="00CA0073">
            <w:pPr>
              <w:pStyle w:val="CKR-tekstabela"/>
            </w:pPr>
            <w:r>
              <w:t>3-letnia gwarancja producenta świadczona na miejscu u klienta, Czas reakcji serwisu - do końca następnego dnia roboczego.</w:t>
            </w:r>
          </w:p>
          <w:p w14:paraId="3D0F521A" w14:textId="234434EE" w:rsidR="00CA0073" w:rsidRDefault="00CA0073" w:rsidP="00CA0073">
            <w:pPr>
              <w:pStyle w:val="CKR-tekstabela"/>
            </w:pPr>
            <w:r>
              <w:t>Serwis urządzeń musi być realizowany przez Producenta lub Autoryzowanego Partnera Serwisowego Producenta.</w:t>
            </w:r>
          </w:p>
        </w:tc>
        <w:tc>
          <w:tcPr>
            <w:tcW w:w="5670" w:type="dxa"/>
          </w:tcPr>
          <w:p w14:paraId="0FCD8431" w14:textId="77777777" w:rsidR="00CA0073" w:rsidRDefault="00CA0073" w:rsidP="00CA0073">
            <w:pPr>
              <w:pStyle w:val="CKR-tekstabela"/>
            </w:pPr>
          </w:p>
        </w:tc>
      </w:tr>
      <w:tr w:rsidR="00CA0073" w:rsidRPr="00140B5A" w14:paraId="5FCAB468" w14:textId="77777777" w:rsidTr="00BD28AB">
        <w:trPr>
          <w:trHeight w:val="501"/>
        </w:trPr>
        <w:tc>
          <w:tcPr>
            <w:tcW w:w="709" w:type="dxa"/>
          </w:tcPr>
          <w:p w14:paraId="190021BE" w14:textId="77777777" w:rsidR="00CA0073" w:rsidRDefault="00CA0073" w:rsidP="00CA0073">
            <w:pPr>
              <w:pStyle w:val="CKR-punktpoziom1"/>
            </w:pPr>
          </w:p>
        </w:tc>
        <w:tc>
          <w:tcPr>
            <w:tcW w:w="2126" w:type="dxa"/>
          </w:tcPr>
          <w:p w14:paraId="351B2707" w14:textId="057ACC92" w:rsidR="00CA0073" w:rsidRPr="00220B41" w:rsidRDefault="00CA0073" w:rsidP="00CA0073">
            <w:pPr>
              <w:pStyle w:val="CKR-tekstabela"/>
            </w:pPr>
            <w:r w:rsidRPr="00E627AF">
              <w:t>Licencje dostępowe</w:t>
            </w:r>
          </w:p>
        </w:tc>
        <w:tc>
          <w:tcPr>
            <w:tcW w:w="5670" w:type="dxa"/>
          </w:tcPr>
          <w:p w14:paraId="6DB50970" w14:textId="60397A8F" w:rsidR="00CA0073" w:rsidRDefault="006904E4" w:rsidP="00CA0073">
            <w:pPr>
              <w:pStyle w:val="CKR-tekstabela"/>
            </w:pPr>
            <w:r>
              <w:rPr>
                <w:bdr w:val="none" w:sz="0" w:space="0" w:color="auto" w:frame="1"/>
              </w:rPr>
              <w:t>W przypadku zastosowania oprogramowania po stronie serwerowej e-Platformy które dla współpracy urządzeń końcowych wymaga odpowiednich licencji dostępowych należy wraz z laptopem dostarczyć odpowiednią licencję oprogramowania dostępowego</w:t>
            </w:r>
          </w:p>
        </w:tc>
        <w:tc>
          <w:tcPr>
            <w:tcW w:w="5670" w:type="dxa"/>
          </w:tcPr>
          <w:p w14:paraId="5537FBFB" w14:textId="77777777" w:rsidR="00CA0073" w:rsidRDefault="00CA0073" w:rsidP="00CA0073">
            <w:pPr>
              <w:pStyle w:val="CKR-tekstabela"/>
            </w:pPr>
          </w:p>
        </w:tc>
      </w:tr>
    </w:tbl>
    <w:p w14:paraId="547CA71F" w14:textId="307176AF" w:rsidR="00CE3617" w:rsidRDefault="00CE3617" w:rsidP="00CE3617">
      <w:pPr>
        <w:pStyle w:val="CKR-nagwek2"/>
      </w:pPr>
      <w:r w:rsidRPr="00606AAD">
        <w:t>Tablety mobilne</w:t>
      </w:r>
      <w:r w:rsidR="00E304F5">
        <w:t xml:space="preserve"> – 40</w:t>
      </w:r>
      <w:r>
        <w:t xml:space="preserve"> szt.</w:t>
      </w:r>
    </w:p>
    <w:p w14:paraId="0BE2ECEC" w14:textId="7FB40BF2" w:rsidR="00D90E5E" w:rsidRPr="00D90E5E" w:rsidRDefault="00D90E5E" w:rsidP="00D90E5E">
      <w:pPr>
        <w:pStyle w:val="CKR-Normalny"/>
      </w:pPr>
      <w:r>
        <w:t xml:space="preserve">Wykonawca </w:t>
      </w:r>
      <w:r w:rsidRPr="006F74E3">
        <w:t>dostarczy</w:t>
      </w:r>
      <w:r>
        <w:t xml:space="preserve"> czterdzieści tabletów mobilnych posiadających parametry techniczne przedstawione w kolumnie „Oferowana wartość parametru”:</w:t>
      </w:r>
    </w:p>
    <w:tbl>
      <w:tblPr>
        <w:tblStyle w:val="Tabela-Siatka"/>
        <w:tblW w:w="14175" w:type="dxa"/>
        <w:tblInd w:w="-5" w:type="dxa"/>
        <w:tblLayout w:type="fixed"/>
        <w:tblCellMar>
          <w:top w:w="108" w:type="dxa"/>
          <w:bottom w:w="108" w:type="dxa"/>
        </w:tblCellMar>
        <w:tblLook w:val="04A0" w:firstRow="1" w:lastRow="0" w:firstColumn="1" w:lastColumn="0" w:noHBand="0" w:noVBand="1"/>
      </w:tblPr>
      <w:tblGrid>
        <w:gridCol w:w="709"/>
        <w:gridCol w:w="2126"/>
        <w:gridCol w:w="5670"/>
        <w:gridCol w:w="5670"/>
      </w:tblGrid>
      <w:tr w:rsidR="00D90E5E" w:rsidRPr="00140B5A" w14:paraId="45F07223" w14:textId="77777777" w:rsidTr="00B96365">
        <w:trPr>
          <w:tblHeader/>
        </w:trPr>
        <w:tc>
          <w:tcPr>
            <w:tcW w:w="709" w:type="dxa"/>
          </w:tcPr>
          <w:p w14:paraId="389AFE99" w14:textId="77777777" w:rsidR="00D90E5E" w:rsidRDefault="00D90E5E" w:rsidP="00B96365">
            <w:pPr>
              <w:pStyle w:val="CKR-nagwektabela"/>
              <w:jc w:val="both"/>
            </w:pPr>
            <w:r>
              <w:lastRenderedPageBreak/>
              <w:t>L.p.</w:t>
            </w:r>
          </w:p>
        </w:tc>
        <w:tc>
          <w:tcPr>
            <w:tcW w:w="2126" w:type="dxa"/>
          </w:tcPr>
          <w:p w14:paraId="2D2608C7" w14:textId="77777777" w:rsidR="00D90E5E" w:rsidRPr="00140B5A" w:rsidRDefault="00D90E5E" w:rsidP="00B96365">
            <w:pPr>
              <w:pStyle w:val="CKR-nagwektabela"/>
            </w:pPr>
            <w:r>
              <w:t>Parametr / Komponent</w:t>
            </w:r>
          </w:p>
        </w:tc>
        <w:tc>
          <w:tcPr>
            <w:tcW w:w="5670" w:type="dxa"/>
            <w:vAlign w:val="center"/>
          </w:tcPr>
          <w:p w14:paraId="272B81ED" w14:textId="77777777" w:rsidR="00D90E5E" w:rsidRPr="00140B5A" w:rsidRDefault="00D90E5E" w:rsidP="00B96365">
            <w:pPr>
              <w:pStyle w:val="CKR-nagwektabela"/>
            </w:pPr>
            <w:r>
              <w:t>Minimalne wymagania</w:t>
            </w:r>
          </w:p>
        </w:tc>
        <w:tc>
          <w:tcPr>
            <w:tcW w:w="5670" w:type="dxa"/>
            <w:vAlign w:val="center"/>
          </w:tcPr>
          <w:p w14:paraId="4B242D73" w14:textId="77777777" w:rsidR="00D90E5E" w:rsidRDefault="00D90E5E" w:rsidP="00B96365">
            <w:pPr>
              <w:pStyle w:val="CKR-nagwektabela"/>
            </w:pPr>
            <w:r>
              <w:t>Oferowana wartość parametru</w:t>
            </w:r>
          </w:p>
        </w:tc>
      </w:tr>
      <w:tr w:rsidR="00D90E5E" w:rsidRPr="00140B5A" w14:paraId="2DACC1C1" w14:textId="77777777" w:rsidTr="00B96365">
        <w:trPr>
          <w:trHeight w:val="24"/>
        </w:trPr>
        <w:tc>
          <w:tcPr>
            <w:tcW w:w="709" w:type="dxa"/>
          </w:tcPr>
          <w:p w14:paraId="34578EFE" w14:textId="77777777" w:rsidR="00D90E5E" w:rsidRPr="00657B00" w:rsidRDefault="00D90E5E" w:rsidP="00D90E5E">
            <w:pPr>
              <w:pStyle w:val="CKR-punktpoziom1"/>
              <w:numPr>
                <w:ilvl w:val="0"/>
                <w:numId w:val="25"/>
              </w:numPr>
            </w:pPr>
          </w:p>
        </w:tc>
        <w:tc>
          <w:tcPr>
            <w:tcW w:w="2126" w:type="dxa"/>
          </w:tcPr>
          <w:p w14:paraId="1E157DCB" w14:textId="77777777" w:rsidR="00D90E5E" w:rsidRPr="007C350E" w:rsidRDefault="00D90E5E" w:rsidP="00B96365">
            <w:pPr>
              <w:pStyle w:val="CKR-tekstabela"/>
            </w:pPr>
            <w:r w:rsidRPr="00657B00">
              <w:t xml:space="preserve">Ekran </w:t>
            </w:r>
          </w:p>
        </w:tc>
        <w:tc>
          <w:tcPr>
            <w:tcW w:w="5670" w:type="dxa"/>
          </w:tcPr>
          <w:p w14:paraId="39878E38" w14:textId="77777777" w:rsidR="00D90E5E" w:rsidRPr="00657B00" w:rsidRDefault="00D90E5E" w:rsidP="00B96365">
            <w:pPr>
              <w:pStyle w:val="CKR-punkttabela"/>
              <w:ind w:left="357" w:hanging="357"/>
            </w:pPr>
            <w:r w:rsidRPr="00657B00">
              <w:t>Rozdzielczość natywna nie mniejsza niż 1280x800 pikseli</w:t>
            </w:r>
          </w:p>
          <w:p w14:paraId="2067BA09" w14:textId="77777777" w:rsidR="00D90E5E" w:rsidRPr="00657B00" w:rsidRDefault="00D90E5E" w:rsidP="00B96365">
            <w:pPr>
              <w:pStyle w:val="CKR-punkttabela"/>
              <w:ind w:left="357" w:hanging="357"/>
            </w:pPr>
            <w:r w:rsidRPr="00657B00">
              <w:t>Przekątna ekranu od 9 do 11 cali</w:t>
            </w:r>
          </w:p>
          <w:p w14:paraId="4658ADE1" w14:textId="77777777" w:rsidR="00D90E5E" w:rsidRPr="00657B00" w:rsidRDefault="00D90E5E" w:rsidP="00B96365">
            <w:pPr>
              <w:pStyle w:val="CKR-punkttabela"/>
              <w:ind w:left="357" w:hanging="357"/>
            </w:pPr>
            <w:r w:rsidRPr="00657B00">
              <w:t>Jasność co najmniej 600 nitów</w:t>
            </w:r>
          </w:p>
        </w:tc>
        <w:tc>
          <w:tcPr>
            <w:tcW w:w="5670" w:type="dxa"/>
          </w:tcPr>
          <w:p w14:paraId="53137CEF" w14:textId="77777777" w:rsidR="00D90E5E" w:rsidRPr="00657B00" w:rsidRDefault="00D90E5E" w:rsidP="00B96365">
            <w:pPr>
              <w:pStyle w:val="CKR-tekstabela"/>
            </w:pPr>
          </w:p>
        </w:tc>
      </w:tr>
      <w:tr w:rsidR="00D90E5E" w:rsidRPr="00140B5A" w14:paraId="2910968B" w14:textId="77777777" w:rsidTr="00B96365">
        <w:tc>
          <w:tcPr>
            <w:tcW w:w="709" w:type="dxa"/>
          </w:tcPr>
          <w:p w14:paraId="5791D64A" w14:textId="77777777" w:rsidR="00D90E5E" w:rsidRPr="007C350E" w:rsidRDefault="00D90E5E" w:rsidP="00B96365">
            <w:pPr>
              <w:pStyle w:val="CKR-punktpoziom1"/>
              <w:rPr>
                <w:bCs/>
              </w:rPr>
            </w:pPr>
          </w:p>
        </w:tc>
        <w:tc>
          <w:tcPr>
            <w:tcW w:w="2126" w:type="dxa"/>
          </w:tcPr>
          <w:p w14:paraId="10D6B22C" w14:textId="77777777" w:rsidR="00D90E5E" w:rsidRPr="007C350E" w:rsidRDefault="00D90E5E" w:rsidP="00B96365">
            <w:pPr>
              <w:pStyle w:val="CKR-tekstabela"/>
              <w:rPr>
                <w:bCs/>
              </w:rPr>
            </w:pPr>
            <w:r w:rsidRPr="007C350E">
              <w:rPr>
                <w:bCs/>
              </w:rPr>
              <w:t>Procesor</w:t>
            </w:r>
          </w:p>
        </w:tc>
        <w:tc>
          <w:tcPr>
            <w:tcW w:w="5670" w:type="dxa"/>
          </w:tcPr>
          <w:p w14:paraId="177DFAEF" w14:textId="77777777" w:rsidR="00D90E5E" w:rsidRPr="007C350E" w:rsidRDefault="00D90E5E" w:rsidP="00B96365">
            <w:pPr>
              <w:pStyle w:val="CKR-tekstabela"/>
              <w:rPr>
                <w:bCs/>
              </w:rPr>
            </w:pPr>
            <w:r w:rsidRPr="007C350E">
              <w:rPr>
                <w:bCs/>
              </w:rPr>
              <w:t>Co najmniej 2 rdzenie, 1,5 Ghz</w:t>
            </w:r>
          </w:p>
        </w:tc>
        <w:tc>
          <w:tcPr>
            <w:tcW w:w="5670" w:type="dxa"/>
          </w:tcPr>
          <w:p w14:paraId="57105819" w14:textId="77777777" w:rsidR="00D90E5E" w:rsidRPr="007C350E" w:rsidRDefault="00D90E5E" w:rsidP="00B96365">
            <w:pPr>
              <w:pStyle w:val="CKR-tekstabela"/>
              <w:rPr>
                <w:bCs/>
              </w:rPr>
            </w:pPr>
          </w:p>
        </w:tc>
      </w:tr>
      <w:tr w:rsidR="00D90E5E" w:rsidRPr="00140B5A" w14:paraId="149F6DDF" w14:textId="77777777" w:rsidTr="00B96365">
        <w:trPr>
          <w:trHeight w:val="120"/>
        </w:trPr>
        <w:tc>
          <w:tcPr>
            <w:tcW w:w="709" w:type="dxa"/>
          </w:tcPr>
          <w:p w14:paraId="7C6C15B4" w14:textId="77777777" w:rsidR="00D90E5E" w:rsidRPr="00657B00" w:rsidRDefault="00D90E5E" w:rsidP="00B96365">
            <w:pPr>
              <w:pStyle w:val="CKR-punktpoziom1"/>
            </w:pPr>
          </w:p>
        </w:tc>
        <w:tc>
          <w:tcPr>
            <w:tcW w:w="2126" w:type="dxa"/>
          </w:tcPr>
          <w:p w14:paraId="598997F8" w14:textId="77777777" w:rsidR="00D90E5E" w:rsidRPr="00657B00" w:rsidRDefault="00D90E5E" w:rsidP="00B96365">
            <w:pPr>
              <w:pStyle w:val="CKR-tekstabela"/>
            </w:pPr>
            <w:r w:rsidRPr="00657B00">
              <w:t>Obudowa</w:t>
            </w:r>
          </w:p>
        </w:tc>
        <w:tc>
          <w:tcPr>
            <w:tcW w:w="5670" w:type="dxa"/>
          </w:tcPr>
          <w:p w14:paraId="0E97EF6C" w14:textId="77777777" w:rsidR="00D90E5E" w:rsidRPr="00657B00" w:rsidRDefault="00D90E5E" w:rsidP="00B96365">
            <w:pPr>
              <w:pStyle w:val="CKR-punkttabela"/>
              <w:ind w:left="357" w:hanging="357"/>
            </w:pPr>
            <w:r>
              <w:t>Norma</w:t>
            </w:r>
            <w:r w:rsidRPr="00657B00">
              <w:t xml:space="preserve"> szczelności co najmniej IP66</w:t>
            </w:r>
          </w:p>
          <w:p w14:paraId="75C8AC0B" w14:textId="77777777" w:rsidR="00D90E5E" w:rsidRPr="00657B00" w:rsidRDefault="00D90E5E" w:rsidP="00B96365">
            <w:pPr>
              <w:pStyle w:val="CKR-punkttabela"/>
              <w:ind w:left="357" w:hanging="357"/>
            </w:pPr>
            <w:r w:rsidRPr="00657B00">
              <w:t>Powłoka dezynfekowana roztworem z zawartością alkoholu</w:t>
            </w:r>
          </w:p>
          <w:p w14:paraId="2E7D0979" w14:textId="77777777" w:rsidR="00D90E5E" w:rsidRPr="00657B00" w:rsidRDefault="00D90E5E" w:rsidP="00B96365">
            <w:pPr>
              <w:pStyle w:val="CKR-punkttabela"/>
              <w:ind w:left="357" w:hanging="357"/>
            </w:pPr>
            <w:r w:rsidRPr="00657B00">
              <w:t>Wytrzymująca upadek z min. 1,2 m</w:t>
            </w:r>
          </w:p>
        </w:tc>
        <w:tc>
          <w:tcPr>
            <w:tcW w:w="5670" w:type="dxa"/>
          </w:tcPr>
          <w:p w14:paraId="0DE13AF4" w14:textId="77777777" w:rsidR="00D90E5E" w:rsidRDefault="00D90E5E" w:rsidP="00B96365">
            <w:pPr>
              <w:pStyle w:val="CKR-tekstabela"/>
            </w:pPr>
          </w:p>
        </w:tc>
      </w:tr>
      <w:tr w:rsidR="00D90E5E" w:rsidRPr="00140B5A" w14:paraId="4521901F" w14:textId="77777777" w:rsidTr="00B96365">
        <w:tc>
          <w:tcPr>
            <w:tcW w:w="709" w:type="dxa"/>
          </w:tcPr>
          <w:p w14:paraId="4346C593" w14:textId="77777777" w:rsidR="00D90E5E" w:rsidRPr="00657B00" w:rsidRDefault="00D90E5E" w:rsidP="00B96365">
            <w:pPr>
              <w:pStyle w:val="CKR-punktpoziom1"/>
            </w:pPr>
          </w:p>
        </w:tc>
        <w:tc>
          <w:tcPr>
            <w:tcW w:w="2126" w:type="dxa"/>
          </w:tcPr>
          <w:p w14:paraId="0D166FC6" w14:textId="77777777" w:rsidR="00D90E5E" w:rsidRPr="00657B00" w:rsidRDefault="00D90E5E" w:rsidP="00B96365">
            <w:pPr>
              <w:pStyle w:val="CKR-tekstabela"/>
            </w:pPr>
            <w:r w:rsidRPr="00657B00">
              <w:t>Pamięć RAM</w:t>
            </w:r>
          </w:p>
        </w:tc>
        <w:tc>
          <w:tcPr>
            <w:tcW w:w="5670" w:type="dxa"/>
          </w:tcPr>
          <w:p w14:paraId="30CAAA77" w14:textId="77777777" w:rsidR="00D90E5E" w:rsidRPr="00657B00" w:rsidRDefault="00D90E5E" w:rsidP="00B96365">
            <w:pPr>
              <w:pStyle w:val="CKR-tekstabela"/>
            </w:pPr>
            <w:r w:rsidRPr="00657B00">
              <w:t>Co najmniej 1GB</w:t>
            </w:r>
          </w:p>
        </w:tc>
        <w:tc>
          <w:tcPr>
            <w:tcW w:w="5670" w:type="dxa"/>
          </w:tcPr>
          <w:p w14:paraId="69FA5F29" w14:textId="77777777" w:rsidR="00D90E5E" w:rsidRPr="00657B00" w:rsidRDefault="00D90E5E" w:rsidP="00B96365">
            <w:pPr>
              <w:pStyle w:val="CKR-tekstabela"/>
            </w:pPr>
          </w:p>
        </w:tc>
      </w:tr>
      <w:tr w:rsidR="00D90E5E" w:rsidRPr="00140B5A" w14:paraId="2BBD9143" w14:textId="77777777" w:rsidTr="00B96365">
        <w:tc>
          <w:tcPr>
            <w:tcW w:w="709" w:type="dxa"/>
          </w:tcPr>
          <w:p w14:paraId="33A2C224" w14:textId="77777777" w:rsidR="00D90E5E" w:rsidRPr="00657B00" w:rsidRDefault="00D90E5E" w:rsidP="00B96365">
            <w:pPr>
              <w:pStyle w:val="CKR-punktpoziom1"/>
            </w:pPr>
          </w:p>
        </w:tc>
        <w:tc>
          <w:tcPr>
            <w:tcW w:w="2126" w:type="dxa"/>
          </w:tcPr>
          <w:p w14:paraId="05FEA07F" w14:textId="77777777" w:rsidR="00D90E5E" w:rsidRPr="00657B00" w:rsidRDefault="00D90E5E" w:rsidP="00B96365">
            <w:pPr>
              <w:pStyle w:val="CKR-tekstabela"/>
            </w:pPr>
            <w:r w:rsidRPr="00657B00">
              <w:t>Pamięć wewnętrzna</w:t>
            </w:r>
          </w:p>
        </w:tc>
        <w:tc>
          <w:tcPr>
            <w:tcW w:w="5670" w:type="dxa"/>
          </w:tcPr>
          <w:p w14:paraId="145FCB35" w14:textId="77777777" w:rsidR="00D90E5E" w:rsidRPr="00657B00" w:rsidRDefault="00D90E5E" w:rsidP="00B96365">
            <w:pPr>
              <w:pStyle w:val="CKR-punkttabela"/>
              <w:ind w:left="357" w:hanging="357"/>
            </w:pPr>
            <w:r w:rsidRPr="00657B00">
              <w:t>Co najmniej 16GB</w:t>
            </w:r>
          </w:p>
          <w:p w14:paraId="3A036408" w14:textId="77777777" w:rsidR="00D90E5E" w:rsidRPr="00657B00" w:rsidRDefault="00D90E5E" w:rsidP="00B96365">
            <w:pPr>
              <w:pStyle w:val="CKR-punkttabela"/>
              <w:ind w:left="357" w:hanging="357"/>
            </w:pPr>
            <w:r w:rsidRPr="00657B00">
              <w:t>Możliwość rozszerzenia pamięci kartą typu MicroSD SDHC</w:t>
            </w:r>
          </w:p>
        </w:tc>
        <w:tc>
          <w:tcPr>
            <w:tcW w:w="5670" w:type="dxa"/>
          </w:tcPr>
          <w:p w14:paraId="2F214E17" w14:textId="77777777" w:rsidR="00D90E5E" w:rsidRPr="00657B00" w:rsidRDefault="00D90E5E" w:rsidP="00B96365">
            <w:pPr>
              <w:pStyle w:val="CKR-tekstabela"/>
            </w:pPr>
          </w:p>
        </w:tc>
      </w:tr>
      <w:tr w:rsidR="00D90E5E" w:rsidRPr="00140B5A" w14:paraId="78CBBC17" w14:textId="77777777" w:rsidTr="00B96365">
        <w:tc>
          <w:tcPr>
            <w:tcW w:w="709" w:type="dxa"/>
          </w:tcPr>
          <w:p w14:paraId="227A8711" w14:textId="77777777" w:rsidR="00D90E5E" w:rsidRPr="00657B00" w:rsidRDefault="00D90E5E" w:rsidP="00B96365">
            <w:pPr>
              <w:pStyle w:val="CKR-punktpoziom1"/>
            </w:pPr>
          </w:p>
        </w:tc>
        <w:tc>
          <w:tcPr>
            <w:tcW w:w="2126" w:type="dxa"/>
          </w:tcPr>
          <w:p w14:paraId="519C54D7" w14:textId="77777777" w:rsidR="00D90E5E" w:rsidRPr="00657B00" w:rsidRDefault="00D90E5E" w:rsidP="00B96365">
            <w:pPr>
              <w:pStyle w:val="CKR-tekstabela"/>
            </w:pPr>
            <w:r w:rsidRPr="00657B00">
              <w:t>Czas pracy na baterii</w:t>
            </w:r>
          </w:p>
        </w:tc>
        <w:tc>
          <w:tcPr>
            <w:tcW w:w="5670" w:type="dxa"/>
          </w:tcPr>
          <w:p w14:paraId="756FA8C0" w14:textId="77777777" w:rsidR="00D90E5E" w:rsidRPr="00657B00" w:rsidRDefault="00D90E5E" w:rsidP="00B96365">
            <w:pPr>
              <w:pStyle w:val="CKR-punkttabela"/>
              <w:ind w:left="357" w:hanging="357"/>
            </w:pPr>
            <w:r w:rsidRPr="00657B00">
              <w:t>Co najmniej 8h</w:t>
            </w:r>
          </w:p>
          <w:p w14:paraId="57A9B620" w14:textId="77777777" w:rsidR="00D90E5E" w:rsidRPr="00657B00" w:rsidRDefault="00D90E5E" w:rsidP="00B96365">
            <w:pPr>
              <w:pStyle w:val="CKR-punkttabela"/>
              <w:ind w:left="357" w:hanging="357"/>
            </w:pPr>
            <w:r w:rsidRPr="00657B00">
              <w:t>Bateria typu „hot-swap” umożliwiająca wymianę baterii bez przerywania pracy urządzenia</w:t>
            </w:r>
          </w:p>
        </w:tc>
        <w:tc>
          <w:tcPr>
            <w:tcW w:w="5670" w:type="dxa"/>
          </w:tcPr>
          <w:p w14:paraId="24BCC484" w14:textId="77777777" w:rsidR="00D90E5E" w:rsidRPr="00657B00" w:rsidRDefault="00D90E5E" w:rsidP="00B96365">
            <w:pPr>
              <w:pStyle w:val="CKR-tekstabela"/>
            </w:pPr>
          </w:p>
        </w:tc>
      </w:tr>
      <w:tr w:rsidR="00D90E5E" w:rsidRPr="004B77D0" w14:paraId="4054A13B" w14:textId="77777777" w:rsidTr="00B96365">
        <w:tc>
          <w:tcPr>
            <w:tcW w:w="709" w:type="dxa"/>
          </w:tcPr>
          <w:p w14:paraId="3AFBAAC7" w14:textId="77777777" w:rsidR="00D90E5E" w:rsidRPr="00220B41" w:rsidRDefault="00D90E5E" w:rsidP="00B96365">
            <w:pPr>
              <w:pStyle w:val="CKR-punktpoziom1"/>
            </w:pPr>
          </w:p>
        </w:tc>
        <w:tc>
          <w:tcPr>
            <w:tcW w:w="2126" w:type="dxa"/>
          </w:tcPr>
          <w:p w14:paraId="63D367D6" w14:textId="77777777" w:rsidR="00D90E5E" w:rsidRPr="00220B41" w:rsidRDefault="00D90E5E" w:rsidP="00B96365">
            <w:pPr>
              <w:pStyle w:val="CKR-tekstabela"/>
            </w:pPr>
            <w:r w:rsidRPr="00220B41">
              <w:t>Temperatura pracy</w:t>
            </w:r>
          </w:p>
        </w:tc>
        <w:tc>
          <w:tcPr>
            <w:tcW w:w="5670" w:type="dxa"/>
          </w:tcPr>
          <w:p w14:paraId="40436AE3" w14:textId="77777777" w:rsidR="00D90E5E" w:rsidRPr="00220B41" w:rsidRDefault="00D90E5E" w:rsidP="00B96365">
            <w:pPr>
              <w:pStyle w:val="CKR-tekstabela"/>
            </w:pPr>
            <w:r w:rsidRPr="00220B41">
              <w:t>Co najmniej od -10°C do co najmniej +50°C</w:t>
            </w:r>
          </w:p>
        </w:tc>
        <w:tc>
          <w:tcPr>
            <w:tcW w:w="5670" w:type="dxa"/>
          </w:tcPr>
          <w:p w14:paraId="756860C0" w14:textId="77777777" w:rsidR="00D90E5E" w:rsidRPr="00220B41" w:rsidRDefault="00D90E5E" w:rsidP="00B96365">
            <w:pPr>
              <w:pStyle w:val="CKR-tekstabela"/>
            </w:pPr>
          </w:p>
        </w:tc>
      </w:tr>
      <w:tr w:rsidR="00D90E5E" w:rsidRPr="004B77D0" w14:paraId="553C8844" w14:textId="77777777" w:rsidTr="00B96365">
        <w:tc>
          <w:tcPr>
            <w:tcW w:w="709" w:type="dxa"/>
          </w:tcPr>
          <w:p w14:paraId="09BA3B77" w14:textId="77777777" w:rsidR="00D90E5E" w:rsidRPr="00220B41" w:rsidRDefault="00D90E5E" w:rsidP="00B96365">
            <w:pPr>
              <w:pStyle w:val="CKR-punktpoziom1"/>
            </w:pPr>
          </w:p>
        </w:tc>
        <w:tc>
          <w:tcPr>
            <w:tcW w:w="2126" w:type="dxa"/>
          </w:tcPr>
          <w:p w14:paraId="4887EE57" w14:textId="77777777" w:rsidR="00D90E5E" w:rsidRPr="00220B41" w:rsidRDefault="00D90E5E" w:rsidP="00B96365">
            <w:pPr>
              <w:pStyle w:val="CKR-tekstabela"/>
            </w:pPr>
            <w:r w:rsidRPr="00220B41">
              <w:t xml:space="preserve">Komunikacja </w:t>
            </w:r>
          </w:p>
        </w:tc>
        <w:tc>
          <w:tcPr>
            <w:tcW w:w="5670" w:type="dxa"/>
          </w:tcPr>
          <w:p w14:paraId="21CF5C98" w14:textId="77777777" w:rsidR="00D90E5E" w:rsidRPr="00220B41" w:rsidRDefault="00D90E5E" w:rsidP="00B96365">
            <w:pPr>
              <w:pStyle w:val="CKR-punkttabela"/>
              <w:ind w:left="357" w:hanging="357"/>
            </w:pPr>
            <w:r w:rsidRPr="00220B41">
              <w:t>Wireless 802.11 a/b/g/n</w:t>
            </w:r>
          </w:p>
          <w:p w14:paraId="2B1FF6A8" w14:textId="77777777" w:rsidR="00D90E5E" w:rsidRPr="00220B41" w:rsidRDefault="00D90E5E" w:rsidP="00B96365">
            <w:pPr>
              <w:pStyle w:val="CKR-punkttabela"/>
              <w:ind w:left="357" w:hanging="357"/>
            </w:pPr>
            <w:r w:rsidRPr="00220B41">
              <w:t>Bluetooth 4.0</w:t>
            </w:r>
          </w:p>
          <w:p w14:paraId="044650CB" w14:textId="77777777" w:rsidR="00D90E5E" w:rsidRPr="00220B41" w:rsidRDefault="00D90E5E" w:rsidP="00B96365">
            <w:pPr>
              <w:pStyle w:val="CKR-punkttabela"/>
              <w:ind w:left="357" w:hanging="357"/>
            </w:pPr>
            <w:r w:rsidRPr="00220B41">
              <w:t>Wbudowany czytnik kart HF RFID/NFC</w:t>
            </w:r>
          </w:p>
        </w:tc>
        <w:tc>
          <w:tcPr>
            <w:tcW w:w="5670" w:type="dxa"/>
          </w:tcPr>
          <w:p w14:paraId="18963358" w14:textId="77777777" w:rsidR="00D90E5E" w:rsidRPr="00220B41" w:rsidRDefault="00D90E5E" w:rsidP="00B96365">
            <w:pPr>
              <w:pStyle w:val="CKR-tekstabela"/>
            </w:pPr>
          </w:p>
        </w:tc>
      </w:tr>
      <w:tr w:rsidR="00D90E5E" w:rsidRPr="00140B5A" w14:paraId="713F9EA2" w14:textId="77777777" w:rsidTr="00B96365">
        <w:tc>
          <w:tcPr>
            <w:tcW w:w="709" w:type="dxa"/>
          </w:tcPr>
          <w:p w14:paraId="0E44759E" w14:textId="77777777" w:rsidR="00D90E5E" w:rsidRPr="00220B41" w:rsidRDefault="00D90E5E" w:rsidP="00B96365">
            <w:pPr>
              <w:pStyle w:val="CKR-punktpoziom1"/>
            </w:pPr>
          </w:p>
        </w:tc>
        <w:tc>
          <w:tcPr>
            <w:tcW w:w="2126" w:type="dxa"/>
          </w:tcPr>
          <w:p w14:paraId="7360EADD" w14:textId="77777777" w:rsidR="00D90E5E" w:rsidRPr="00220B41" w:rsidRDefault="00D90E5E" w:rsidP="00B96365">
            <w:pPr>
              <w:pStyle w:val="CKR-tekstabela"/>
            </w:pPr>
            <w:r w:rsidRPr="00220B41">
              <w:t>Wejście komputerowe</w:t>
            </w:r>
          </w:p>
        </w:tc>
        <w:tc>
          <w:tcPr>
            <w:tcW w:w="5670" w:type="dxa"/>
          </w:tcPr>
          <w:p w14:paraId="681F1087" w14:textId="77777777" w:rsidR="00D90E5E" w:rsidRPr="00220B41" w:rsidRDefault="00D90E5E" w:rsidP="00B96365">
            <w:pPr>
              <w:pStyle w:val="CKR-punkttabela"/>
              <w:ind w:left="357" w:hanging="357"/>
            </w:pPr>
            <w:r w:rsidRPr="00220B41">
              <w:t>Port ładowania i/lub multimedialny</w:t>
            </w:r>
          </w:p>
          <w:p w14:paraId="0AC9E8C8" w14:textId="77777777" w:rsidR="00D90E5E" w:rsidRPr="00220B41" w:rsidRDefault="00D90E5E" w:rsidP="00B96365">
            <w:pPr>
              <w:pStyle w:val="CKR-punkttabela"/>
              <w:ind w:left="357" w:hanging="357"/>
            </w:pPr>
            <w:r w:rsidRPr="00220B41">
              <w:t>Mini Jack 3.5mm</w:t>
            </w:r>
          </w:p>
        </w:tc>
        <w:tc>
          <w:tcPr>
            <w:tcW w:w="5670" w:type="dxa"/>
          </w:tcPr>
          <w:p w14:paraId="7EF3FD0C" w14:textId="77777777" w:rsidR="00D90E5E" w:rsidRPr="00220B41" w:rsidRDefault="00D90E5E" w:rsidP="00B96365">
            <w:pPr>
              <w:pStyle w:val="CKR-tekstabela"/>
            </w:pPr>
          </w:p>
        </w:tc>
      </w:tr>
      <w:tr w:rsidR="00D90E5E" w:rsidRPr="00140B5A" w14:paraId="763DF984" w14:textId="77777777" w:rsidTr="00B96365">
        <w:tc>
          <w:tcPr>
            <w:tcW w:w="709" w:type="dxa"/>
          </w:tcPr>
          <w:p w14:paraId="30B58EA2" w14:textId="77777777" w:rsidR="00D90E5E" w:rsidRPr="00220B41" w:rsidRDefault="00D90E5E" w:rsidP="00B96365">
            <w:pPr>
              <w:pStyle w:val="CKR-punktpoziom1"/>
            </w:pPr>
          </w:p>
        </w:tc>
        <w:tc>
          <w:tcPr>
            <w:tcW w:w="2126" w:type="dxa"/>
          </w:tcPr>
          <w:p w14:paraId="402DB857" w14:textId="77777777" w:rsidR="00D90E5E" w:rsidRPr="00220B41" w:rsidRDefault="00D90E5E" w:rsidP="00B96365">
            <w:pPr>
              <w:pStyle w:val="CKR-tekstabela"/>
            </w:pPr>
            <w:r w:rsidRPr="00220B41">
              <w:t>System operacyjny</w:t>
            </w:r>
          </w:p>
        </w:tc>
        <w:tc>
          <w:tcPr>
            <w:tcW w:w="5670" w:type="dxa"/>
          </w:tcPr>
          <w:p w14:paraId="3505B321" w14:textId="77777777" w:rsidR="00D90E5E" w:rsidRPr="00220B41" w:rsidRDefault="00D90E5E" w:rsidP="00B96365">
            <w:pPr>
              <w:pStyle w:val="CKR-tekstabela"/>
            </w:pPr>
            <w:r>
              <w:t xml:space="preserve">Tak, współpracujący z dostarczonym przez Wykonawcę oprogramowaniem na tablety dla </w:t>
            </w:r>
            <w:r w:rsidRPr="00FF1AEB">
              <w:t>lekarzy i pielęgniarek</w:t>
            </w:r>
          </w:p>
        </w:tc>
        <w:tc>
          <w:tcPr>
            <w:tcW w:w="5670" w:type="dxa"/>
          </w:tcPr>
          <w:p w14:paraId="36B5C471" w14:textId="77777777" w:rsidR="00D90E5E" w:rsidRDefault="00D90E5E" w:rsidP="00B96365">
            <w:pPr>
              <w:pStyle w:val="CKR-tekstabela"/>
            </w:pPr>
          </w:p>
        </w:tc>
      </w:tr>
      <w:tr w:rsidR="00D90E5E" w:rsidRPr="00140B5A" w14:paraId="0BC90AEF" w14:textId="77777777" w:rsidTr="00B96365">
        <w:tc>
          <w:tcPr>
            <w:tcW w:w="709" w:type="dxa"/>
          </w:tcPr>
          <w:p w14:paraId="429A2E52" w14:textId="77777777" w:rsidR="00D90E5E" w:rsidRPr="00220B41" w:rsidRDefault="00D90E5E" w:rsidP="00B96365">
            <w:pPr>
              <w:pStyle w:val="CKR-punktpoziom1"/>
            </w:pPr>
          </w:p>
        </w:tc>
        <w:tc>
          <w:tcPr>
            <w:tcW w:w="2126" w:type="dxa"/>
          </w:tcPr>
          <w:p w14:paraId="2FEFD2E3" w14:textId="77777777" w:rsidR="00D90E5E" w:rsidRPr="00220B41" w:rsidRDefault="00D90E5E" w:rsidP="00B96365">
            <w:pPr>
              <w:pStyle w:val="CKR-tekstabela"/>
            </w:pPr>
            <w:r w:rsidRPr="00220B41">
              <w:t>Kamera</w:t>
            </w:r>
          </w:p>
        </w:tc>
        <w:tc>
          <w:tcPr>
            <w:tcW w:w="5670" w:type="dxa"/>
          </w:tcPr>
          <w:p w14:paraId="1E7A12CD" w14:textId="77777777" w:rsidR="00D90E5E" w:rsidRPr="00220B41" w:rsidRDefault="00D90E5E" w:rsidP="00B96365">
            <w:pPr>
              <w:pStyle w:val="CKR-punkttabela"/>
              <w:ind w:left="357" w:hanging="357"/>
            </w:pPr>
            <w:r>
              <w:t>Kamera p</w:t>
            </w:r>
            <w:r w:rsidRPr="00220B41">
              <w:t xml:space="preserve">rzednia </w:t>
            </w:r>
            <w:r>
              <w:t xml:space="preserve">o rozdzielczości </w:t>
            </w:r>
            <w:r w:rsidRPr="00220B41">
              <w:t xml:space="preserve">co najmniej 1.2Mp </w:t>
            </w:r>
          </w:p>
          <w:p w14:paraId="4C300F20" w14:textId="77777777" w:rsidR="00D90E5E" w:rsidRPr="00220B41" w:rsidRDefault="00D90E5E" w:rsidP="00B96365">
            <w:pPr>
              <w:pStyle w:val="CKR-punkttabela"/>
              <w:ind w:left="357" w:hanging="357"/>
            </w:pPr>
            <w:r>
              <w:t>Kamera t</w:t>
            </w:r>
            <w:r w:rsidRPr="00220B41">
              <w:t xml:space="preserve">ylna </w:t>
            </w:r>
            <w:r>
              <w:t xml:space="preserve">o rozdzielczości </w:t>
            </w:r>
            <w:r w:rsidRPr="00220B41">
              <w:t>co najmniej 5.0Mp z auto-fokusem</w:t>
            </w:r>
          </w:p>
        </w:tc>
        <w:tc>
          <w:tcPr>
            <w:tcW w:w="5670" w:type="dxa"/>
          </w:tcPr>
          <w:p w14:paraId="6AC1117E" w14:textId="77777777" w:rsidR="00D90E5E" w:rsidRDefault="00D90E5E" w:rsidP="00B96365">
            <w:pPr>
              <w:pStyle w:val="CKR-tekstabela"/>
            </w:pPr>
          </w:p>
        </w:tc>
      </w:tr>
      <w:tr w:rsidR="00D90E5E" w:rsidRPr="00140B5A" w14:paraId="1231305B" w14:textId="77777777" w:rsidTr="00B96365">
        <w:tc>
          <w:tcPr>
            <w:tcW w:w="709" w:type="dxa"/>
          </w:tcPr>
          <w:p w14:paraId="3AB5257A" w14:textId="77777777" w:rsidR="00D90E5E" w:rsidRPr="00220B41" w:rsidRDefault="00D90E5E" w:rsidP="00B96365">
            <w:pPr>
              <w:pStyle w:val="CKR-punktpoziom1"/>
            </w:pPr>
          </w:p>
        </w:tc>
        <w:tc>
          <w:tcPr>
            <w:tcW w:w="2126" w:type="dxa"/>
          </w:tcPr>
          <w:p w14:paraId="526B8B11" w14:textId="77777777" w:rsidR="00D90E5E" w:rsidRPr="00220B41" w:rsidRDefault="00D90E5E" w:rsidP="00B96365">
            <w:pPr>
              <w:pStyle w:val="CKR-tekstabela"/>
            </w:pPr>
            <w:r w:rsidRPr="00220B41">
              <w:t>Stacja dokująca</w:t>
            </w:r>
          </w:p>
        </w:tc>
        <w:tc>
          <w:tcPr>
            <w:tcW w:w="5670" w:type="dxa"/>
          </w:tcPr>
          <w:p w14:paraId="02C2EB8A" w14:textId="77777777" w:rsidR="00D90E5E" w:rsidRPr="00220B41" w:rsidRDefault="00D90E5E" w:rsidP="00B96365">
            <w:pPr>
              <w:pStyle w:val="CKR-punkttabela"/>
              <w:ind w:left="357" w:hanging="357"/>
            </w:pPr>
            <w:r>
              <w:t>D</w:t>
            </w:r>
            <w:r w:rsidRPr="00220B41">
              <w:t xml:space="preserve">edykowana pod </w:t>
            </w:r>
            <w:r>
              <w:t>dostarczony</w:t>
            </w:r>
            <w:r w:rsidRPr="00220B41">
              <w:t xml:space="preserve"> tablet</w:t>
            </w:r>
          </w:p>
          <w:p w14:paraId="0AD2B0E1" w14:textId="77777777" w:rsidR="00D90E5E" w:rsidRPr="00220B41" w:rsidRDefault="00D90E5E" w:rsidP="00B96365">
            <w:pPr>
              <w:pStyle w:val="CKR-punkttabela"/>
              <w:ind w:left="357" w:hanging="357"/>
            </w:pPr>
            <w:r w:rsidRPr="00220B41">
              <w:t>Umożliwiająca ładowanie akumulatora tabletu</w:t>
            </w:r>
          </w:p>
          <w:p w14:paraId="4FD84D81" w14:textId="77777777" w:rsidR="00D90E5E" w:rsidRPr="00220B41" w:rsidRDefault="00D90E5E" w:rsidP="00B96365">
            <w:pPr>
              <w:pStyle w:val="CKR-punkttabela"/>
              <w:ind w:left="357" w:hanging="357"/>
            </w:pPr>
            <w:r>
              <w:t>Posiadająca m</w:t>
            </w:r>
            <w:r w:rsidRPr="00220B41">
              <w:t>ożliwość dezynfekcji roztworem z zawartością alkoholu</w:t>
            </w:r>
          </w:p>
        </w:tc>
        <w:tc>
          <w:tcPr>
            <w:tcW w:w="5670" w:type="dxa"/>
          </w:tcPr>
          <w:p w14:paraId="38222D50" w14:textId="77777777" w:rsidR="00D90E5E" w:rsidRDefault="00D90E5E" w:rsidP="00B96365">
            <w:pPr>
              <w:pStyle w:val="CKR-tekstabela"/>
            </w:pPr>
          </w:p>
        </w:tc>
      </w:tr>
      <w:tr w:rsidR="00D90E5E" w:rsidRPr="00140B5A" w14:paraId="430BFDBA" w14:textId="77777777" w:rsidTr="00B96365">
        <w:trPr>
          <w:trHeight w:val="501"/>
        </w:trPr>
        <w:tc>
          <w:tcPr>
            <w:tcW w:w="709" w:type="dxa"/>
          </w:tcPr>
          <w:p w14:paraId="0418C1D1" w14:textId="77777777" w:rsidR="00D90E5E" w:rsidRPr="00220B41" w:rsidRDefault="00D90E5E" w:rsidP="00B96365">
            <w:pPr>
              <w:pStyle w:val="CKR-punktpoziom1"/>
            </w:pPr>
          </w:p>
        </w:tc>
        <w:tc>
          <w:tcPr>
            <w:tcW w:w="2126" w:type="dxa"/>
          </w:tcPr>
          <w:p w14:paraId="44D02F97" w14:textId="77777777" w:rsidR="00D90E5E" w:rsidRPr="00220B41" w:rsidRDefault="00D90E5E" w:rsidP="00B96365">
            <w:pPr>
              <w:pStyle w:val="CKR-tekstabela"/>
            </w:pPr>
            <w:r w:rsidRPr="00220B41">
              <w:t>Inne</w:t>
            </w:r>
          </w:p>
        </w:tc>
        <w:tc>
          <w:tcPr>
            <w:tcW w:w="5670" w:type="dxa"/>
          </w:tcPr>
          <w:p w14:paraId="01BE8455" w14:textId="77777777" w:rsidR="00D90E5E" w:rsidRPr="00220B41" w:rsidRDefault="00D90E5E" w:rsidP="00B96365">
            <w:pPr>
              <w:pStyle w:val="CKR-punkttabela"/>
              <w:ind w:left="357" w:hanging="357"/>
            </w:pPr>
            <w:r>
              <w:t>Tablet musi posiadać wbudowany mikrofon i</w:t>
            </w:r>
            <w:r w:rsidRPr="00220B41">
              <w:t xml:space="preserve"> głośniki</w:t>
            </w:r>
          </w:p>
          <w:p w14:paraId="04E76781" w14:textId="77777777" w:rsidR="00D90E5E" w:rsidRPr="00220B41" w:rsidRDefault="00D90E5E" w:rsidP="00B96365">
            <w:pPr>
              <w:pStyle w:val="CKR-punkttabela"/>
              <w:ind w:left="357" w:hanging="357"/>
            </w:pPr>
            <w:r w:rsidRPr="00220B41">
              <w:t xml:space="preserve">Waga </w:t>
            </w:r>
            <w:r>
              <w:t xml:space="preserve">tabletu </w:t>
            </w:r>
            <w:r w:rsidRPr="00220B41">
              <w:t xml:space="preserve">nie </w:t>
            </w:r>
            <w:r>
              <w:t xml:space="preserve">może przekraczać </w:t>
            </w:r>
            <w:r w:rsidRPr="00220B41">
              <w:t>1kg</w:t>
            </w:r>
          </w:p>
        </w:tc>
        <w:tc>
          <w:tcPr>
            <w:tcW w:w="5670" w:type="dxa"/>
          </w:tcPr>
          <w:p w14:paraId="3C7A834D" w14:textId="77777777" w:rsidR="00D90E5E" w:rsidRDefault="00D90E5E" w:rsidP="00B96365">
            <w:pPr>
              <w:pStyle w:val="CKR-tekstabela"/>
            </w:pPr>
          </w:p>
        </w:tc>
      </w:tr>
      <w:tr w:rsidR="00D90E5E" w:rsidRPr="00140B5A" w14:paraId="410EFFCB" w14:textId="77777777" w:rsidTr="00DA6C1E">
        <w:trPr>
          <w:trHeight w:val="182"/>
        </w:trPr>
        <w:tc>
          <w:tcPr>
            <w:tcW w:w="709" w:type="dxa"/>
          </w:tcPr>
          <w:p w14:paraId="3E118E2E" w14:textId="77777777" w:rsidR="00D90E5E" w:rsidRDefault="00D90E5E" w:rsidP="00B96365">
            <w:pPr>
              <w:pStyle w:val="CKR-punktpoziom1"/>
            </w:pPr>
          </w:p>
        </w:tc>
        <w:tc>
          <w:tcPr>
            <w:tcW w:w="2126" w:type="dxa"/>
          </w:tcPr>
          <w:p w14:paraId="42884ABC" w14:textId="77777777" w:rsidR="00D90E5E" w:rsidRPr="00220B41" w:rsidRDefault="00D90E5E" w:rsidP="00B96365">
            <w:pPr>
              <w:pStyle w:val="CKR-tekstabela"/>
            </w:pPr>
            <w:r>
              <w:t xml:space="preserve">Gwarancja </w:t>
            </w:r>
          </w:p>
        </w:tc>
        <w:tc>
          <w:tcPr>
            <w:tcW w:w="5670" w:type="dxa"/>
          </w:tcPr>
          <w:p w14:paraId="01A7E7D7" w14:textId="65E9E3B8" w:rsidR="00D90E5E" w:rsidRDefault="00DA6C1E" w:rsidP="00DA6C1E">
            <w:pPr>
              <w:pStyle w:val="CKR-tekstabela"/>
            </w:pPr>
            <w:r>
              <w:t>2 lata na warunkach producenta.</w:t>
            </w:r>
          </w:p>
        </w:tc>
        <w:tc>
          <w:tcPr>
            <w:tcW w:w="5670" w:type="dxa"/>
          </w:tcPr>
          <w:p w14:paraId="2175D8E8" w14:textId="77777777" w:rsidR="00D90E5E" w:rsidRDefault="00D90E5E" w:rsidP="00B96365">
            <w:pPr>
              <w:pStyle w:val="CKR-tekstabela"/>
            </w:pPr>
          </w:p>
        </w:tc>
      </w:tr>
      <w:tr w:rsidR="00CA0073" w:rsidRPr="00140B5A" w14:paraId="4361140B" w14:textId="77777777" w:rsidTr="00DA6C1E">
        <w:trPr>
          <w:trHeight w:val="182"/>
        </w:trPr>
        <w:tc>
          <w:tcPr>
            <w:tcW w:w="709" w:type="dxa"/>
          </w:tcPr>
          <w:p w14:paraId="214CDF9C" w14:textId="77777777" w:rsidR="00CA0073" w:rsidRDefault="00CA0073" w:rsidP="00CA0073">
            <w:pPr>
              <w:pStyle w:val="CKR-punktpoziom1"/>
            </w:pPr>
          </w:p>
        </w:tc>
        <w:tc>
          <w:tcPr>
            <w:tcW w:w="2126" w:type="dxa"/>
          </w:tcPr>
          <w:p w14:paraId="1D2B24B6" w14:textId="52763EB8" w:rsidR="00CA0073" w:rsidRDefault="00CA0073" w:rsidP="00CA0073">
            <w:pPr>
              <w:pStyle w:val="CKR-tekstabela"/>
            </w:pPr>
            <w:r w:rsidRPr="00E627AF">
              <w:t>Licencje dostępowe</w:t>
            </w:r>
          </w:p>
        </w:tc>
        <w:tc>
          <w:tcPr>
            <w:tcW w:w="5670" w:type="dxa"/>
          </w:tcPr>
          <w:p w14:paraId="1B2C2712" w14:textId="3911B64E" w:rsidR="00CA0073" w:rsidRDefault="00F318B8" w:rsidP="00CA0073">
            <w:pPr>
              <w:pStyle w:val="CKR-tekstabela"/>
            </w:pPr>
            <w:r>
              <w:rPr>
                <w:bdr w:val="none" w:sz="0" w:space="0" w:color="auto" w:frame="1"/>
              </w:rPr>
              <w:t>W przypadku zastosowania oprogramowania po stronie serwerowej e-Platformy które dla współpracy urządzeń końcowych wymaga odpowiednich licencji dostępowych należy wraz z tabletem dostarczyć odpowiednią licencję oprogramowania dostępowego.</w:t>
            </w:r>
          </w:p>
        </w:tc>
        <w:tc>
          <w:tcPr>
            <w:tcW w:w="5670" w:type="dxa"/>
          </w:tcPr>
          <w:p w14:paraId="07E3A5EC" w14:textId="77777777" w:rsidR="00CA0073" w:rsidRDefault="00CA0073" w:rsidP="00CA0073">
            <w:pPr>
              <w:pStyle w:val="CKR-tekstabela"/>
            </w:pPr>
          </w:p>
        </w:tc>
      </w:tr>
    </w:tbl>
    <w:p w14:paraId="0B299468" w14:textId="14CE718E" w:rsidR="00E304F5" w:rsidRDefault="00E304F5" w:rsidP="00E304F5">
      <w:pPr>
        <w:pStyle w:val="CKR-nagwek2"/>
      </w:pPr>
      <w:r w:rsidRPr="00E304F5">
        <w:t>Stacje All-In-One</w:t>
      </w:r>
      <w:r>
        <w:t xml:space="preserve"> – 50 szt.</w:t>
      </w:r>
    </w:p>
    <w:p w14:paraId="4EE71A58" w14:textId="6580E771" w:rsidR="00CA0073" w:rsidRPr="00CA0073" w:rsidRDefault="00CA0073" w:rsidP="00CA0073">
      <w:pPr>
        <w:pStyle w:val="CKR-Normalny"/>
      </w:pPr>
      <w:r>
        <w:t xml:space="preserve">Wykonawca </w:t>
      </w:r>
      <w:r w:rsidRPr="006F74E3">
        <w:t>dostarczy</w:t>
      </w:r>
      <w:r>
        <w:t xml:space="preserve"> pięćdziesiąt stacji typu All-In-One posiadających parametry techniczne przedstawione w kolumnie „Oferowana wartość parametru”:</w:t>
      </w:r>
    </w:p>
    <w:tbl>
      <w:tblPr>
        <w:tblStyle w:val="Tabela-Siatka"/>
        <w:tblW w:w="14175" w:type="dxa"/>
        <w:tblInd w:w="-5" w:type="dxa"/>
        <w:tblLayout w:type="fixed"/>
        <w:tblCellMar>
          <w:top w:w="108" w:type="dxa"/>
          <w:bottom w:w="108" w:type="dxa"/>
        </w:tblCellMar>
        <w:tblLook w:val="04A0" w:firstRow="1" w:lastRow="0" w:firstColumn="1" w:lastColumn="0" w:noHBand="0" w:noVBand="1"/>
      </w:tblPr>
      <w:tblGrid>
        <w:gridCol w:w="709"/>
        <w:gridCol w:w="2126"/>
        <w:gridCol w:w="5670"/>
        <w:gridCol w:w="5670"/>
      </w:tblGrid>
      <w:tr w:rsidR="00CA0073" w:rsidRPr="00140B5A" w14:paraId="5FD07F1D" w14:textId="3BD98992" w:rsidTr="00CA0073">
        <w:trPr>
          <w:tblHeader/>
        </w:trPr>
        <w:tc>
          <w:tcPr>
            <w:tcW w:w="709" w:type="dxa"/>
          </w:tcPr>
          <w:p w14:paraId="2B629916" w14:textId="77777777" w:rsidR="00CA0073" w:rsidRDefault="00CA0073" w:rsidP="003C0A91">
            <w:pPr>
              <w:pStyle w:val="CKR-nagwektabela"/>
            </w:pPr>
            <w:r>
              <w:t>L.p.</w:t>
            </w:r>
          </w:p>
        </w:tc>
        <w:tc>
          <w:tcPr>
            <w:tcW w:w="2126" w:type="dxa"/>
          </w:tcPr>
          <w:p w14:paraId="0097BAD6" w14:textId="77777777" w:rsidR="00CA0073" w:rsidRPr="00140B5A" w:rsidRDefault="00CA0073" w:rsidP="003C0A91">
            <w:pPr>
              <w:pStyle w:val="CKR-nagwektabela"/>
            </w:pPr>
            <w:r>
              <w:t>Parametr / Komponent</w:t>
            </w:r>
          </w:p>
        </w:tc>
        <w:tc>
          <w:tcPr>
            <w:tcW w:w="5670" w:type="dxa"/>
            <w:vAlign w:val="center"/>
          </w:tcPr>
          <w:p w14:paraId="57E74F0D" w14:textId="77777777" w:rsidR="00CA0073" w:rsidRPr="00140B5A" w:rsidRDefault="00CA0073" w:rsidP="00CA0073">
            <w:pPr>
              <w:pStyle w:val="CKR-nagwektabela"/>
            </w:pPr>
            <w:r>
              <w:t>Minimalne wymagania</w:t>
            </w:r>
          </w:p>
        </w:tc>
        <w:tc>
          <w:tcPr>
            <w:tcW w:w="5670" w:type="dxa"/>
            <w:vAlign w:val="center"/>
          </w:tcPr>
          <w:p w14:paraId="237F8640" w14:textId="0E843542" w:rsidR="00CA0073" w:rsidRDefault="00CA0073" w:rsidP="00CA0073">
            <w:pPr>
              <w:pStyle w:val="CKR-nagwektabela"/>
            </w:pPr>
            <w:r>
              <w:t>Oferowana wartość parametru</w:t>
            </w:r>
          </w:p>
        </w:tc>
      </w:tr>
      <w:tr w:rsidR="00CA0073" w:rsidRPr="00657B00" w14:paraId="47B64612" w14:textId="6E4E016A" w:rsidTr="00CA0073">
        <w:trPr>
          <w:trHeight w:val="24"/>
        </w:trPr>
        <w:tc>
          <w:tcPr>
            <w:tcW w:w="709" w:type="dxa"/>
          </w:tcPr>
          <w:p w14:paraId="5CA95539" w14:textId="77777777" w:rsidR="00CA0073" w:rsidRPr="007C350E" w:rsidRDefault="00CA0073" w:rsidP="00CA0073">
            <w:pPr>
              <w:pStyle w:val="CKR-punktpoziom1"/>
              <w:numPr>
                <w:ilvl w:val="0"/>
                <w:numId w:val="28"/>
              </w:numPr>
            </w:pPr>
          </w:p>
        </w:tc>
        <w:tc>
          <w:tcPr>
            <w:tcW w:w="2126" w:type="dxa"/>
          </w:tcPr>
          <w:p w14:paraId="673755CE" w14:textId="77777777" w:rsidR="00CA0073" w:rsidRPr="0050532C" w:rsidRDefault="00CA0073" w:rsidP="003C0A91">
            <w:pPr>
              <w:pStyle w:val="CKR-tekstabela"/>
            </w:pPr>
            <w:r w:rsidRPr="0050532C">
              <w:t>Typ</w:t>
            </w:r>
          </w:p>
        </w:tc>
        <w:tc>
          <w:tcPr>
            <w:tcW w:w="5670" w:type="dxa"/>
          </w:tcPr>
          <w:p w14:paraId="50E3A177" w14:textId="77777777" w:rsidR="00CA0073" w:rsidRPr="0050532C" w:rsidRDefault="00CA0073" w:rsidP="003C0A91">
            <w:pPr>
              <w:pStyle w:val="CKR-tekstabela"/>
            </w:pPr>
            <w:r w:rsidRPr="0050532C">
              <w:t>Komputer stacjonarny. Typu All in One, komputer wbudowany w monitor. W ofercie wymagane jest podanie modelu producenta komputera.</w:t>
            </w:r>
          </w:p>
        </w:tc>
        <w:tc>
          <w:tcPr>
            <w:tcW w:w="5670" w:type="dxa"/>
          </w:tcPr>
          <w:p w14:paraId="41993A3E" w14:textId="77777777" w:rsidR="00CA0073" w:rsidRPr="0050532C" w:rsidRDefault="00CA0073" w:rsidP="003C0A91">
            <w:pPr>
              <w:pStyle w:val="CKR-tekstabela"/>
            </w:pPr>
          </w:p>
        </w:tc>
      </w:tr>
      <w:tr w:rsidR="00CA0073" w:rsidRPr="00657B00" w14:paraId="2F0D7470" w14:textId="2E5C2462" w:rsidTr="00CA0073">
        <w:trPr>
          <w:trHeight w:val="24"/>
        </w:trPr>
        <w:tc>
          <w:tcPr>
            <w:tcW w:w="709" w:type="dxa"/>
          </w:tcPr>
          <w:p w14:paraId="36AAF356" w14:textId="77777777" w:rsidR="00CA0073" w:rsidRPr="007C350E" w:rsidRDefault="00CA0073" w:rsidP="003C0A91">
            <w:pPr>
              <w:pStyle w:val="CKR-punktpoziom1"/>
              <w:numPr>
                <w:ilvl w:val="0"/>
                <w:numId w:val="5"/>
              </w:numPr>
            </w:pPr>
          </w:p>
        </w:tc>
        <w:tc>
          <w:tcPr>
            <w:tcW w:w="2126" w:type="dxa"/>
          </w:tcPr>
          <w:p w14:paraId="5745F911" w14:textId="77777777" w:rsidR="00CA0073" w:rsidRPr="0050532C" w:rsidRDefault="00CA0073" w:rsidP="003C0A91">
            <w:pPr>
              <w:pStyle w:val="CKR-tekstabela"/>
            </w:pPr>
            <w:r w:rsidRPr="0050532C">
              <w:t>Procesor</w:t>
            </w:r>
          </w:p>
        </w:tc>
        <w:tc>
          <w:tcPr>
            <w:tcW w:w="5670" w:type="dxa"/>
          </w:tcPr>
          <w:p w14:paraId="3270DE50" w14:textId="77777777" w:rsidR="00CA0073" w:rsidRPr="0050532C" w:rsidRDefault="00CA0073" w:rsidP="003C0A91">
            <w:pPr>
              <w:pStyle w:val="CKR-tekstabela"/>
            </w:pPr>
            <w:r w:rsidRPr="0050532C">
              <w:t>Procesor wielordzeniowy, osiągający w teście PassMark CPU Mark wynik min. 7000 punktów.</w:t>
            </w:r>
          </w:p>
        </w:tc>
        <w:tc>
          <w:tcPr>
            <w:tcW w:w="5670" w:type="dxa"/>
          </w:tcPr>
          <w:p w14:paraId="1FEC7E7F" w14:textId="77777777" w:rsidR="00CA0073" w:rsidRPr="0050532C" w:rsidRDefault="00CA0073" w:rsidP="003C0A91">
            <w:pPr>
              <w:pStyle w:val="CKR-tekstabela"/>
            </w:pPr>
          </w:p>
        </w:tc>
      </w:tr>
      <w:tr w:rsidR="00CA0073" w:rsidRPr="00657B00" w14:paraId="42F92797" w14:textId="4EBD9F22" w:rsidTr="00CA0073">
        <w:trPr>
          <w:trHeight w:val="24"/>
        </w:trPr>
        <w:tc>
          <w:tcPr>
            <w:tcW w:w="709" w:type="dxa"/>
          </w:tcPr>
          <w:p w14:paraId="3238AA34" w14:textId="77777777" w:rsidR="00CA0073" w:rsidRPr="007C350E" w:rsidRDefault="00CA0073" w:rsidP="003C0A91">
            <w:pPr>
              <w:pStyle w:val="CKR-punktpoziom1"/>
              <w:numPr>
                <w:ilvl w:val="0"/>
                <w:numId w:val="5"/>
              </w:numPr>
            </w:pPr>
          </w:p>
        </w:tc>
        <w:tc>
          <w:tcPr>
            <w:tcW w:w="2126" w:type="dxa"/>
          </w:tcPr>
          <w:p w14:paraId="42E66B9A" w14:textId="77777777" w:rsidR="00CA0073" w:rsidRPr="0050532C" w:rsidRDefault="00CA0073" w:rsidP="003C0A91">
            <w:pPr>
              <w:pStyle w:val="CKR-tekstabela"/>
            </w:pPr>
            <w:r w:rsidRPr="0050532C">
              <w:t>Pamięć operacyjna RAM</w:t>
            </w:r>
          </w:p>
        </w:tc>
        <w:tc>
          <w:tcPr>
            <w:tcW w:w="5670" w:type="dxa"/>
          </w:tcPr>
          <w:p w14:paraId="1CBABD34" w14:textId="77777777" w:rsidR="00CA0073" w:rsidRPr="0050532C" w:rsidRDefault="00CA0073" w:rsidP="003C0A91">
            <w:pPr>
              <w:pStyle w:val="CKR-tekstabela"/>
            </w:pPr>
            <w:r w:rsidRPr="0050532C">
              <w:t xml:space="preserve">8GB DDR4 2133MHz non-ECC możliwość rozbudowy do min 32GB, </w:t>
            </w:r>
          </w:p>
        </w:tc>
        <w:tc>
          <w:tcPr>
            <w:tcW w:w="5670" w:type="dxa"/>
          </w:tcPr>
          <w:p w14:paraId="5B8EC2C0" w14:textId="77777777" w:rsidR="00CA0073" w:rsidRPr="0050532C" w:rsidRDefault="00CA0073" w:rsidP="003C0A91">
            <w:pPr>
              <w:pStyle w:val="CKR-tekstabela"/>
            </w:pPr>
          </w:p>
        </w:tc>
      </w:tr>
      <w:tr w:rsidR="00CA0073" w:rsidRPr="00657B00" w14:paraId="0B36CA8D" w14:textId="0ED23311" w:rsidTr="00CA0073">
        <w:trPr>
          <w:trHeight w:val="24"/>
        </w:trPr>
        <w:tc>
          <w:tcPr>
            <w:tcW w:w="709" w:type="dxa"/>
          </w:tcPr>
          <w:p w14:paraId="6B70B26E" w14:textId="77777777" w:rsidR="00CA0073" w:rsidRPr="007C350E" w:rsidRDefault="00CA0073" w:rsidP="003C0A91">
            <w:pPr>
              <w:pStyle w:val="CKR-punktpoziom1"/>
              <w:numPr>
                <w:ilvl w:val="0"/>
                <w:numId w:val="5"/>
              </w:numPr>
            </w:pPr>
          </w:p>
        </w:tc>
        <w:tc>
          <w:tcPr>
            <w:tcW w:w="2126" w:type="dxa"/>
          </w:tcPr>
          <w:p w14:paraId="5D7A1959" w14:textId="77777777" w:rsidR="00CA0073" w:rsidRPr="0050532C" w:rsidRDefault="00CA0073" w:rsidP="003C0A91">
            <w:pPr>
              <w:pStyle w:val="CKR-tekstabela"/>
            </w:pPr>
            <w:r w:rsidRPr="0050532C">
              <w:t>Parametry pamięci masowej</w:t>
            </w:r>
          </w:p>
        </w:tc>
        <w:tc>
          <w:tcPr>
            <w:tcW w:w="5670" w:type="dxa"/>
          </w:tcPr>
          <w:p w14:paraId="302B610C" w14:textId="77777777" w:rsidR="00CA0073" w:rsidRPr="0050532C" w:rsidRDefault="00CA0073" w:rsidP="003C0A91">
            <w:pPr>
              <w:pStyle w:val="CKR-tekstabela"/>
            </w:pPr>
            <w:r w:rsidRPr="0050532C">
              <w:t>Min. 1 TB SATA 7200 obr./min.</w:t>
            </w:r>
          </w:p>
        </w:tc>
        <w:tc>
          <w:tcPr>
            <w:tcW w:w="5670" w:type="dxa"/>
          </w:tcPr>
          <w:p w14:paraId="30FDDB8F" w14:textId="77777777" w:rsidR="00CA0073" w:rsidRPr="0050532C" w:rsidRDefault="00CA0073" w:rsidP="003C0A91">
            <w:pPr>
              <w:pStyle w:val="CKR-tekstabela"/>
            </w:pPr>
          </w:p>
        </w:tc>
      </w:tr>
      <w:tr w:rsidR="00CA0073" w:rsidRPr="00657B00" w14:paraId="6246A2DF" w14:textId="15DCC243" w:rsidTr="00CA0073">
        <w:trPr>
          <w:trHeight w:val="24"/>
        </w:trPr>
        <w:tc>
          <w:tcPr>
            <w:tcW w:w="709" w:type="dxa"/>
          </w:tcPr>
          <w:p w14:paraId="500537BF" w14:textId="77777777" w:rsidR="00CA0073" w:rsidRPr="007C350E" w:rsidRDefault="00CA0073" w:rsidP="003C0A91">
            <w:pPr>
              <w:pStyle w:val="CKR-punktpoziom1"/>
              <w:numPr>
                <w:ilvl w:val="0"/>
                <w:numId w:val="5"/>
              </w:numPr>
            </w:pPr>
          </w:p>
        </w:tc>
        <w:tc>
          <w:tcPr>
            <w:tcW w:w="2126" w:type="dxa"/>
          </w:tcPr>
          <w:p w14:paraId="733880E3" w14:textId="77777777" w:rsidR="00CA0073" w:rsidRPr="0050532C" w:rsidRDefault="00CA0073" w:rsidP="003C0A91">
            <w:pPr>
              <w:pStyle w:val="CKR-tekstabela"/>
            </w:pPr>
            <w:r w:rsidRPr="0050532C">
              <w:t>Wydajność grafiki</w:t>
            </w:r>
          </w:p>
        </w:tc>
        <w:tc>
          <w:tcPr>
            <w:tcW w:w="5670" w:type="dxa"/>
          </w:tcPr>
          <w:p w14:paraId="59B570E3" w14:textId="77777777" w:rsidR="00CA0073" w:rsidRPr="0050532C" w:rsidRDefault="00CA0073" w:rsidP="003C0A91">
            <w:pPr>
              <w:pStyle w:val="CKR-tekstabela"/>
            </w:pPr>
            <w:r w:rsidRPr="0050532C">
              <w:t>Grafika zintegrowana z procesorem powinna umożliwiać pracę dwumonitorową  z wsparciem DirectX 11.1, OpenGL 4.0, OpenCL 1.2; pamięć współdzielona z pamięcią RAM, dynamicznie przydzielana do min. 1,7GB.</w:t>
            </w:r>
          </w:p>
          <w:p w14:paraId="20B88803" w14:textId="77777777" w:rsidR="00CA0073" w:rsidRPr="0050532C" w:rsidRDefault="00CA0073" w:rsidP="003C0A91">
            <w:pPr>
              <w:pStyle w:val="CKR-tekstabela"/>
            </w:pPr>
            <w:r w:rsidRPr="0050532C">
              <w:t>Oferowana karta graficzna musi osiągać w teście PassMark Performance Test co najmniej wynik  1200 punktów w G3D Rating, wynik dostępny na stronie : http://www.videocardbenchmark.net/gpu_list.php</w:t>
            </w:r>
          </w:p>
        </w:tc>
        <w:tc>
          <w:tcPr>
            <w:tcW w:w="5670" w:type="dxa"/>
          </w:tcPr>
          <w:p w14:paraId="5115387D" w14:textId="77777777" w:rsidR="00CA0073" w:rsidRPr="0050532C" w:rsidRDefault="00CA0073" w:rsidP="003C0A91">
            <w:pPr>
              <w:pStyle w:val="CKR-tekstabela"/>
            </w:pPr>
          </w:p>
        </w:tc>
      </w:tr>
      <w:tr w:rsidR="00CA0073" w:rsidRPr="00657B00" w14:paraId="2456B773" w14:textId="3624FD6F" w:rsidTr="00CA0073">
        <w:trPr>
          <w:trHeight w:val="24"/>
        </w:trPr>
        <w:tc>
          <w:tcPr>
            <w:tcW w:w="709" w:type="dxa"/>
          </w:tcPr>
          <w:p w14:paraId="4AE31F4D" w14:textId="77777777" w:rsidR="00CA0073" w:rsidRPr="007C350E" w:rsidRDefault="00CA0073" w:rsidP="003C0A91">
            <w:pPr>
              <w:pStyle w:val="CKR-punktpoziom1"/>
              <w:numPr>
                <w:ilvl w:val="0"/>
                <w:numId w:val="5"/>
              </w:numPr>
            </w:pPr>
          </w:p>
        </w:tc>
        <w:tc>
          <w:tcPr>
            <w:tcW w:w="2126" w:type="dxa"/>
          </w:tcPr>
          <w:p w14:paraId="0634A218" w14:textId="77777777" w:rsidR="00CA0073" w:rsidRPr="007C350E" w:rsidRDefault="00CA0073" w:rsidP="003C0A91">
            <w:pPr>
              <w:pStyle w:val="CKR-tekstabela"/>
              <w:jc w:val="left"/>
            </w:pPr>
            <w:r w:rsidRPr="003A0475">
              <w:t>Matryca</w:t>
            </w:r>
          </w:p>
        </w:tc>
        <w:tc>
          <w:tcPr>
            <w:tcW w:w="5670" w:type="dxa"/>
          </w:tcPr>
          <w:p w14:paraId="2C3B3362" w14:textId="77777777" w:rsidR="00CA0073" w:rsidRDefault="00CA0073" w:rsidP="00CA0073">
            <w:pPr>
              <w:pStyle w:val="CKR-punkttabela"/>
              <w:ind w:left="357" w:hanging="357"/>
            </w:pPr>
            <w:r>
              <w:t>rozmiar:</w:t>
            </w:r>
            <w:r>
              <w:tab/>
              <w:t xml:space="preserve">min.23,5” </w:t>
            </w:r>
          </w:p>
          <w:p w14:paraId="762F0712" w14:textId="77777777" w:rsidR="00CA0073" w:rsidRDefault="00CA0073" w:rsidP="00CA0073">
            <w:pPr>
              <w:pStyle w:val="CKR-punkttabela"/>
              <w:ind w:left="357" w:hanging="357"/>
            </w:pPr>
            <w:r>
              <w:t>max. rozdzielczość:</w:t>
            </w:r>
            <w:r>
              <w:tab/>
              <w:t>FHD (1920x1080)</w:t>
            </w:r>
          </w:p>
          <w:p w14:paraId="052F40E4" w14:textId="77777777" w:rsidR="00CA0073" w:rsidRDefault="00CA0073" w:rsidP="00CA0073">
            <w:pPr>
              <w:pStyle w:val="CKR-punkttabela"/>
              <w:ind w:left="357" w:hanging="357"/>
            </w:pPr>
            <w:r>
              <w:t>jasność</w:t>
            </w:r>
            <w:r>
              <w:tab/>
              <w:t xml:space="preserve">min.: 250 cd/m² </w:t>
            </w:r>
          </w:p>
          <w:p w14:paraId="00D92E58" w14:textId="77777777" w:rsidR="00CA0073" w:rsidRDefault="00CA0073" w:rsidP="00CA0073">
            <w:pPr>
              <w:pStyle w:val="CKR-punkttabela"/>
              <w:ind w:left="357" w:hanging="357"/>
            </w:pPr>
            <w:r>
              <w:t>głębia koloru:</w:t>
            </w:r>
            <w:r>
              <w:tab/>
              <w:t>16.7mln</w:t>
            </w:r>
          </w:p>
          <w:p w14:paraId="26D38C55" w14:textId="77777777" w:rsidR="00CA0073" w:rsidRDefault="00CA0073" w:rsidP="00CA0073">
            <w:pPr>
              <w:pStyle w:val="CKR-punkttabela"/>
              <w:ind w:left="357" w:hanging="357"/>
            </w:pPr>
            <w:r>
              <w:t>response time:</w:t>
            </w:r>
            <w:r>
              <w:tab/>
              <w:t>max. 25 msec</w:t>
            </w:r>
          </w:p>
          <w:p w14:paraId="1CBB72B9" w14:textId="77777777" w:rsidR="00CA0073" w:rsidRDefault="00CA0073" w:rsidP="00CA0073">
            <w:pPr>
              <w:pStyle w:val="CKR-punkttabela"/>
              <w:ind w:left="357" w:hanging="357"/>
            </w:pPr>
            <w:r>
              <w:t>odświeżanie:</w:t>
            </w:r>
            <w:r>
              <w:tab/>
              <w:t>min. 60 Hz</w:t>
            </w:r>
          </w:p>
          <w:p w14:paraId="5E2CDA04" w14:textId="77777777" w:rsidR="00CA0073" w:rsidRDefault="00CA0073" w:rsidP="00CA0073">
            <w:pPr>
              <w:pStyle w:val="CKR-punkttabela"/>
              <w:ind w:left="357" w:hanging="357"/>
            </w:pPr>
            <w:r>
              <w:t>kąty Horizontal/Vertical:</w:t>
            </w:r>
            <w:r>
              <w:tab/>
              <w:t>178 / 178</w:t>
            </w:r>
          </w:p>
          <w:p w14:paraId="79B4B37D" w14:textId="77777777" w:rsidR="00CA0073" w:rsidRPr="00657B00" w:rsidRDefault="00CA0073" w:rsidP="00CA0073">
            <w:pPr>
              <w:pStyle w:val="CKR-punkttabela"/>
              <w:ind w:left="357" w:hanging="357"/>
            </w:pPr>
            <w:r>
              <w:t xml:space="preserve">Rodzaj matrycy: </w:t>
            </w:r>
            <w:r>
              <w:tab/>
              <w:t>typu Touch (Glossy)</w:t>
            </w:r>
          </w:p>
        </w:tc>
        <w:tc>
          <w:tcPr>
            <w:tcW w:w="5670" w:type="dxa"/>
          </w:tcPr>
          <w:p w14:paraId="441B65FD" w14:textId="77777777" w:rsidR="00CA0073" w:rsidRDefault="00CA0073" w:rsidP="00CA0073">
            <w:pPr>
              <w:pStyle w:val="CKR-punkttabela"/>
              <w:ind w:left="357" w:hanging="357"/>
            </w:pPr>
          </w:p>
        </w:tc>
      </w:tr>
      <w:tr w:rsidR="00CA0073" w:rsidRPr="00657B00" w14:paraId="73E06033" w14:textId="6A246C81" w:rsidTr="00CA0073">
        <w:trPr>
          <w:trHeight w:val="24"/>
        </w:trPr>
        <w:tc>
          <w:tcPr>
            <w:tcW w:w="709" w:type="dxa"/>
          </w:tcPr>
          <w:p w14:paraId="2DC88621" w14:textId="77777777" w:rsidR="00CA0073" w:rsidRPr="007C350E" w:rsidRDefault="00CA0073" w:rsidP="003C0A91">
            <w:pPr>
              <w:pStyle w:val="CKR-punktpoziom1"/>
              <w:numPr>
                <w:ilvl w:val="0"/>
                <w:numId w:val="5"/>
              </w:numPr>
            </w:pPr>
          </w:p>
        </w:tc>
        <w:tc>
          <w:tcPr>
            <w:tcW w:w="2126" w:type="dxa"/>
          </w:tcPr>
          <w:p w14:paraId="00CE612E" w14:textId="77777777" w:rsidR="00CA0073" w:rsidRPr="0050532C" w:rsidRDefault="00CA0073" w:rsidP="003C0A91">
            <w:pPr>
              <w:pStyle w:val="CKR-tekstabela"/>
            </w:pPr>
            <w:r w:rsidRPr="0050532C">
              <w:t>Wyposażenie multimedialne</w:t>
            </w:r>
          </w:p>
        </w:tc>
        <w:tc>
          <w:tcPr>
            <w:tcW w:w="5670" w:type="dxa"/>
          </w:tcPr>
          <w:p w14:paraId="0872D63D" w14:textId="77777777" w:rsidR="00CA0073" w:rsidRPr="0050532C" w:rsidRDefault="00CA0073" w:rsidP="003C0A91">
            <w:pPr>
              <w:pStyle w:val="CKR-tekstabela"/>
            </w:pPr>
            <w:r w:rsidRPr="0050532C">
              <w:t xml:space="preserve">Karta dźwiękowa zintegrowana z płytą główną, zgodna z High Definition, 24-bitowa konwersja sygnału cyfrowego na analogowy i analogowego na cyfrowy np. Realtek ALC3661 lub równoważna; wbudowane dwa głośniki min. 5W na kanał ( moment szczytowy 7W). Wbudowana w obudowę matrycy </w:t>
            </w:r>
            <w:r w:rsidRPr="0050532C">
              <w:lastRenderedPageBreak/>
              <w:t>cyfrowa kamera z dwoma mikrofonami cyfrowymi obsługujące poprawę mowy i redukcję szumów.</w:t>
            </w:r>
          </w:p>
          <w:p w14:paraId="3891A24D" w14:textId="77777777" w:rsidR="00CA0073" w:rsidRPr="0050532C" w:rsidRDefault="00CA0073" w:rsidP="003C0A91">
            <w:pPr>
              <w:pStyle w:val="CKR-tekstabela"/>
            </w:pPr>
            <w:r w:rsidRPr="0050532C">
              <w:t>Wbudowane klawisze w obudowie matrycy realizujące min. funkcjonalność :</w:t>
            </w:r>
          </w:p>
          <w:p w14:paraId="460C3588" w14:textId="77777777" w:rsidR="00CA0073" w:rsidRPr="0050532C" w:rsidRDefault="00CA0073" w:rsidP="00CA0073">
            <w:pPr>
              <w:pStyle w:val="CKR-punkttabela"/>
              <w:ind w:left="357" w:hanging="357"/>
            </w:pPr>
            <w:r w:rsidRPr="0050532C">
              <w:t>regulacja jasności</w:t>
            </w:r>
          </w:p>
          <w:p w14:paraId="5D6E8490" w14:textId="77777777" w:rsidR="00CA0073" w:rsidRPr="0050532C" w:rsidRDefault="00CA0073" w:rsidP="00CA0073">
            <w:pPr>
              <w:pStyle w:val="CKR-punkttabela"/>
              <w:ind w:left="357" w:hanging="357"/>
            </w:pPr>
            <w:r w:rsidRPr="0050532C">
              <w:t>zmiana wyjścia sygnału video.</w:t>
            </w:r>
          </w:p>
        </w:tc>
        <w:tc>
          <w:tcPr>
            <w:tcW w:w="5670" w:type="dxa"/>
          </w:tcPr>
          <w:p w14:paraId="126389A7" w14:textId="77777777" w:rsidR="00CA0073" w:rsidRPr="0050532C" w:rsidRDefault="00CA0073" w:rsidP="003C0A91">
            <w:pPr>
              <w:pStyle w:val="CKR-tekstabela"/>
            </w:pPr>
          </w:p>
        </w:tc>
      </w:tr>
      <w:tr w:rsidR="00CA0073" w:rsidRPr="00657B00" w14:paraId="689AA5C7" w14:textId="0FA477A7" w:rsidTr="00CA0073">
        <w:trPr>
          <w:trHeight w:val="24"/>
        </w:trPr>
        <w:tc>
          <w:tcPr>
            <w:tcW w:w="709" w:type="dxa"/>
          </w:tcPr>
          <w:p w14:paraId="01D78735" w14:textId="77777777" w:rsidR="00CA0073" w:rsidRPr="007C350E" w:rsidRDefault="00CA0073" w:rsidP="003C0A91">
            <w:pPr>
              <w:pStyle w:val="CKR-punktpoziom1"/>
              <w:numPr>
                <w:ilvl w:val="0"/>
                <w:numId w:val="5"/>
              </w:numPr>
            </w:pPr>
          </w:p>
        </w:tc>
        <w:tc>
          <w:tcPr>
            <w:tcW w:w="2126" w:type="dxa"/>
          </w:tcPr>
          <w:p w14:paraId="446AA756" w14:textId="77777777" w:rsidR="00CA0073" w:rsidRPr="007C350E" w:rsidRDefault="00CA0073" w:rsidP="003C0A91">
            <w:pPr>
              <w:pStyle w:val="CKR-tekstabela"/>
              <w:jc w:val="left"/>
            </w:pPr>
            <w:r w:rsidRPr="00E2526F">
              <w:t>Obudowa</w:t>
            </w:r>
          </w:p>
        </w:tc>
        <w:tc>
          <w:tcPr>
            <w:tcW w:w="5670" w:type="dxa"/>
          </w:tcPr>
          <w:p w14:paraId="4AA27918" w14:textId="77777777" w:rsidR="00CA0073" w:rsidRDefault="00CA0073" w:rsidP="00CA0073">
            <w:pPr>
              <w:pStyle w:val="CKR-punkttabela"/>
              <w:ind w:left="357" w:hanging="357"/>
            </w:pPr>
            <w:r>
              <w:t>Typu All-in-One zintegrowana z monitorem min. 23,5”. Obudowa musi umożliwiać zastosowanie zabezpieczenia fizycznego w postaci linki metalowej (złącze blokady Kensingtona) lub kłódki (oczko w obudowie do założenia kłódki),</w:t>
            </w:r>
          </w:p>
          <w:p w14:paraId="560C58F2" w14:textId="77777777" w:rsidR="00CA0073" w:rsidRDefault="00CA0073" w:rsidP="00CA0073">
            <w:pPr>
              <w:pStyle w:val="CKR-punkttabela"/>
              <w:ind w:left="357" w:hanging="357"/>
            </w:pPr>
            <w:r>
              <w:t>Demontaż standu musi odbywać się bez użycia narzędzi, mocowanie standu opatrzone w przycisk zwalniający. Demontaż tylnej pokrywy musi odbywać się bez użycia narzędzi, nie dopuszcza się stosowania śrub motylkowych, radełkowych czy zwykłych wkrętów. Suma wymiarów samej obudowy (bez podstawy) nie może przekraczać 105cm, Możliwość zainstalowania komputera na ścianie przy wykorzystaniu ściennego systemu montażowego VESA 100,</w:t>
            </w:r>
          </w:p>
          <w:p w14:paraId="32BD23D7" w14:textId="77777777" w:rsidR="00CA0073" w:rsidRDefault="00CA0073" w:rsidP="00CA0073">
            <w:pPr>
              <w:pStyle w:val="CKR-punkttabela"/>
              <w:ind w:left="357" w:hanging="357"/>
            </w:pPr>
            <w:r>
              <w:t>Każdy komputer powinien być oznaczony niepowtarzalnym numerem seryjnym umieszonym na obudowie, oraz musi być wpisany na stałe w BIOS.</w:t>
            </w:r>
          </w:p>
          <w:p w14:paraId="1D14C679" w14:textId="77777777" w:rsidR="00CA0073" w:rsidRDefault="00CA0073" w:rsidP="00CA0073">
            <w:pPr>
              <w:pStyle w:val="CKR-punkttabela"/>
              <w:ind w:left="357" w:hanging="357"/>
            </w:pPr>
            <w:r>
              <w:t>Zasilacz wewnętrzny o mocy max. 200W pracujący w sieci 230V 50/60Hz prądu zmiennego i efektywności min. 92% przy obciążeniu zasilacza na poziomie 50% oraz o efektywności min. 89% przy obciążeniu zasilacza na poziomie 100%.</w:t>
            </w:r>
          </w:p>
          <w:p w14:paraId="410EE1DB" w14:textId="77777777" w:rsidR="00CA0073" w:rsidRDefault="00CA0073" w:rsidP="00CA0073">
            <w:pPr>
              <w:pStyle w:val="CKR-punkttabela"/>
              <w:ind w:left="357" w:hanging="357"/>
            </w:pPr>
            <w:r>
              <w:t>Zasilacz w oferowanym komputerze musi się znajdować na stronie http://www.plugloadsolutions.com/80pluspowersupplies.aspx.</w:t>
            </w:r>
          </w:p>
          <w:p w14:paraId="72FB567D" w14:textId="77777777" w:rsidR="00CA0073" w:rsidRDefault="00CA0073" w:rsidP="00CA0073">
            <w:pPr>
              <w:pStyle w:val="CKR-punkttabela"/>
              <w:ind w:left="357" w:hanging="357"/>
            </w:pPr>
            <w:r>
              <w:lastRenderedPageBreak/>
              <w:t>Moduł konstrukcji obudowy w jednostce centralnej komputera powinien pozwalać na demontaż kart rozszerzeń, napędu optycznego i dysku twardego  bez konieczności użycia narzędzi (wyklucza się użycia wkrętów, śrub motylkowych, śrub radełkowych).</w:t>
            </w:r>
          </w:p>
          <w:p w14:paraId="2F31E1A3" w14:textId="77777777" w:rsidR="00CA0073" w:rsidRDefault="00CA0073" w:rsidP="00CA0073">
            <w:pPr>
              <w:pStyle w:val="CKR-punkttabela"/>
              <w:ind w:left="357" w:hanging="357"/>
            </w:pPr>
            <w:r>
              <w:t>Obudowa musi posiadać czujnik otwarcia obudowy współpracujący z oprogramowaniem zarządzająco – diagnostycznym.</w:t>
            </w:r>
          </w:p>
          <w:p w14:paraId="27A9F72B" w14:textId="77777777" w:rsidR="00CA0073" w:rsidRDefault="00CA0073" w:rsidP="00CA0073">
            <w:pPr>
              <w:pStyle w:val="CKR-punkttabela"/>
              <w:ind w:left="357" w:hanging="357"/>
            </w:pPr>
            <w:r>
              <w:t>Wbudowany wizualny system diagnostyczny włączniku POWER, służący do sygnalizowania i diagnozowania problemów z komputerem i jego komponentami, sygnalizacja oparta na zmianie statusów diody LED przycisku POWER [ tzn. barw i miganie ] W szczególności musi sygnalizować:</w:t>
            </w:r>
          </w:p>
          <w:p w14:paraId="3E7BF501" w14:textId="77777777" w:rsidR="00CA0073" w:rsidRDefault="00CA0073" w:rsidP="003C0A91">
            <w:pPr>
              <w:pStyle w:val="CKR-punkt2tabela"/>
            </w:pPr>
            <w:r>
              <w:t>uszkodzenie lub brak pamięci RAM</w:t>
            </w:r>
          </w:p>
          <w:p w14:paraId="3472ECAC" w14:textId="77777777" w:rsidR="00CA0073" w:rsidRDefault="00CA0073" w:rsidP="003C0A91">
            <w:pPr>
              <w:pStyle w:val="CKR-punkt2tabela"/>
            </w:pPr>
            <w:r>
              <w:t xml:space="preserve">uszkodzenie płyty głównej [ w tym również portów I/O, chipset ] </w:t>
            </w:r>
          </w:p>
          <w:p w14:paraId="37EE5D00" w14:textId="77777777" w:rsidR="00CA0073" w:rsidRDefault="00CA0073" w:rsidP="003C0A91">
            <w:pPr>
              <w:pStyle w:val="CKR-punkt2tabela"/>
            </w:pPr>
            <w:r>
              <w:t>uszkodzenie kontrolera Video</w:t>
            </w:r>
          </w:p>
          <w:p w14:paraId="4E728CA9" w14:textId="77777777" w:rsidR="00CA0073" w:rsidRDefault="00CA0073" w:rsidP="003C0A91">
            <w:pPr>
              <w:pStyle w:val="CKR-punkt2tabela"/>
            </w:pPr>
            <w:r>
              <w:t>awarię BIOS’u</w:t>
            </w:r>
          </w:p>
          <w:p w14:paraId="1B8B0A0F" w14:textId="77777777" w:rsidR="00CA0073" w:rsidRDefault="00CA0073" w:rsidP="003C0A91">
            <w:pPr>
              <w:pStyle w:val="CKR-punkt2tabela"/>
            </w:pPr>
            <w:r>
              <w:t>awarię procesora</w:t>
            </w:r>
          </w:p>
          <w:p w14:paraId="400DB30C" w14:textId="77777777" w:rsidR="00CA0073" w:rsidRPr="00657B00" w:rsidRDefault="00CA0073" w:rsidP="00CA0073">
            <w:pPr>
              <w:pStyle w:val="CKR-punkttabela"/>
              <w:ind w:left="357" w:hanging="357"/>
            </w:pPr>
            <w: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tc>
        <w:tc>
          <w:tcPr>
            <w:tcW w:w="5670" w:type="dxa"/>
          </w:tcPr>
          <w:p w14:paraId="338F0D0C" w14:textId="77777777" w:rsidR="00CA0073" w:rsidRDefault="00CA0073" w:rsidP="00CA0073">
            <w:pPr>
              <w:pStyle w:val="CKR-punkttabela"/>
              <w:numPr>
                <w:ilvl w:val="0"/>
                <w:numId w:val="0"/>
              </w:numPr>
              <w:ind w:left="357"/>
            </w:pPr>
          </w:p>
        </w:tc>
      </w:tr>
      <w:tr w:rsidR="00CA0073" w:rsidRPr="00657B00" w14:paraId="7111C6EB" w14:textId="6D13DE01" w:rsidTr="00CA0073">
        <w:trPr>
          <w:trHeight w:val="24"/>
        </w:trPr>
        <w:tc>
          <w:tcPr>
            <w:tcW w:w="709" w:type="dxa"/>
          </w:tcPr>
          <w:p w14:paraId="77DDE17B" w14:textId="77777777" w:rsidR="00CA0073" w:rsidRPr="007C350E" w:rsidRDefault="00CA0073" w:rsidP="003C0A91">
            <w:pPr>
              <w:pStyle w:val="CKR-punktpoziom1"/>
              <w:numPr>
                <w:ilvl w:val="0"/>
                <w:numId w:val="5"/>
              </w:numPr>
            </w:pPr>
          </w:p>
        </w:tc>
        <w:tc>
          <w:tcPr>
            <w:tcW w:w="2126" w:type="dxa"/>
          </w:tcPr>
          <w:p w14:paraId="162012F0" w14:textId="77777777" w:rsidR="00CA0073" w:rsidRPr="007C350E" w:rsidRDefault="00CA0073" w:rsidP="003C0A91">
            <w:pPr>
              <w:pStyle w:val="CKR-tekstabela"/>
              <w:jc w:val="left"/>
            </w:pPr>
            <w:r w:rsidRPr="00E2526F">
              <w:t>Bezpieczeństwo</w:t>
            </w:r>
          </w:p>
        </w:tc>
        <w:tc>
          <w:tcPr>
            <w:tcW w:w="5670" w:type="dxa"/>
          </w:tcPr>
          <w:p w14:paraId="6783405A" w14:textId="77777777" w:rsidR="00CA0073" w:rsidRDefault="00CA0073" w:rsidP="00CA0073">
            <w:pPr>
              <w:pStyle w:val="CKR-punkttabela"/>
              <w:ind w:left="357" w:hanging="357"/>
            </w:pPr>
            <w:r>
              <w:t xml:space="preserve">Wbudowany, czyli wlutowany (nie dopuszcza się zintegrowanych z płytą główną tzn. układ wykorzystujący jakiekolwiek złącza wyprowadzone na płycie) w płycie głównej dedykowany układ sprzętowy służący do tworzenia i zarządzania wygenerowanymi przez komputer </w:t>
            </w:r>
            <w:r>
              <w:lastRenderedPageBreak/>
              <w:t xml:space="preserve">kluczami szyfrowania. Zabezpieczenie to musi posiadać możliwość szyfrowania poufnych dokumentów przechowywanych na dysku twardym przy użyciu klucza sprzętowego.  Próba usunięcia dedykowanego układu doprowadzi do uszkodzenia całej płyty głównej. </w:t>
            </w:r>
          </w:p>
          <w:p w14:paraId="31489B42" w14:textId="77777777" w:rsidR="00CA0073" w:rsidRDefault="00CA0073" w:rsidP="00CA0073">
            <w:pPr>
              <w:pStyle w:val="CKR-punkttabela"/>
              <w:ind w:left="357" w:hanging="357"/>
            </w:pPr>
            <w:r>
              <w:t>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opatrzony min. o funkcjonalność :</w:t>
            </w:r>
          </w:p>
          <w:p w14:paraId="4978EF4B" w14:textId="77777777" w:rsidR="00CA0073" w:rsidRDefault="00CA0073" w:rsidP="003C0A91">
            <w:pPr>
              <w:pStyle w:val="CKR-punkt2tabela"/>
            </w:pPr>
            <w:r>
              <w:t>sprawdzenie Master Boot Record na gotowość do uruchomienia oferowanego systemu operacyjnego,</w:t>
            </w:r>
          </w:p>
          <w:p w14:paraId="3F80F28D" w14:textId="77777777" w:rsidR="00CA0073" w:rsidRDefault="00CA0073" w:rsidP="003C0A91">
            <w:pPr>
              <w:pStyle w:val="CKR-punkt2tabela"/>
            </w:pPr>
            <w:r>
              <w:t>test procesora [ min. cache ]</w:t>
            </w:r>
          </w:p>
          <w:p w14:paraId="50E5F10D" w14:textId="77777777" w:rsidR="00CA0073" w:rsidRDefault="00CA0073" w:rsidP="003C0A91">
            <w:pPr>
              <w:pStyle w:val="CKR-punkt2tabela"/>
            </w:pPr>
            <w:r>
              <w:t>test pamięci,</w:t>
            </w:r>
          </w:p>
          <w:p w14:paraId="205D53CB" w14:textId="77777777" w:rsidR="00CA0073" w:rsidRDefault="00CA0073" w:rsidP="003C0A91">
            <w:pPr>
              <w:pStyle w:val="CKR-punkt2tabela"/>
            </w:pPr>
            <w:r>
              <w:t>test wentylatora dla procesora i dodatkowego wentylatora [w przypadku zamontowania ]</w:t>
            </w:r>
          </w:p>
          <w:p w14:paraId="376464F1" w14:textId="77777777" w:rsidR="00CA0073" w:rsidRDefault="00CA0073" w:rsidP="003C0A91">
            <w:pPr>
              <w:pStyle w:val="CKR-punkt2tabela"/>
            </w:pPr>
            <w:r>
              <w:t>test podłączonych kabli</w:t>
            </w:r>
          </w:p>
          <w:p w14:paraId="2181555C" w14:textId="77777777" w:rsidR="00CA0073" w:rsidRDefault="00CA0073" w:rsidP="003C0A91">
            <w:pPr>
              <w:pStyle w:val="CKR-punkt2tabela"/>
            </w:pPr>
            <w:r>
              <w:t>test podłączonego wyświetlacza</w:t>
            </w:r>
          </w:p>
          <w:p w14:paraId="79B45BCC" w14:textId="77777777" w:rsidR="00CA0073" w:rsidRDefault="00CA0073" w:rsidP="003C0A91">
            <w:pPr>
              <w:pStyle w:val="CKR-punkt2tabela"/>
            </w:pPr>
            <w:r>
              <w:t xml:space="preserve">test portów USB  </w:t>
            </w:r>
            <w:r>
              <w:tab/>
            </w:r>
          </w:p>
          <w:p w14:paraId="173295DA" w14:textId="77777777" w:rsidR="00CA0073" w:rsidRDefault="00CA0073" w:rsidP="003C0A91">
            <w:pPr>
              <w:pStyle w:val="CKR-punkt2tabela"/>
            </w:pPr>
            <w:r>
              <w:t>test dysku twardego</w:t>
            </w:r>
          </w:p>
          <w:p w14:paraId="0AAB7FAD" w14:textId="77777777" w:rsidR="00CA0073" w:rsidRDefault="00CA0073" w:rsidP="00CA0073">
            <w:pPr>
              <w:pStyle w:val="CKR-punkttabela"/>
              <w:ind w:left="357" w:hanging="357"/>
            </w:pPr>
            <w:r>
              <w:t>Zasilacz wyposażony w swój własny system diagnostyczny niezależny od pozostałych komponentów oferowanego komputera umożliwiający sprawdzenie poprawnego funkcjonowania zasilacza bez narażania pozostałych składowych na ewentualne uszkodzenia ( przepięcia itp.)</w:t>
            </w:r>
          </w:p>
          <w:p w14:paraId="704DBB27" w14:textId="77777777" w:rsidR="00CA0073" w:rsidRPr="00657B00" w:rsidRDefault="00CA0073" w:rsidP="00CA0073">
            <w:pPr>
              <w:pStyle w:val="CKR-punkttabela"/>
              <w:ind w:left="357" w:hanging="357"/>
            </w:pPr>
            <w:r>
              <w:t>Czujnik otwarcia obudowy musi zbierać logi i zapisywać je w BIOS.</w:t>
            </w:r>
          </w:p>
        </w:tc>
        <w:tc>
          <w:tcPr>
            <w:tcW w:w="5670" w:type="dxa"/>
          </w:tcPr>
          <w:p w14:paraId="2E38B39E" w14:textId="77777777" w:rsidR="00CA0073" w:rsidRDefault="00CA0073" w:rsidP="00CA0073">
            <w:pPr>
              <w:pStyle w:val="CKR-punkttabela"/>
              <w:numPr>
                <w:ilvl w:val="0"/>
                <w:numId w:val="0"/>
              </w:numPr>
            </w:pPr>
          </w:p>
        </w:tc>
      </w:tr>
      <w:tr w:rsidR="00CA0073" w:rsidRPr="00657B00" w14:paraId="74C7BF20" w14:textId="504F7390" w:rsidTr="00CA0073">
        <w:trPr>
          <w:trHeight w:val="24"/>
        </w:trPr>
        <w:tc>
          <w:tcPr>
            <w:tcW w:w="709" w:type="dxa"/>
          </w:tcPr>
          <w:p w14:paraId="52091A09" w14:textId="77777777" w:rsidR="00CA0073" w:rsidRPr="007C350E" w:rsidRDefault="00CA0073" w:rsidP="003C0A91">
            <w:pPr>
              <w:pStyle w:val="CKR-punktpoziom1"/>
              <w:numPr>
                <w:ilvl w:val="0"/>
                <w:numId w:val="5"/>
              </w:numPr>
            </w:pPr>
          </w:p>
        </w:tc>
        <w:tc>
          <w:tcPr>
            <w:tcW w:w="2126" w:type="dxa"/>
          </w:tcPr>
          <w:p w14:paraId="42389E11" w14:textId="77777777" w:rsidR="00CA0073" w:rsidRPr="007C350E" w:rsidRDefault="00CA0073" w:rsidP="003C0A91">
            <w:pPr>
              <w:pStyle w:val="CKR-tekstabela"/>
              <w:jc w:val="left"/>
            </w:pPr>
            <w:r w:rsidRPr="00E2526F">
              <w:t>Zdalne zarządzanie</w:t>
            </w:r>
          </w:p>
        </w:tc>
        <w:tc>
          <w:tcPr>
            <w:tcW w:w="5670" w:type="dxa"/>
          </w:tcPr>
          <w:p w14:paraId="1114C101" w14:textId="77777777" w:rsidR="00CA0073" w:rsidRDefault="00CA0073" w:rsidP="00CA0073">
            <w:pPr>
              <w:pStyle w:val="CKR-punkttabela"/>
              <w:ind w:left="357" w:hanging="357"/>
            </w:pPr>
            <w:r>
              <w:t xml:space="preserve">Wbudowana w płytę główną technologia zarządzania i monitorowania komputerem na poziomie sprzętowym </w:t>
            </w:r>
            <w:r>
              <w:lastRenderedPageBreak/>
              <w:t>działająca niezależnie od stanu czy obecności systemu operacyjnego oraz stanu włączenia komputera podczas pracy na zasilaczu sieciowym AC, obsługująca zdalną komunikację sieciową w oparciu o protokół IPv4 oraz IPv6, a także zapewniająca:</w:t>
            </w:r>
          </w:p>
          <w:p w14:paraId="643CFA22" w14:textId="77777777" w:rsidR="00CA0073" w:rsidRDefault="00CA0073" w:rsidP="003C0A91">
            <w:pPr>
              <w:pStyle w:val="CKR-punkt2tabela"/>
            </w:pPr>
            <w:r>
              <w:t xml:space="preserve">monitorowanie konfiguracji komponentów komputera - CPU, Pamięć, HDD wersja BIOS płyty głównej; </w:t>
            </w:r>
          </w:p>
          <w:p w14:paraId="1254E217" w14:textId="77777777" w:rsidR="00CA0073" w:rsidRDefault="00CA0073" w:rsidP="003C0A91">
            <w:pPr>
              <w:pStyle w:val="CKR-punkt2tabela"/>
            </w:pPr>
            <w:r>
              <w:t>zdalną konfigurację ustawień BIOS,</w:t>
            </w:r>
          </w:p>
          <w:p w14:paraId="5D7249DF" w14:textId="77777777" w:rsidR="00CA0073" w:rsidRDefault="00CA0073" w:rsidP="003C0A91">
            <w:pPr>
              <w:pStyle w:val="CKR-punkt2tabela"/>
            </w:pPr>
            <w:r>
              <w:t>zdalne przejęcie konsoli tekstowej systemu, przekierowanie procesu ładowania systemu operacyjnego z wirtualnego CD ROM lub FDD z  serwera zarządzającego;</w:t>
            </w:r>
          </w:p>
          <w:p w14:paraId="0488CEBA" w14:textId="77777777" w:rsidR="00CA0073" w:rsidRDefault="00CA0073" w:rsidP="003C0A91">
            <w:pPr>
              <w:pStyle w:val="CKR-punkt2tabela"/>
            </w:pPr>
            <w:r>
              <w:t>zdalne przejecie pełnej konsoli graficznej systemu tzw. KVM Redirection (Keyboard, Video, Mouse) bez udziału systemu operacyjnego ani dodatkowych programów, również w przypadku braku lub uszkodzenia systemu operacyjnego do rozdzielczości 1920x1080 włącznie;</w:t>
            </w:r>
          </w:p>
          <w:p w14:paraId="0F6F5977" w14:textId="77777777" w:rsidR="00CA0073" w:rsidRDefault="00CA0073" w:rsidP="003C0A91">
            <w:pPr>
              <w:pStyle w:val="CKR-punkt2tabela"/>
            </w:pPr>
            <w:r>
              <w:t>zapis i przechowywanie dodatkowych informacji o wersji zainstalowanego oprogramowania i zdalny odczyt tych informacji (wersja, zainstalowane uaktualnienia, sygnatury wirusów, itp.) z wbudowanej pamięci nieulotnej.</w:t>
            </w:r>
          </w:p>
          <w:p w14:paraId="3DC7DDEE" w14:textId="77777777" w:rsidR="00CA0073" w:rsidRDefault="00CA0073" w:rsidP="003C0A91">
            <w:pPr>
              <w:pStyle w:val="CKR-punkt2tabela"/>
            </w:pPr>
            <w:r>
              <w:t>technologia zarządzania i monitorowania komputerem na poziomie sprzętowym powinna być zgodna z otwartymi standardami DMTF WS-MAN 1.0.0 (http://www.dmtf.org/standards/wsman)  oraz  DASH 1.0.0 (http://www.dmtf.org/standards/mgmt/dash/)</w:t>
            </w:r>
          </w:p>
          <w:p w14:paraId="3799DA0A" w14:textId="77777777" w:rsidR="00CA0073" w:rsidRDefault="00CA0073" w:rsidP="003C0A91">
            <w:pPr>
              <w:pStyle w:val="CKR-punkt2tabela"/>
            </w:pPr>
            <w:r>
              <w:t xml:space="preserve">nawiązywanie przez sprzętowy mechanizm zarządzania, zdalnego szyfrowanego protokołem SSL/TLS połączenia z predefiniowanym serwerem zarządzającym, w definiowanych odstępach czasu, w </w:t>
            </w:r>
            <w:r>
              <w:lastRenderedPageBreak/>
              <w:t>przypadku wystąpienia predefiniowanego zdarzenia lub błędu systemowego (tzw. platform event) oraz na żądanie użytkownika z poziomu BIOS.</w:t>
            </w:r>
          </w:p>
          <w:p w14:paraId="244E7EA9" w14:textId="77777777" w:rsidR="00CA0073" w:rsidRDefault="00CA0073" w:rsidP="003C0A91">
            <w:pPr>
              <w:pStyle w:val="CKR-punkt2tabela"/>
            </w:pPr>
            <w:r>
              <w:t>wbudowany sprzętowo log operacji  zdalnego zarządzania, możliwy do kasowania tylko przez upoważnionego użytkownika systemu sprzętowego zarządzania zdalnego</w:t>
            </w:r>
          </w:p>
          <w:p w14:paraId="725DE8BE" w14:textId="77777777" w:rsidR="00CA0073" w:rsidRDefault="00CA0073" w:rsidP="003C0A91">
            <w:pPr>
              <w:pStyle w:val="CKR-punkt2tabela"/>
            </w:pPr>
            <w:r>
              <w:t>sprzętowy firewall zarządzany i konfigurowany wyłącznie z serwera zarządzania oraz niedostępny dla lokalnego systemu OS i lokalnych aplikacji.</w:t>
            </w:r>
          </w:p>
          <w:p w14:paraId="17B6A894" w14:textId="77777777" w:rsidR="00CA0073" w:rsidRDefault="00CA0073" w:rsidP="00CA0073">
            <w:pPr>
              <w:pStyle w:val="CKR-punkttabela"/>
              <w:ind w:left="357" w:hanging="357"/>
            </w:pPr>
            <w:r>
              <w:t>Sprzętowe wsparcie technologii weryfikacji poprawności podpisu cyfrowego   wykonywanego kodu oprogramowania, oraz sprzętowa izolacja segmentów pamięci dla kodu wykonywanego w trybie zaufanym  wbudowane w procesor, kontroler pamięci, chipset I/O i zintegrowany układ graficzny.</w:t>
            </w:r>
          </w:p>
          <w:p w14:paraId="556DEA70" w14:textId="77777777" w:rsidR="00CA0073" w:rsidRPr="00657B00" w:rsidRDefault="00CA0073" w:rsidP="00CA0073">
            <w:pPr>
              <w:pStyle w:val="CKR-punkttabela"/>
              <w:ind w:left="357" w:hanging="357"/>
            </w:pPr>
            <w:r>
              <w:t>Wbudowany w płyte główną dodatkowy mikroprocesor,  niezależny od głównego procesora komputera, pozwalający na generowanie hasła jednorazowego użytku (OTP –One Time Password) z wykorzystaniem algorytmu OATH.</w:t>
            </w:r>
          </w:p>
        </w:tc>
        <w:tc>
          <w:tcPr>
            <w:tcW w:w="5670" w:type="dxa"/>
          </w:tcPr>
          <w:p w14:paraId="131139E0" w14:textId="77777777" w:rsidR="00CA0073" w:rsidRDefault="00CA0073" w:rsidP="00CA0073">
            <w:pPr>
              <w:pStyle w:val="CKR-punkttabela"/>
              <w:ind w:left="357" w:hanging="357"/>
            </w:pPr>
          </w:p>
        </w:tc>
      </w:tr>
      <w:tr w:rsidR="00CA0073" w:rsidRPr="00657B00" w14:paraId="663503CB" w14:textId="16E602B2" w:rsidTr="00CA0073">
        <w:trPr>
          <w:trHeight w:val="24"/>
        </w:trPr>
        <w:tc>
          <w:tcPr>
            <w:tcW w:w="709" w:type="dxa"/>
          </w:tcPr>
          <w:p w14:paraId="2DFC12CE" w14:textId="77777777" w:rsidR="00CA0073" w:rsidRPr="007C350E" w:rsidRDefault="00CA0073" w:rsidP="003C0A91">
            <w:pPr>
              <w:pStyle w:val="CKR-punktpoziom1"/>
              <w:numPr>
                <w:ilvl w:val="0"/>
                <w:numId w:val="5"/>
              </w:numPr>
            </w:pPr>
          </w:p>
        </w:tc>
        <w:tc>
          <w:tcPr>
            <w:tcW w:w="2126" w:type="dxa"/>
          </w:tcPr>
          <w:p w14:paraId="3A6A3D22" w14:textId="77777777" w:rsidR="00CA0073" w:rsidRPr="007C350E" w:rsidRDefault="00CA0073" w:rsidP="003C0A91">
            <w:pPr>
              <w:pStyle w:val="CKR-tekstabela"/>
              <w:jc w:val="left"/>
            </w:pPr>
            <w:r w:rsidRPr="00E2526F">
              <w:t>Wirtualizacja</w:t>
            </w:r>
          </w:p>
        </w:tc>
        <w:tc>
          <w:tcPr>
            <w:tcW w:w="5670" w:type="dxa"/>
          </w:tcPr>
          <w:p w14:paraId="18B80218" w14:textId="77777777" w:rsidR="00CA0073" w:rsidRPr="00657B00" w:rsidRDefault="00CA0073" w:rsidP="00CA0073">
            <w:pPr>
              <w:pStyle w:val="CKR-tekstabela"/>
            </w:pPr>
            <w:r w:rsidRPr="00E2526F">
              <w:t xml:space="preserve">Sprzętowe wsparcie technologii wirtualizacji realizowane łącznie w procesorze, chipsecie płyty </w:t>
            </w:r>
            <w:r w:rsidRPr="00CA0073">
              <w:t>głównej</w:t>
            </w:r>
            <w:r w:rsidRPr="00E2526F">
              <w:t xml:space="preserve"> oraz w  BIOS systemu (możliwość włączenia/wyłączenia sprzętowego wsparcia wirtualizacji dla poszczególnych komponentów systemu).</w:t>
            </w:r>
          </w:p>
        </w:tc>
        <w:tc>
          <w:tcPr>
            <w:tcW w:w="5670" w:type="dxa"/>
          </w:tcPr>
          <w:p w14:paraId="1102229C" w14:textId="77777777" w:rsidR="00CA0073" w:rsidRPr="00E2526F" w:rsidRDefault="00CA0073" w:rsidP="003C0A91">
            <w:pPr>
              <w:pStyle w:val="CKR-tekstabela"/>
            </w:pPr>
          </w:p>
        </w:tc>
      </w:tr>
      <w:tr w:rsidR="00CA0073" w:rsidRPr="00657B00" w14:paraId="4B331FAE" w14:textId="19F67A24" w:rsidTr="00CA0073">
        <w:trPr>
          <w:trHeight w:val="24"/>
        </w:trPr>
        <w:tc>
          <w:tcPr>
            <w:tcW w:w="709" w:type="dxa"/>
          </w:tcPr>
          <w:p w14:paraId="1ADF81FA" w14:textId="77777777" w:rsidR="00CA0073" w:rsidRPr="007C350E" w:rsidRDefault="00CA0073" w:rsidP="003C0A91">
            <w:pPr>
              <w:pStyle w:val="CKR-punktpoziom1"/>
              <w:numPr>
                <w:ilvl w:val="0"/>
                <w:numId w:val="5"/>
              </w:numPr>
            </w:pPr>
          </w:p>
        </w:tc>
        <w:tc>
          <w:tcPr>
            <w:tcW w:w="2126" w:type="dxa"/>
          </w:tcPr>
          <w:p w14:paraId="0B8A17A2" w14:textId="77777777" w:rsidR="00CA0073" w:rsidRPr="007C350E" w:rsidRDefault="00CA0073" w:rsidP="003C0A91">
            <w:pPr>
              <w:pStyle w:val="CKR-tekstabela"/>
              <w:jc w:val="left"/>
            </w:pPr>
            <w:r w:rsidRPr="00E2526F">
              <w:t>BIOS</w:t>
            </w:r>
          </w:p>
        </w:tc>
        <w:tc>
          <w:tcPr>
            <w:tcW w:w="5670" w:type="dxa"/>
          </w:tcPr>
          <w:p w14:paraId="4BB96416" w14:textId="77777777" w:rsidR="00CA0073" w:rsidRDefault="00CA0073" w:rsidP="00CA0073">
            <w:pPr>
              <w:pStyle w:val="CKR-punkttabela"/>
              <w:ind w:left="357" w:hanging="357"/>
            </w:pPr>
            <w:r>
              <w:t>BIOS zgodny ze specyfikacją UEFI, wyprodukowany przez producenta komputera, zawierający logo producenta komputera lub nazwę producenta komputera lub nazwę modelu oferowanego komputera.</w:t>
            </w:r>
          </w:p>
          <w:p w14:paraId="22418FB6" w14:textId="77777777" w:rsidR="00CA0073" w:rsidRDefault="00CA0073" w:rsidP="00CA0073">
            <w:pPr>
              <w:pStyle w:val="CKR-punkttabela"/>
              <w:ind w:left="357" w:hanging="357"/>
            </w:pPr>
            <w:r>
              <w:t>Pełna obsługa BIOS za pomocą klawiatury i myszy.</w:t>
            </w:r>
          </w:p>
          <w:p w14:paraId="48330C4A" w14:textId="77777777" w:rsidR="00CA0073" w:rsidRDefault="00CA0073" w:rsidP="00CA0073">
            <w:pPr>
              <w:pStyle w:val="CKR-punkttabela"/>
              <w:ind w:left="357" w:hanging="357"/>
            </w:pPr>
            <w:r>
              <w:lastRenderedPageBreak/>
              <w:t xml:space="preserve">Możliwość, bez uruchamiania systemu operacyjnego z dysku twardego komputera lub innych podłączonych do niego urządzeń zewnętrznych odczytania z BIOS informacji o: </w:t>
            </w:r>
          </w:p>
          <w:p w14:paraId="696B3E2F" w14:textId="77777777" w:rsidR="00CA0073" w:rsidRDefault="00CA0073" w:rsidP="003C0A91">
            <w:pPr>
              <w:pStyle w:val="CKR-punkt2tabela"/>
            </w:pPr>
            <w:r>
              <w:t xml:space="preserve">wersji BIOS, </w:t>
            </w:r>
          </w:p>
          <w:p w14:paraId="523D7FF8" w14:textId="77777777" w:rsidR="00CA0073" w:rsidRDefault="00CA0073" w:rsidP="003C0A91">
            <w:pPr>
              <w:pStyle w:val="CKR-punkt2tabela"/>
            </w:pPr>
            <w:r>
              <w:t>nr seryjnym komputera,</w:t>
            </w:r>
          </w:p>
          <w:p w14:paraId="1C632057" w14:textId="77777777" w:rsidR="00CA0073" w:rsidRDefault="00CA0073" w:rsidP="003C0A91">
            <w:pPr>
              <w:pStyle w:val="CKR-punkt2tabela"/>
            </w:pPr>
            <w:r>
              <w:t xml:space="preserve">specjalny kod serwisowy </w:t>
            </w:r>
          </w:p>
          <w:p w14:paraId="21DC7BE1" w14:textId="77777777" w:rsidR="00CA0073" w:rsidRDefault="00CA0073" w:rsidP="003C0A91">
            <w:pPr>
              <w:pStyle w:val="CKR-punkt2tabela"/>
            </w:pPr>
            <w:r>
              <w:t>dacie wyprodukowania komputera,</w:t>
            </w:r>
          </w:p>
          <w:p w14:paraId="22892B26" w14:textId="77777777" w:rsidR="00CA0073" w:rsidRDefault="00CA0073" w:rsidP="003C0A91">
            <w:pPr>
              <w:pStyle w:val="CKR-punkt2tabela"/>
            </w:pPr>
            <w:r>
              <w:t>dacie wysyłki komputera z fabryki,</w:t>
            </w:r>
          </w:p>
          <w:p w14:paraId="0349246E" w14:textId="77777777" w:rsidR="00CA0073" w:rsidRDefault="00CA0073" w:rsidP="003C0A91">
            <w:pPr>
              <w:pStyle w:val="CKR-punkt2tabela"/>
            </w:pPr>
            <w:r>
              <w:t>włączonej lub  wyłączonej funkcji aktualizacji BIOS</w:t>
            </w:r>
          </w:p>
          <w:p w14:paraId="28073859" w14:textId="77777777" w:rsidR="00CA0073" w:rsidRDefault="00CA0073" w:rsidP="003C0A91">
            <w:pPr>
              <w:pStyle w:val="CKR-punkt2tabela"/>
            </w:pPr>
            <w:r>
              <w:t>ilości zainstalowanej pamięci RAM,</w:t>
            </w:r>
          </w:p>
          <w:p w14:paraId="38098481" w14:textId="77777777" w:rsidR="00CA0073" w:rsidRDefault="00CA0073" w:rsidP="003C0A91">
            <w:pPr>
              <w:pStyle w:val="CKR-punkt2tabela"/>
            </w:pPr>
            <w:r>
              <w:t xml:space="preserve">ilości dostępnej pamięci RAM, [ dostępna pamięć RAM po odjęciu obszaru pamięci RAM dla zintegrowanego układu graficznego w BIOS ], </w:t>
            </w:r>
          </w:p>
          <w:p w14:paraId="602D0EFF" w14:textId="77777777" w:rsidR="00CA0073" w:rsidRDefault="00CA0073" w:rsidP="003C0A91">
            <w:pPr>
              <w:pStyle w:val="CKR-punkt2tabela"/>
            </w:pPr>
            <w:r>
              <w:t>prędkości zainstalowanych pamięci RAM,</w:t>
            </w:r>
          </w:p>
          <w:p w14:paraId="3BA52713" w14:textId="77777777" w:rsidR="00CA0073" w:rsidRDefault="00CA0073" w:rsidP="003C0A91">
            <w:pPr>
              <w:pStyle w:val="CKR-punkt2tabela"/>
            </w:pPr>
            <w:r>
              <w:t>aktywnym kanale – dual channel,</w:t>
            </w:r>
          </w:p>
          <w:p w14:paraId="49D8E6F5" w14:textId="77777777" w:rsidR="00CA0073" w:rsidRDefault="00CA0073" w:rsidP="003C0A91">
            <w:pPr>
              <w:pStyle w:val="CKR-punkt2tabela"/>
            </w:pPr>
            <w:r>
              <w:t>technologii wykonania pamięci,</w:t>
            </w:r>
          </w:p>
          <w:p w14:paraId="212123CA" w14:textId="77777777" w:rsidR="00CA0073" w:rsidRDefault="00CA0073" w:rsidP="003C0A91">
            <w:pPr>
              <w:pStyle w:val="CKR-punkt2tabela"/>
            </w:pPr>
            <w:r>
              <w:t xml:space="preserve">sposobie obsadzeniu slotów pamięci z rozbiciem na wielkości pamięci i banki: DIIMM 1, DIMM 2, </w:t>
            </w:r>
          </w:p>
          <w:p w14:paraId="0F66CD9C" w14:textId="77777777" w:rsidR="00CA0073" w:rsidRDefault="00CA0073" w:rsidP="003C0A91">
            <w:pPr>
              <w:pStyle w:val="CKR-punkt2tabela"/>
            </w:pPr>
            <w:r>
              <w:t>typie zainstalowanego procesora,</w:t>
            </w:r>
          </w:p>
          <w:p w14:paraId="75EA8940" w14:textId="77777777" w:rsidR="00CA0073" w:rsidRDefault="00CA0073" w:rsidP="003C0A91">
            <w:pPr>
              <w:pStyle w:val="CKR-punkt2tabela"/>
            </w:pPr>
            <w:r>
              <w:t>ilości rdzeni zainstalowanego procesora,</w:t>
            </w:r>
          </w:p>
          <w:p w14:paraId="41A04334" w14:textId="77777777" w:rsidR="00CA0073" w:rsidRDefault="00CA0073" w:rsidP="003C0A91">
            <w:pPr>
              <w:pStyle w:val="CKR-punkt2tabela"/>
            </w:pPr>
            <w:r>
              <w:t>numerze ID procesora nadawanego przez producenta procesora,</w:t>
            </w:r>
          </w:p>
          <w:p w14:paraId="3C3EEB8C" w14:textId="77777777" w:rsidR="00CA0073" w:rsidRDefault="00CA0073" w:rsidP="003C0A91">
            <w:pPr>
              <w:pStyle w:val="CKR-punkt2tabela"/>
            </w:pPr>
            <w:r>
              <w:t>typowej prędkości zainstalowanego procesora</w:t>
            </w:r>
          </w:p>
          <w:p w14:paraId="54DF228A" w14:textId="77777777" w:rsidR="00CA0073" w:rsidRDefault="00CA0073" w:rsidP="003C0A91">
            <w:pPr>
              <w:pStyle w:val="CKR-punkt2tabela"/>
            </w:pPr>
            <w:r>
              <w:t>minimalnej osiąganej prędkości zainstalowanego procesora,</w:t>
            </w:r>
          </w:p>
          <w:p w14:paraId="0F3CE951" w14:textId="77777777" w:rsidR="00CA0073" w:rsidRDefault="00CA0073" w:rsidP="003C0A91">
            <w:pPr>
              <w:pStyle w:val="CKR-punkt2tabela"/>
            </w:pPr>
            <w:r>
              <w:t>maksymalnej  osiąganej prędkości zainstalowanego procesora,</w:t>
            </w:r>
          </w:p>
          <w:p w14:paraId="2ECF9275" w14:textId="77777777" w:rsidR="00CA0073" w:rsidRDefault="00CA0073" w:rsidP="003C0A91">
            <w:pPr>
              <w:pStyle w:val="CKR-punkt2tabela"/>
            </w:pPr>
            <w:r>
              <w:t>pamięci cache L2 zainstalowanego procesora,</w:t>
            </w:r>
          </w:p>
          <w:p w14:paraId="6C3257A9" w14:textId="77777777" w:rsidR="00CA0073" w:rsidRDefault="00CA0073" w:rsidP="003C0A91">
            <w:pPr>
              <w:pStyle w:val="CKR-punkt2tabela"/>
            </w:pPr>
            <w:r>
              <w:t>pamięci cache L3 zainstalowanego procesora,</w:t>
            </w:r>
          </w:p>
          <w:p w14:paraId="6259E155" w14:textId="77777777" w:rsidR="00CA0073" w:rsidRDefault="00CA0073" w:rsidP="003C0A91">
            <w:pPr>
              <w:pStyle w:val="CKR-punkt2tabela"/>
            </w:pPr>
            <w:r>
              <w:t>czy zainstalowany procesor wykorzystuje technologię HT (wielowątkowość)</w:t>
            </w:r>
          </w:p>
          <w:p w14:paraId="2D266C4C" w14:textId="77777777" w:rsidR="00CA0073" w:rsidRDefault="00CA0073" w:rsidP="003C0A91">
            <w:pPr>
              <w:pStyle w:val="CKR-punkt2tabela"/>
            </w:pPr>
            <w:r>
              <w:t>czy procesor jest wykonany w technologi 64-bit</w:t>
            </w:r>
          </w:p>
          <w:p w14:paraId="36156119" w14:textId="77777777" w:rsidR="00CA0073" w:rsidRDefault="00CA0073" w:rsidP="003C0A91">
            <w:pPr>
              <w:pStyle w:val="CKR-punkt2tabela"/>
            </w:pPr>
            <w:r>
              <w:lastRenderedPageBreak/>
              <w:t xml:space="preserve">zainstalowanych dyskach twardych, model, pojemność, SN dysku, </w:t>
            </w:r>
          </w:p>
          <w:p w14:paraId="6D3ACC7A" w14:textId="77777777" w:rsidR="00CA0073" w:rsidRDefault="00CA0073" w:rsidP="003C0A91">
            <w:pPr>
              <w:pStyle w:val="CKR-punkt2tabela"/>
            </w:pPr>
            <w:r>
              <w:t>o wszystkich urządzeniach podpiętych na płycie głównej za pomocą złącza M.2</w:t>
            </w:r>
          </w:p>
          <w:p w14:paraId="03C360B5" w14:textId="77777777" w:rsidR="00CA0073" w:rsidRDefault="00CA0073" w:rsidP="003C0A91">
            <w:pPr>
              <w:pStyle w:val="CKR-punkt2tabela"/>
            </w:pPr>
            <w:r>
              <w:t>rodzajach napędów optycznych,</w:t>
            </w:r>
          </w:p>
          <w:p w14:paraId="7961A0F2" w14:textId="77777777" w:rsidR="00CA0073" w:rsidRDefault="00CA0073" w:rsidP="003C0A91">
            <w:pPr>
              <w:pStyle w:val="CKR-punkt2tabela"/>
            </w:pPr>
            <w:r>
              <w:t>MAC adresie zintegrowanej karty sieciowej,</w:t>
            </w:r>
          </w:p>
          <w:p w14:paraId="31684FAA" w14:textId="77777777" w:rsidR="00CA0073" w:rsidRDefault="00CA0073" w:rsidP="003C0A91">
            <w:pPr>
              <w:pStyle w:val="CKR-punkt2tabela"/>
            </w:pPr>
            <w:r>
              <w:t>zintegrowanym układzie graficznym, kontrolerze audio.</w:t>
            </w:r>
          </w:p>
          <w:p w14:paraId="09C4E808" w14:textId="77777777" w:rsidR="00CA0073" w:rsidRDefault="00CA0073" w:rsidP="00CA0073">
            <w:pPr>
              <w:pStyle w:val="CKR-punkttabela"/>
              <w:ind w:left="357" w:hanging="357"/>
            </w:pPr>
            <w:r>
              <w:t>Funkcja blokowania wejścia do  BIOS oraz blokowania startu systemu operacyjnego, (gwarantujący utrzymanie zapisanego hasła nawet w przypadku odłączenia wszystkich źródeł zasilania i podtrzymania BIOS).</w:t>
            </w:r>
          </w:p>
          <w:p w14:paraId="62062204" w14:textId="77777777" w:rsidR="00CA0073" w:rsidRDefault="00CA0073" w:rsidP="00CA0073">
            <w:pPr>
              <w:pStyle w:val="CKR-punkttabela"/>
              <w:ind w:left="357" w:hanging="357"/>
            </w:pPr>
            <w:r>
              <w:t>Funkcja blokowania/odblokowania BOOT-owania stacji roboczej z zewnętrznych urządzeń.</w:t>
            </w:r>
          </w:p>
          <w:p w14:paraId="2053EC9D" w14:textId="77777777" w:rsidR="00CA0073" w:rsidRDefault="00CA0073" w:rsidP="00CA0073">
            <w:pPr>
              <w:pStyle w:val="CKR-punkttabela"/>
              <w:ind w:left="357" w:hanging="357"/>
            </w:pPr>
            <w:r>
              <w:t>Możliwość, bez uruchamiania systemu operacyjnego z dysku twardego komputera lub innych, podłączonych do niego urządzeń zewnętrznych,  ustawienia hasła na poziomie systemu, administratora oraz dysku twardego.</w:t>
            </w:r>
          </w:p>
          <w:p w14:paraId="4EA911DC" w14:textId="77777777" w:rsidR="00CA0073" w:rsidRDefault="00CA0073" w:rsidP="00CA0073">
            <w:pPr>
              <w:pStyle w:val="CKR-punkttabela"/>
              <w:ind w:left="357" w:hanging="357"/>
            </w:pPr>
            <w: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14:paraId="471F020F" w14:textId="77777777" w:rsidR="00CA0073" w:rsidRDefault="00CA0073" w:rsidP="00CA0073">
            <w:pPr>
              <w:pStyle w:val="CKR-punkttabela"/>
              <w:ind w:left="357" w:hanging="357"/>
            </w:pPr>
            <w:r>
              <w:t>Możliwość zdefiniowania mocy haseł do 32 znaków,</w:t>
            </w:r>
          </w:p>
          <w:p w14:paraId="0B9ECAD3" w14:textId="77777777" w:rsidR="00CA0073" w:rsidRDefault="00CA0073" w:rsidP="00CA0073">
            <w:pPr>
              <w:pStyle w:val="CKR-punkttabela"/>
              <w:ind w:left="357" w:hanging="357"/>
            </w:pPr>
            <w:r>
              <w:t>Możliwość wyłączenia/włączenia karty sieciowej,  z funkcją PXE,,</w:t>
            </w:r>
          </w:p>
          <w:p w14:paraId="65D7BE2B" w14:textId="77777777" w:rsidR="00CA0073" w:rsidRDefault="00CA0073" w:rsidP="00CA0073">
            <w:pPr>
              <w:pStyle w:val="CKR-punkttabela"/>
              <w:ind w:left="357" w:hanging="357"/>
            </w:pPr>
            <w:r>
              <w:t>Możliwość włączenia/wyłączenia kontrolera SATA</w:t>
            </w:r>
          </w:p>
          <w:p w14:paraId="20A75655" w14:textId="77777777" w:rsidR="00CA0073" w:rsidRDefault="00CA0073" w:rsidP="00CA0073">
            <w:pPr>
              <w:pStyle w:val="CKR-punkttabela"/>
              <w:ind w:left="357" w:hanging="357"/>
            </w:pPr>
            <w:r>
              <w:t>Możliwość ustawienia kontrolera SATA w trybie : ATA, AHCI, RAID,</w:t>
            </w:r>
          </w:p>
          <w:p w14:paraId="4EA7C522" w14:textId="77777777" w:rsidR="00CA0073" w:rsidRDefault="00CA0073" w:rsidP="00CA0073">
            <w:pPr>
              <w:pStyle w:val="CKR-punkttabela"/>
              <w:ind w:left="357" w:hanging="357"/>
            </w:pPr>
            <w:r>
              <w:lastRenderedPageBreak/>
              <w:t>Możliwość włączenia/wyłączenia technologii raportowania i zgłaszania błędu zainstalowanego dysku twardego podczas uruchamiania systemu, technologia ta jest analizą samokontrolną,</w:t>
            </w:r>
          </w:p>
          <w:p w14:paraId="1542836B" w14:textId="77777777" w:rsidR="00CA0073" w:rsidRDefault="00CA0073" w:rsidP="00CA0073">
            <w:pPr>
              <w:pStyle w:val="CKR-punkttabela"/>
              <w:ind w:left="357" w:hanging="357"/>
            </w:pPr>
            <w:r>
              <w:t>Możliwość włączenia/wyłączenia kontrolera audio,</w:t>
            </w:r>
          </w:p>
          <w:p w14:paraId="33B86016" w14:textId="77777777" w:rsidR="00CA0073" w:rsidRDefault="00CA0073" w:rsidP="00CA0073">
            <w:pPr>
              <w:pStyle w:val="CKR-punkttabela"/>
              <w:ind w:left="357" w:hanging="357"/>
            </w:pPr>
            <w:r>
              <w:t>Możliwość włączenia/wyłączenia klawiszy OSD (dedykowane dla jasności, zmiany sygnału)</w:t>
            </w:r>
          </w:p>
          <w:p w14:paraId="434AF905" w14:textId="77777777" w:rsidR="00CA0073" w:rsidRDefault="00CA0073" w:rsidP="00CA0073">
            <w:pPr>
              <w:pStyle w:val="CKR-punkttabela"/>
              <w:ind w:left="357" w:hanging="357"/>
            </w:pPr>
            <w:r>
              <w:t>Możliwość włączenia/wyłączenia dotyku ekranu (funkcja na stałe zaimplementowana w BIOS ale dostępna i aktywna tylko dla matrycy dotykowej )</w:t>
            </w:r>
          </w:p>
          <w:p w14:paraId="2E40042B" w14:textId="77777777" w:rsidR="00CA0073" w:rsidRDefault="00CA0073" w:rsidP="00CA0073">
            <w:pPr>
              <w:pStyle w:val="CKR-punkttabela"/>
              <w:ind w:left="357" w:hanging="357"/>
            </w:pPr>
            <w:r>
              <w:t xml:space="preserve">Możliwość włączenia/wyłączenia wbudowanej kamery </w:t>
            </w:r>
          </w:p>
          <w:p w14:paraId="68ECA6CE" w14:textId="77777777" w:rsidR="00CA0073" w:rsidRDefault="00CA0073" w:rsidP="00CA0073">
            <w:pPr>
              <w:pStyle w:val="CKR-punkttabela"/>
              <w:ind w:left="357" w:hanging="357"/>
            </w:pPr>
            <w:r>
              <w:t>Możliwość włączenia/wyłączenia czytnika kart multimedialnych</w:t>
            </w:r>
          </w:p>
          <w:p w14:paraId="59C82E16" w14:textId="77777777" w:rsidR="00CA0073" w:rsidRDefault="00CA0073" w:rsidP="00CA0073">
            <w:pPr>
              <w:pStyle w:val="CKR-punkttabela"/>
              <w:ind w:left="357" w:hanging="357"/>
            </w:pPr>
            <w:r>
              <w:t>Możliwość włączenia/wyłączenia układu TPM.</w:t>
            </w:r>
          </w:p>
          <w:p w14:paraId="6F9CE87E" w14:textId="77777777" w:rsidR="00CA0073" w:rsidRDefault="00CA0073" w:rsidP="00CA0073">
            <w:pPr>
              <w:pStyle w:val="CKR-punkttabela"/>
              <w:ind w:left="357" w:hanging="357"/>
            </w:pPr>
            <w:r>
              <w:t>Możliwość wyłączenia czujnika otwarcia obudowy,</w:t>
            </w:r>
          </w:p>
          <w:p w14:paraId="71901631" w14:textId="77777777" w:rsidR="00CA0073" w:rsidRDefault="00CA0073" w:rsidP="00CA0073">
            <w:pPr>
              <w:pStyle w:val="CKR-punkttabela"/>
              <w:ind w:left="357" w:hanging="357"/>
            </w:pPr>
            <w:r>
              <w:t>Możliwość ustawienia czujnika obudowy w tryb cichy  - nie informuje użytkownika o otwarciu obudowy (dźwiękiem i komunikatem ) ale zapisuje log operacji.</w:t>
            </w:r>
          </w:p>
          <w:p w14:paraId="3FB04FB6" w14:textId="77777777" w:rsidR="00CA0073" w:rsidRDefault="00CA0073" w:rsidP="00CA0073">
            <w:pPr>
              <w:pStyle w:val="CKR-punkttabela"/>
              <w:ind w:left="357" w:hanging="357"/>
            </w:pPr>
            <w:r>
              <w:t>Możliwość włączenia/wyłączenia funkcji ochrony dysku twardego [funkcja niezależna od TPM]   .</w:t>
            </w:r>
          </w:p>
          <w:p w14:paraId="69EEC0F9" w14:textId="77777777" w:rsidR="00CA0073" w:rsidRDefault="00CA0073" w:rsidP="00CA0073">
            <w:pPr>
              <w:pStyle w:val="CKR-punkttabela"/>
              <w:ind w:left="357" w:hanging="357"/>
            </w:pPr>
            <w:r>
              <w:t>Możliwość ręcznego zdefiniowania zapotrzebowania na ilość rdzeni procesora dla aplikacji a w szczególności dla starszych, mających problemy z nowymi procesorami, wymagane min. dwa tryby:</w:t>
            </w:r>
          </w:p>
          <w:p w14:paraId="076DF1B8" w14:textId="77777777" w:rsidR="00CA0073" w:rsidRDefault="00CA0073" w:rsidP="003C0A91">
            <w:pPr>
              <w:pStyle w:val="CKR-punkt2tabela"/>
            </w:pPr>
            <w:r>
              <w:t>aktywny jeden rdzeń</w:t>
            </w:r>
          </w:p>
          <w:p w14:paraId="1FDECA7B" w14:textId="77777777" w:rsidR="00CA0073" w:rsidRDefault="00CA0073" w:rsidP="003C0A91">
            <w:pPr>
              <w:pStyle w:val="CKR-punkt2tabela"/>
            </w:pPr>
            <w:r>
              <w:t>aktywne dwa rdzenie</w:t>
            </w:r>
          </w:p>
          <w:p w14:paraId="410A91B9" w14:textId="77777777" w:rsidR="00CA0073" w:rsidRDefault="00CA0073" w:rsidP="003C0A91">
            <w:pPr>
              <w:pStyle w:val="CKR-punkt2tabela"/>
            </w:pPr>
            <w:r>
              <w:t>aktywne trzy rdzenie</w:t>
            </w:r>
          </w:p>
          <w:p w14:paraId="4D853328" w14:textId="77777777" w:rsidR="00CA0073" w:rsidRDefault="00CA0073" w:rsidP="00CA0073">
            <w:pPr>
              <w:pStyle w:val="CKR-punkttabela"/>
              <w:ind w:left="357" w:hanging="357"/>
            </w:pPr>
            <w:r>
              <w:t>Możliwość ręcznego włączenia/wyłączenia funkcji, która pozwalająca na dynamiczną zmianę wartości mnożnika i napięcia [funkcja związana z architekturą procesora, nie dopuszcza się overclokingu,  zaimplementowana na stałe w BIOS ale aktywna przy procesorze w pełni wspierającym].</w:t>
            </w:r>
          </w:p>
          <w:p w14:paraId="0A087447" w14:textId="77777777" w:rsidR="00CA0073" w:rsidRDefault="00CA0073" w:rsidP="00CA0073">
            <w:pPr>
              <w:pStyle w:val="CKR-punkttabela"/>
              <w:ind w:left="357" w:hanging="357"/>
            </w:pPr>
            <w:r>
              <w:lastRenderedPageBreak/>
              <w:t>Możliwość ręcznego włączenia/wyłączenia funkcji uśpienia procesora dla systemu operacyjnego w trybie bezczynności w celu zwiększenia oszczędności energii [funkcja zaimplementowana na stałe w BIOS ale aktywna przy procesorze w pełni wspierającym].</w:t>
            </w:r>
          </w:p>
          <w:p w14:paraId="01618D1B" w14:textId="77777777" w:rsidR="00CA0073" w:rsidRDefault="00CA0073" w:rsidP="00CA0073">
            <w:pPr>
              <w:pStyle w:val="CKR-punkttabela"/>
              <w:ind w:left="357" w:hanging="357"/>
            </w:pPr>
            <w:r>
              <w:t>Możliwość ręcznego włączenia/wyłączenia funkcji procesora, która automatycznie zwiększa taktowanie procesora, gdy komputerowi potrzebna jest wyższa prędkość obliczeniowa [funkcja zaimplementowana na stałe w BIOS ale aktywna przy procesorze w pełni wspierającym].</w:t>
            </w:r>
          </w:p>
          <w:p w14:paraId="166EF8F6" w14:textId="77777777" w:rsidR="00CA0073" w:rsidRDefault="00CA0073" w:rsidP="00CA0073">
            <w:pPr>
              <w:pStyle w:val="CKR-punkttabela"/>
              <w:ind w:left="357" w:hanging="357"/>
            </w:pPr>
            <w:r>
              <w:t>Możliwość ręcznego włączenia/wyłączenia funkcji procesora, która automatycznie zwiększa wydajność obliczeń prowadzonych równolegle [funkcja zaimplementowana na stałe w BIOS ale aktywna przy procesorze w pełni wspierającym].</w:t>
            </w:r>
          </w:p>
          <w:p w14:paraId="3A51B907" w14:textId="77777777" w:rsidR="00CA0073" w:rsidRDefault="00CA0073" w:rsidP="00CA0073">
            <w:pPr>
              <w:pStyle w:val="CKR-punkttabela"/>
              <w:ind w:left="357" w:hanging="357"/>
            </w:pPr>
            <w:r>
              <w:t>Możliwość przypisania w BIOS numeru nadawanego przez Administratora/Użytkownika oraz możliwość weryfikacji tego numeru w oprogramowaniu diagnostyczno-zarządzającym.</w:t>
            </w:r>
          </w:p>
          <w:p w14:paraId="6C3427B5" w14:textId="77777777" w:rsidR="00CA0073" w:rsidRDefault="00CA0073" w:rsidP="00CA0073">
            <w:pPr>
              <w:pStyle w:val="CKR-punkttabela"/>
              <w:ind w:left="357" w:hanging="357"/>
            </w:pPr>
            <w:r>
              <w:t>Możliwość włączenia/wyłączenia stanu opcji zasilania po uprzedniej utracie, przywrócenie systemu do ostatniego stanu zasilania.</w:t>
            </w:r>
          </w:p>
          <w:p w14:paraId="27E42AF7" w14:textId="77777777" w:rsidR="00CA0073" w:rsidRDefault="00CA0073" w:rsidP="00CA0073">
            <w:pPr>
              <w:pStyle w:val="CKR-punkttabela"/>
              <w:ind w:left="357" w:hanging="357"/>
            </w:pPr>
            <w:r>
              <w:t>Możliwość zdefiniowania automatycznego uruchamiania komputera w min. dwóch trybach: codziennie lub w wybrane dni tygodnia.</w:t>
            </w:r>
          </w:p>
          <w:p w14:paraId="775101E5" w14:textId="77777777" w:rsidR="00CA0073" w:rsidRDefault="00CA0073" w:rsidP="00CA0073">
            <w:pPr>
              <w:pStyle w:val="CKR-punkttabela"/>
              <w:ind w:left="357" w:hanging="357"/>
            </w:pPr>
            <w:r>
              <w:t xml:space="preserve">Możliwość ręcznego zdefiniowania stanu uśpienia: </w:t>
            </w:r>
          </w:p>
          <w:p w14:paraId="79C2A8EC" w14:textId="77777777" w:rsidR="00CA0073" w:rsidRDefault="00CA0073" w:rsidP="003C0A91">
            <w:pPr>
              <w:pStyle w:val="CKR-punkt2tabela"/>
            </w:pPr>
            <w:r>
              <w:t>tryb uśpienia wyłączony,</w:t>
            </w:r>
          </w:p>
          <w:p w14:paraId="3BD753F4" w14:textId="77777777" w:rsidR="00CA0073" w:rsidRDefault="00CA0073" w:rsidP="003C0A91">
            <w:pPr>
              <w:pStyle w:val="CKR-punkt2tabela"/>
            </w:pPr>
            <w:r>
              <w:t>włączony tylko w S5,</w:t>
            </w:r>
          </w:p>
          <w:p w14:paraId="4EBC98F9" w14:textId="77777777" w:rsidR="00CA0073" w:rsidRDefault="00CA0073" w:rsidP="003C0A91">
            <w:pPr>
              <w:pStyle w:val="CKR-punkt2tabela"/>
            </w:pPr>
            <w:r>
              <w:t>włączony S4 i S5,</w:t>
            </w:r>
          </w:p>
          <w:p w14:paraId="3445606D" w14:textId="77777777" w:rsidR="00CA0073" w:rsidRDefault="00CA0073" w:rsidP="00CA0073">
            <w:pPr>
              <w:pStyle w:val="CKR-punkttabela"/>
              <w:ind w:left="357" w:hanging="357"/>
            </w:pPr>
            <w:r>
              <w:t xml:space="preserve">Możliwość ręcznego włączenia trybu obrotu wentylatora na pełnych obrotach, automatycznie zostaje wyłączony </w:t>
            </w:r>
            <w:r>
              <w:lastRenderedPageBreak/>
              <w:t>sterownik wentylatora który pobiera dane środowiskowe za pomocą czujników termicznych.</w:t>
            </w:r>
          </w:p>
          <w:p w14:paraId="6490F283" w14:textId="77777777" w:rsidR="00CA0073" w:rsidRDefault="00CA0073" w:rsidP="00CA0073">
            <w:pPr>
              <w:pStyle w:val="CKR-punkttabela"/>
              <w:ind w:left="357" w:hanging="357"/>
            </w:pPr>
            <w:r>
              <w:t>Możliwość włączenia/wyłączenia wzbudzania komputera za pośrednictwem portów USB.</w:t>
            </w:r>
          </w:p>
          <w:p w14:paraId="27B47F48" w14:textId="77777777" w:rsidR="00CA0073" w:rsidRDefault="00CA0073" w:rsidP="00CA0073">
            <w:pPr>
              <w:pStyle w:val="CKR-punkttabela"/>
              <w:ind w:left="357" w:hanging="357"/>
            </w:pPr>
            <w:r>
              <w:t>Możliwość włączania/wyłączania funkcji Wake on Lane.</w:t>
            </w:r>
          </w:p>
          <w:p w14:paraId="5283B204" w14:textId="77777777" w:rsidR="00CA0073" w:rsidRDefault="00CA0073" w:rsidP="00CA0073">
            <w:pPr>
              <w:pStyle w:val="CKR-punkttabela"/>
              <w:ind w:left="357" w:hanging="357"/>
            </w:pPr>
            <w:r>
              <w:t>Możliwość ustawienia funkcji Wake on Lane w trybach:</w:t>
            </w:r>
          </w:p>
          <w:p w14:paraId="21511A86" w14:textId="77777777" w:rsidR="00CA0073" w:rsidRDefault="00CA0073" w:rsidP="003C0A91">
            <w:pPr>
              <w:pStyle w:val="CKR-punkt2tabela"/>
            </w:pPr>
            <w:r>
              <w:t>wzbudzanie tylko po sieci LAN,</w:t>
            </w:r>
          </w:p>
          <w:p w14:paraId="3F733CB4" w14:textId="77777777" w:rsidR="00CA0073" w:rsidRDefault="00CA0073" w:rsidP="003C0A91">
            <w:pPr>
              <w:pStyle w:val="CKR-punkt2tabela"/>
            </w:pPr>
            <w:r>
              <w:t>wzbudzanie po sieci LAN i WiFi,</w:t>
            </w:r>
          </w:p>
          <w:p w14:paraId="42EC9DCE" w14:textId="77777777" w:rsidR="00CA0073" w:rsidRDefault="00CA0073" w:rsidP="003C0A91">
            <w:pPr>
              <w:pStyle w:val="CKR-punkt2tabela"/>
            </w:pPr>
            <w:r>
              <w:t>wzbudzanie tylko po WiFi,</w:t>
            </w:r>
          </w:p>
          <w:p w14:paraId="0A6ECE91" w14:textId="77777777" w:rsidR="00CA0073" w:rsidRDefault="00CA0073" w:rsidP="003C0A91">
            <w:pPr>
              <w:pStyle w:val="CKR-punkt2tabela"/>
            </w:pPr>
            <w:r>
              <w:t>wzbudzanie tylko po sieci LAN z funkcją PXE boot.</w:t>
            </w:r>
          </w:p>
          <w:p w14:paraId="57F74546" w14:textId="77777777" w:rsidR="00CA0073" w:rsidRDefault="00CA0073" w:rsidP="00CA0073">
            <w:pPr>
              <w:pStyle w:val="CKR-punkttabela"/>
              <w:ind w:left="357" w:hanging="357"/>
            </w:pPr>
            <w:r>
              <w:t>Możliwość włączenia/wyłączenia funkcji, która umożliwia podczas uśpienia na przesył danych po sieci LAN np. synchronizację e-mail.</w:t>
            </w:r>
          </w:p>
          <w:p w14:paraId="44297BE6" w14:textId="77777777" w:rsidR="00CA0073" w:rsidRDefault="00CA0073" w:rsidP="00CA0073">
            <w:pPr>
              <w:pStyle w:val="CKR-punkttabela"/>
              <w:ind w:left="357" w:hanging="357"/>
            </w:pPr>
            <w:r>
              <w:t>Możliwość włączenia/wyłączenia trybu Fastboot.</w:t>
            </w:r>
          </w:p>
          <w:p w14:paraId="06830EDC" w14:textId="77777777" w:rsidR="00CA0073" w:rsidRDefault="00CA0073" w:rsidP="00CA0073">
            <w:pPr>
              <w:pStyle w:val="CKR-punkttabela"/>
              <w:ind w:left="357" w:hanging="357"/>
            </w:pPr>
            <w:r>
              <w:t>Możliwość ustawienia trybu Fastboot w opcji:</w:t>
            </w:r>
          </w:p>
          <w:p w14:paraId="6CDDBB67" w14:textId="77777777" w:rsidR="00CA0073" w:rsidRDefault="00CA0073" w:rsidP="003C0A91">
            <w:pPr>
              <w:pStyle w:val="CKR-punkt2tabela"/>
            </w:pPr>
            <w:r>
              <w:t>minimalnej – następuje skrócony czas rozruchu komputera z pominięciem pełnej weryfikacji inicjalizacji konfiguracji sprzętowej</w:t>
            </w:r>
          </w:p>
          <w:p w14:paraId="116B4213" w14:textId="77777777" w:rsidR="00CA0073" w:rsidRDefault="00CA0073" w:rsidP="003C0A91">
            <w:pPr>
              <w:pStyle w:val="CKR-punkt2tabela"/>
            </w:pPr>
            <w:r>
              <w:t>gruntownej -  podczas rozruchu komputera następuje pełna weryfikacja i inicjalizacja konfiguracji sprzętowej.</w:t>
            </w:r>
          </w:p>
          <w:p w14:paraId="5AD29CDB" w14:textId="77777777" w:rsidR="00CA0073" w:rsidRDefault="00CA0073" w:rsidP="00CA0073">
            <w:pPr>
              <w:pStyle w:val="CKR-punkttabela"/>
              <w:ind w:left="357" w:hanging="357"/>
            </w:pPr>
            <w:r>
              <w:t>Możliwość, bez uruchamiania systemu operacyjnego z dysku twardego komputera lub innych, podłączonych do niego urządzeń zewnętrznych  włączenia lub wyłączenia Virtual Machine Monitor (VMM).</w:t>
            </w:r>
          </w:p>
          <w:p w14:paraId="5CD8621C" w14:textId="77777777" w:rsidR="00CA0073" w:rsidRDefault="00CA0073" w:rsidP="00CA0073">
            <w:pPr>
              <w:pStyle w:val="CKR-punkttabela"/>
              <w:ind w:left="357" w:hanging="357"/>
            </w:pPr>
            <w:r>
              <w:t>Możliwość, bez uruchamiania systemu operacyjnego z dysku twardego komputera lub innych, podłączonych do niego urządzeń zewnętrznych  włączenia lub wyłączenia funkcji VT dla Direct I/O.</w:t>
            </w:r>
          </w:p>
          <w:p w14:paraId="7438C33B" w14:textId="77777777" w:rsidR="00CA0073" w:rsidRDefault="00CA0073" w:rsidP="00CA0073">
            <w:pPr>
              <w:pStyle w:val="CKR-punkttabela"/>
              <w:ind w:left="357" w:hanging="357"/>
            </w:pPr>
            <w:r>
              <w:t xml:space="preserve">Możliwość, bez uruchamiania systemu operacyjnego z dysku twardego komputera lub innych, podłączonych do niego urządzeń zewnętrznych  włączenia lub wyłączenia </w:t>
            </w:r>
            <w:r>
              <w:lastRenderedPageBreak/>
              <w:t>dodatkowych funkcji sprzętowych Virtual Machine Mnitor (MVMM).</w:t>
            </w:r>
          </w:p>
          <w:p w14:paraId="40A6A053" w14:textId="77777777" w:rsidR="00CA0073" w:rsidRDefault="00CA0073" w:rsidP="00CA0073">
            <w:pPr>
              <w:pStyle w:val="CKR-punkttabela"/>
              <w:ind w:left="357" w:hanging="357"/>
            </w:pPr>
            <w:r>
              <w:t>Możliwość ustawienia portów USB w trybie „no BOOT”, czyli podczas startu komputer nie wykrywa urządzeń bootujących typu USB, natomiast po uruchomieniu systemu operacyjnego porty USB są aktywne.</w:t>
            </w:r>
          </w:p>
          <w:p w14:paraId="53616D96" w14:textId="77777777" w:rsidR="00CA0073" w:rsidRDefault="00CA0073" w:rsidP="00CA0073">
            <w:pPr>
              <w:pStyle w:val="CKR-punkttabela"/>
              <w:ind w:left="357" w:hanging="357"/>
            </w:pPr>
            <w:r>
              <w:t>Możliwość włączenia/wyłączenia funkcji umożliwiającej dokonywanie downgrade BIOS.</w:t>
            </w:r>
          </w:p>
          <w:p w14:paraId="5BB600BC" w14:textId="77777777" w:rsidR="00CA0073" w:rsidRDefault="00CA0073" w:rsidP="00CA0073">
            <w:pPr>
              <w:pStyle w:val="CKR-punkttabela"/>
              <w:ind w:left="357" w:hanging="357"/>
            </w:pPr>
            <w:r>
              <w:t>Możliwość włączenia/wyłączenia funkcji tworzenia recovery BIOS na dysku twardym.</w:t>
            </w:r>
          </w:p>
          <w:p w14:paraId="7047260D" w14:textId="77777777" w:rsidR="00CA0073" w:rsidRDefault="00CA0073" w:rsidP="00CA0073">
            <w:pPr>
              <w:pStyle w:val="CKR-punkttabela"/>
              <w:ind w:left="357" w:hanging="357"/>
            </w:pPr>
            <w:r>
              <w:t>Możliwość włączenia/wyłączenia funkcji zdalnego czyszczenia zawartości dysku twardego przy ponownym bootowaniu.</w:t>
            </w:r>
          </w:p>
          <w:p w14:paraId="748BC74A" w14:textId="77777777" w:rsidR="00CA0073" w:rsidRDefault="00CA0073" w:rsidP="00CA0073">
            <w:pPr>
              <w:pStyle w:val="CKR-punkttabela"/>
              <w:ind w:left="357" w:hanging="357"/>
            </w:pPr>
            <w:r>
              <w:t xml:space="preserve">Funkcja zbierania i zapisywania logów, Możliwość przeglądania i kasowania zdarzeń przebiegu procedury POST. Funkcja ta obejmuje datę i godzinę zdarzeń oraz kody wizualnego systemu diagnostycznego LED. </w:t>
            </w:r>
          </w:p>
          <w:p w14:paraId="31696AC7" w14:textId="77777777" w:rsidR="00CA0073" w:rsidRDefault="00CA0073" w:rsidP="00CA0073">
            <w:pPr>
              <w:pStyle w:val="CKR-punkttabela"/>
              <w:ind w:left="357" w:hanging="357"/>
            </w:pPr>
            <w:r>
              <w:t>Oferowany BIOS musi posiadać poza swoją wewnętrzną strukturą menu szybkiego boot’owania które umożliwia min. :</w:t>
            </w:r>
          </w:p>
          <w:p w14:paraId="343228BD" w14:textId="77777777" w:rsidR="00CA0073" w:rsidRDefault="00CA0073" w:rsidP="003C0A91">
            <w:pPr>
              <w:pStyle w:val="CKR-punkt2tabela"/>
            </w:pPr>
            <w:r>
              <w:t>uruchamianie z system zainstalowanego na HDD,</w:t>
            </w:r>
          </w:p>
          <w:p w14:paraId="0351A957" w14:textId="77777777" w:rsidR="00CA0073" w:rsidRDefault="00CA0073" w:rsidP="003C0A91">
            <w:pPr>
              <w:pStyle w:val="CKR-punkt2tabela"/>
            </w:pPr>
            <w:r>
              <w:t>uruchamianie systemy z urządzeń zewnętrznych typu HDD-USB, USB Pendrive, CDRW-USB,</w:t>
            </w:r>
          </w:p>
          <w:p w14:paraId="6EDA1770" w14:textId="77777777" w:rsidR="00CA0073" w:rsidRDefault="00CA0073" w:rsidP="003C0A91">
            <w:pPr>
              <w:pStyle w:val="CKR-punkt2tabela"/>
            </w:pPr>
            <w:r>
              <w:t>uruchamianie systemu z serwera za pośrednictwem zintegrowanej karty sieciowej,</w:t>
            </w:r>
          </w:p>
          <w:p w14:paraId="3FC223AB" w14:textId="77777777" w:rsidR="00CA0073" w:rsidRDefault="00CA0073" w:rsidP="003C0A91">
            <w:pPr>
              <w:pStyle w:val="CKR-punkt2tabela"/>
            </w:pPr>
            <w:r>
              <w:t>uruchamianie systemu z karty SD (funkcja aktywna automatycznie po zainstalowaniu karty SD w czytniku [ w przypadku zainstalowania czytnika kart w komputerze ],</w:t>
            </w:r>
          </w:p>
          <w:p w14:paraId="15DF2AF8" w14:textId="77777777" w:rsidR="00CA0073" w:rsidRDefault="00CA0073" w:rsidP="003C0A91">
            <w:pPr>
              <w:pStyle w:val="CKR-punkt2tabela"/>
            </w:pPr>
            <w:r>
              <w:t>uruchomienie graficznego systemu diagnostycznego,</w:t>
            </w:r>
          </w:p>
          <w:p w14:paraId="2D802963" w14:textId="77777777" w:rsidR="00CA0073" w:rsidRDefault="00CA0073" w:rsidP="003C0A91">
            <w:pPr>
              <w:pStyle w:val="CKR-punkt2tabela"/>
            </w:pPr>
            <w:r>
              <w:t>wejścia do BIOS,</w:t>
            </w:r>
          </w:p>
          <w:p w14:paraId="28C084C5" w14:textId="77777777" w:rsidR="00CA0073" w:rsidRDefault="00CA0073" w:rsidP="003C0A91">
            <w:pPr>
              <w:pStyle w:val="CKR-punkt2tabela"/>
            </w:pPr>
            <w:r>
              <w:t>upgrade BIOS bez konieczności uruchamiania systemu operacyjnego,</w:t>
            </w:r>
          </w:p>
          <w:p w14:paraId="7CB2502E" w14:textId="77777777" w:rsidR="00CA0073" w:rsidRDefault="00CA0073" w:rsidP="003C0A91">
            <w:pPr>
              <w:pStyle w:val="CKR-punkt2tabela"/>
            </w:pPr>
            <w:r>
              <w:lastRenderedPageBreak/>
              <w:t>zmiany sposobu boot’owania z Legacy na UEFI lub z UEFI na Legacy bez konieczności wchodzenia do BIOS,</w:t>
            </w:r>
          </w:p>
          <w:p w14:paraId="5FBAF403" w14:textId="77777777" w:rsidR="00CA0073" w:rsidRDefault="00CA0073" w:rsidP="003C0A91">
            <w:pPr>
              <w:pStyle w:val="CKR-punkt2tabela"/>
            </w:pPr>
            <w:r>
              <w:t>dostęp do konsoli zaimplementowanej konsoli zarządzania zdalnego (funkcja automatycznie aktywna w przypadku zaoferowania komputera z zdalnym zarządzaniem).</w:t>
            </w:r>
          </w:p>
          <w:p w14:paraId="2230084F" w14:textId="77777777" w:rsidR="00CA0073" w:rsidRDefault="00CA0073" w:rsidP="00CA0073">
            <w:pPr>
              <w:pStyle w:val="CKR-punkttabela"/>
              <w:ind w:left="357" w:hanging="357"/>
            </w:pPr>
            <w:r>
              <w:t>Możliwość wyłączania portów USB w tym:</w:t>
            </w:r>
          </w:p>
          <w:p w14:paraId="27BB83C9" w14:textId="77777777" w:rsidR="00CA0073" w:rsidRDefault="00CA0073" w:rsidP="003C0A91">
            <w:pPr>
              <w:pStyle w:val="CKR-punkt2tabela"/>
            </w:pPr>
            <w:r>
              <w:t>wszystkich portów USB 2.0 i 3.0,</w:t>
            </w:r>
          </w:p>
          <w:p w14:paraId="5FBB7BA0" w14:textId="77777777" w:rsidR="00CA0073" w:rsidRDefault="00CA0073" w:rsidP="003C0A91">
            <w:pPr>
              <w:pStyle w:val="CKR-punkt2tabela"/>
            </w:pPr>
            <w:r>
              <w:t xml:space="preserve">tylko portów USB  znajdujących się na przednim panelu obudowy, </w:t>
            </w:r>
          </w:p>
          <w:p w14:paraId="36829F83" w14:textId="77777777" w:rsidR="00CA0073" w:rsidRDefault="00CA0073" w:rsidP="003C0A91">
            <w:pPr>
              <w:pStyle w:val="CKR-punkt2tabela"/>
            </w:pPr>
            <w:r>
              <w:t>tylko portów USB  znajdujących się na tylnym panelu obudowy,</w:t>
            </w:r>
          </w:p>
          <w:p w14:paraId="4C2E3E21" w14:textId="77777777" w:rsidR="00CA0073" w:rsidRDefault="00CA0073" w:rsidP="003C0A91">
            <w:pPr>
              <w:pStyle w:val="CKR-punkt2tabela"/>
            </w:pPr>
            <w:r>
              <w:t>tylko tylnych portów USB 2.0, porty USB 3.0 na panelu tylnym aktywne,</w:t>
            </w:r>
          </w:p>
          <w:p w14:paraId="25125427" w14:textId="77777777" w:rsidR="00CA0073" w:rsidRPr="00657B00" w:rsidRDefault="00CA0073" w:rsidP="003C0A91">
            <w:pPr>
              <w:pStyle w:val="CKR-punkt2tabela"/>
            </w:pPr>
            <w:r>
              <w:t>wszystkich portów USB.</w:t>
            </w:r>
          </w:p>
        </w:tc>
        <w:tc>
          <w:tcPr>
            <w:tcW w:w="5670" w:type="dxa"/>
          </w:tcPr>
          <w:p w14:paraId="1FB864C9" w14:textId="77777777" w:rsidR="00CA0073" w:rsidRDefault="00CA0073" w:rsidP="00CA0073">
            <w:pPr>
              <w:pStyle w:val="CKR-punkttabela"/>
              <w:numPr>
                <w:ilvl w:val="0"/>
                <w:numId w:val="0"/>
              </w:numPr>
              <w:ind w:left="357"/>
            </w:pPr>
          </w:p>
        </w:tc>
      </w:tr>
      <w:tr w:rsidR="00CA0073" w:rsidRPr="00657B00" w14:paraId="3A131CBC" w14:textId="7FFF4536" w:rsidTr="00CA0073">
        <w:trPr>
          <w:trHeight w:val="24"/>
        </w:trPr>
        <w:tc>
          <w:tcPr>
            <w:tcW w:w="709" w:type="dxa"/>
          </w:tcPr>
          <w:p w14:paraId="035322F1" w14:textId="77777777" w:rsidR="00CA0073" w:rsidRPr="007C350E" w:rsidRDefault="00CA0073" w:rsidP="003C0A91">
            <w:pPr>
              <w:pStyle w:val="CKR-punktpoziom1"/>
              <w:numPr>
                <w:ilvl w:val="0"/>
                <w:numId w:val="5"/>
              </w:numPr>
            </w:pPr>
          </w:p>
        </w:tc>
        <w:tc>
          <w:tcPr>
            <w:tcW w:w="2126" w:type="dxa"/>
          </w:tcPr>
          <w:p w14:paraId="27702B07" w14:textId="77777777" w:rsidR="00CA0073" w:rsidRPr="007C350E" w:rsidRDefault="00CA0073" w:rsidP="003C0A91">
            <w:pPr>
              <w:pStyle w:val="CKR-tekstabela"/>
              <w:jc w:val="left"/>
            </w:pPr>
            <w:r w:rsidRPr="00E2526F">
              <w:t>Certyfikaty i standardy</w:t>
            </w:r>
          </w:p>
        </w:tc>
        <w:tc>
          <w:tcPr>
            <w:tcW w:w="5670" w:type="dxa"/>
          </w:tcPr>
          <w:p w14:paraId="152F7D38" w14:textId="77777777" w:rsidR="00CA0073" w:rsidRDefault="00CA0073" w:rsidP="00CA0073">
            <w:pPr>
              <w:pStyle w:val="CKR-punkttabela"/>
              <w:ind w:left="357" w:hanging="357"/>
            </w:pPr>
            <w:r w:rsidRPr="001760C4">
              <w:t>Komputer musi być wyprodukowany zgodnie z normą  ISO-9001</w:t>
            </w:r>
            <w:r>
              <w:t>.</w:t>
            </w:r>
          </w:p>
          <w:p w14:paraId="59E3975F" w14:textId="77777777" w:rsidR="00CA0073" w:rsidRDefault="00CA0073" w:rsidP="00CA0073">
            <w:pPr>
              <w:pStyle w:val="CKR-punkttabela"/>
              <w:ind w:left="357" w:hanging="357"/>
            </w:pPr>
            <w:r w:rsidRPr="001760C4">
              <w:t>Komputer musi posiadać deklaracja zgodności CE.</w:t>
            </w:r>
          </w:p>
          <w:p w14:paraId="0B33030A" w14:textId="77777777" w:rsidR="00CA0073" w:rsidRDefault="00CA0073" w:rsidP="00CA0073">
            <w:pPr>
              <w:pStyle w:val="CKR-punkttabela"/>
              <w:ind w:left="357" w:hanging="357"/>
            </w:pPr>
            <w:r>
              <w:t>Komputer musi spełniać wymogi normy Energy Star 6.0.</w:t>
            </w:r>
          </w:p>
          <w:p w14:paraId="3F083CD9" w14:textId="77777777" w:rsidR="00CA0073" w:rsidRPr="00657B00" w:rsidRDefault="00CA0073" w:rsidP="00CA0073">
            <w:pPr>
              <w:pStyle w:val="CKR-punkttabela"/>
              <w:ind w:left="357" w:hanging="357"/>
            </w:pPr>
            <w:r w:rsidRPr="001760C4">
              <w:t>Wpis dotyczący oferowanego komputera musi znajdować się w  internetowym katalogu http://www.eu-energystar.org lub http://www.energystar.gov.</w:t>
            </w:r>
          </w:p>
        </w:tc>
        <w:tc>
          <w:tcPr>
            <w:tcW w:w="5670" w:type="dxa"/>
          </w:tcPr>
          <w:p w14:paraId="7F0F32C8" w14:textId="77777777" w:rsidR="00CA0073" w:rsidRPr="001760C4" w:rsidRDefault="00CA0073" w:rsidP="00CA0073">
            <w:pPr>
              <w:pStyle w:val="CKR-punkttabela"/>
              <w:numPr>
                <w:ilvl w:val="0"/>
                <w:numId w:val="0"/>
              </w:numPr>
            </w:pPr>
          </w:p>
        </w:tc>
      </w:tr>
      <w:tr w:rsidR="00CA0073" w:rsidRPr="00657B00" w14:paraId="3AC8DE7D" w14:textId="051C20C4" w:rsidTr="00CA0073">
        <w:trPr>
          <w:trHeight w:val="24"/>
        </w:trPr>
        <w:tc>
          <w:tcPr>
            <w:tcW w:w="709" w:type="dxa"/>
          </w:tcPr>
          <w:p w14:paraId="0A423237" w14:textId="77777777" w:rsidR="00CA0073" w:rsidRPr="007C350E" w:rsidRDefault="00CA0073" w:rsidP="003C0A91">
            <w:pPr>
              <w:pStyle w:val="CKR-punktpoziom1"/>
              <w:numPr>
                <w:ilvl w:val="0"/>
                <w:numId w:val="5"/>
              </w:numPr>
            </w:pPr>
          </w:p>
        </w:tc>
        <w:tc>
          <w:tcPr>
            <w:tcW w:w="2126" w:type="dxa"/>
          </w:tcPr>
          <w:p w14:paraId="288D1A42" w14:textId="77777777" w:rsidR="00CA0073" w:rsidRPr="007C350E" w:rsidRDefault="00CA0073" w:rsidP="003C0A91">
            <w:pPr>
              <w:pStyle w:val="CKR-tekstabela"/>
              <w:jc w:val="left"/>
            </w:pPr>
            <w:r w:rsidRPr="00550225">
              <w:t>Ergonomia</w:t>
            </w:r>
          </w:p>
        </w:tc>
        <w:tc>
          <w:tcPr>
            <w:tcW w:w="5670" w:type="dxa"/>
          </w:tcPr>
          <w:p w14:paraId="48352B3F" w14:textId="77777777" w:rsidR="00CA0073" w:rsidRPr="00657B00" w:rsidRDefault="00CA0073" w:rsidP="003C0A91">
            <w:pPr>
              <w:pStyle w:val="CKR-tekstabela"/>
            </w:pPr>
            <w:r w:rsidRPr="00550225">
              <w:t>Głośność jednostki centralnej mierzona zgodnie z normą ISO 7779 oraz wykazana zgodnie z normą ISO 9296 w pozycji obserwatora w trybie pracy dysku twardego (IDLE) wynosząca maksymalnie 26 dB</w:t>
            </w:r>
            <w:r>
              <w:t>.</w:t>
            </w:r>
          </w:p>
        </w:tc>
        <w:tc>
          <w:tcPr>
            <w:tcW w:w="5670" w:type="dxa"/>
          </w:tcPr>
          <w:p w14:paraId="2321A74B" w14:textId="77777777" w:rsidR="00CA0073" w:rsidRPr="00550225" w:rsidRDefault="00CA0073" w:rsidP="003C0A91">
            <w:pPr>
              <w:pStyle w:val="CKR-tekstabela"/>
            </w:pPr>
          </w:p>
        </w:tc>
      </w:tr>
      <w:tr w:rsidR="00CA0073" w:rsidRPr="00657B00" w14:paraId="7F81BA3B" w14:textId="5D1BA28A" w:rsidTr="00CA0073">
        <w:trPr>
          <w:trHeight w:val="24"/>
        </w:trPr>
        <w:tc>
          <w:tcPr>
            <w:tcW w:w="709" w:type="dxa"/>
          </w:tcPr>
          <w:p w14:paraId="470C29A4" w14:textId="77777777" w:rsidR="00CA0073" w:rsidRPr="007C350E" w:rsidRDefault="00CA0073" w:rsidP="003C0A91">
            <w:pPr>
              <w:pStyle w:val="CKR-punktpoziom1"/>
              <w:numPr>
                <w:ilvl w:val="0"/>
                <w:numId w:val="5"/>
              </w:numPr>
            </w:pPr>
          </w:p>
        </w:tc>
        <w:tc>
          <w:tcPr>
            <w:tcW w:w="2126" w:type="dxa"/>
          </w:tcPr>
          <w:p w14:paraId="38A65650" w14:textId="77777777" w:rsidR="00CA0073" w:rsidRPr="007C350E" w:rsidRDefault="00CA0073" w:rsidP="003C0A91">
            <w:pPr>
              <w:pStyle w:val="CKR-tekstabela"/>
              <w:jc w:val="left"/>
            </w:pPr>
            <w:r w:rsidRPr="00550225">
              <w:t>Warunki gwarancji</w:t>
            </w:r>
          </w:p>
        </w:tc>
        <w:tc>
          <w:tcPr>
            <w:tcW w:w="5670" w:type="dxa"/>
          </w:tcPr>
          <w:p w14:paraId="604A1DD1" w14:textId="77777777" w:rsidR="00CA0073" w:rsidRPr="0088288D" w:rsidRDefault="00CA0073" w:rsidP="003C0A91">
            <w:pPr>
              <w:pStyle w:val="CKR-tekstabela"/>
            </w:pPr>
            <w:r w:rsidRPr="0088288D">
              <w:t>3-letnia gwarancja producenta świadczona na miejscu u klienta, z czasem reakcji następny dzień roboczy</w:t>
            </w:r>
            <w:r>
              <w:t>.</w:t>
            </w:r>
          </w:p>
          <w:p w14:paraId="1666C434" w14:textId="77777777" w:rsidR="00CA0073" w:rsidRPr="00657B00" w:rsidRDefault="00CA0073" w:rsidP="003C0A91">
            <w:pPr>
              <w:pStyle w:val="CKR-tekstabela"/>
            </w:pPr>
            <w:r>
              <w:lastRenderedPageBreak/>
              <w:t>Serwis urządzeń musi być realizowany przez Producenta lub Autoryzowanego Partnera Serwisowego Producenta.</w:t>
            </w:r>
          </w:p>
        </w:tc>
        <w:tc>
          <w:tcPr>
            <w:tcW w:w="5670" w:type="dxa"/>
          </w:tcPr>
          <w:p w14:paraId="08376E1D" w14:textId="77777777" w:rsidR="00CA0073" w:rsidRPr="0088288D" w:rsidRDefault="00CA0073" w:rsidP="003C0A91">
            <w:pPr>
              <w:pStyle w:val="CKR-tekstabela"/>
            </w:pPr>
          </w:p>
        </w:tc>
      </w:tr>
      <w:tr w:rsidR="00CA0073" w:rsidRPr="00657B00" w14:paraId="768CDF7B" w14:textId="51880A2D" w:rsidTr="00CA0073">
        <w:trPr>
          <w:trHeight w:val="24"/>
        </w:trPr>
        <w:tc>
          <w:tcPr>
            <w:tcW w:w="709" w:type="dxa"/>
          </w:tcPr>
          <w:p w14:paraId="2ED2643E" w14:textId="77777777" w:rsidR="00CA0073" w:rsidRPr="007C350E" w:rsidRDefault="00CA0073" w:rsidP="003C0A91">
            <w:pPr>
              <w:pStyle w:val="CKR-punktpoziom1"/>
              <w:numPr>
                <w:ilvl w:val="0"/>
                <w:numId w:val="5"/>
              </w:numPr>
            </w:pPr>
          </w:p>
        </w:tc>
        <w:tc>
          <w:tcPr>
            <w:tcW w:w="2126" w:type="dxa"/>
          </w:tcPr>
          <w:p w14:paraId="585C6D46" w14:textId="77777777" w:rsidR="00CA0073" w:rsidRPr="007C350E" w:rsidRDefault="00CA0073" w:rsidP="003C0A91">
            <w:pPr>
              <w:pStyle w:val="CKR-tekstabela"/>
              <w:jc w:val="left"/>
            </w:pPr>
            <w:r w:rsidRPr="00550225">
              <w:t>Wsparcie techniczne producenta</w:t>
            </w:r>
          </w:p>
        </w:tc>
        <w:tc>
          <w:tcPr>
            <w:tcW w:w="5670" w:type="dxa"/>
          </w:tcPr>
          <w:p w14:paraId="6CD8EC98" w14:textId="77777777" w:rsidR="00CA0073" w:rsidRDefault="00CA0073" w:rsidP="003C0A91">
            <w:pPr>
              <w:pStyle w:val="CKR-tekstabela"/>
            </w:pPr>
            <w:r>
              <w:t>Możliwość telefonicznego sprawdzenia konfiguracji sprzętowej komputera oraz warunków gwarancji po podaniu numeru seryjnego bezpośrednio u producenta lub jego przedstawiciela.</w:t>
            </w:r>
          </w:p>
          <w:p w14:paraId="58F97F13" w14:textId="77777777" w:rsidR="00CA0073" w:rsidRPr="00657B00" w:rsidRDefault="00CA0073" w:rsidP="003C0A91">
            <w:pPr>
              <w:pStyle w:val="CKR-tekstabela"/>
            </w:pPr>
            <w:r>
              <w:t>Dostęp do najnowszych sterowników i uaktualnień na stronie producenta zestawu realizowany poprzez podanie na dedykowanej stronie internetowej producenta numeru seryjnego lub modelu komputera.</w:t>
            </w:r>
          </w:p>
        </w:tc>
        <w:tc>
          <w:tcPr>
            <w:tcW w:w="5670" w:type="dxa"/>
          </w:tcPr>
          <w:p w14:paraId="6AFB50AA" w14:textId="77777777" w:rsidR="00CA0073" w:rsidRDefault="00CA0073" w:rsidP="003C0A91">
            <w:pPr>
              <w:pStyle w:val="CKR-tekstabela"/>
            </w:pPr>
          </w:p>
        </w:tc>
      </w:tr>
      <w:tr w:rsidR="00CA0073" w:rsidRPr="00657B00" w14:paraId="57BB9EC9" w14:textId="46526E50" w:rsidTr="00CA0073">
        <w:trPr>
          <w:trHeight w:val="24"/>
        </w:trPr>
        <w:tc>
          <w:tcPr>
            <w:tcW w:w="709" w:type="dxa"/>
          </w:tcPr>
          <w:p w14:paraId="15665AE3" w14:textId="77777777" w:rsidR="00CA0073" w:rsidRPr="007C350E" w:rsidRDefault="00CA0073" w:rsidP="003C0A91">
            <w:pPr>
              <w:pStyle w:val="CKR-punktpoziom1"/>
              <w:numPr>
                <w:ilvl w:val="0"/>
                <w:numId w:val="5"/>
              </w:numPr>
            </w:pPr>
          </w:p>
        </w:tc>
        <w:tc>
          <w:tcPr>
            <w:tcW w:w="2126" w:type="dxa"/>
          </w:tcPr>
          <w:p w14:paraId="12B96AD8" w14:textId="77777777" w:rsidR="00CA0073" w:rsidRPr="007C350E" w:rsidRDefault="00CA0073" w:rsidP="003C0A91">
            <w:pPr>
              <w:pStyle w:val="CKR-tekstabela"/>
              <w:jc w:val="left"/>
            </w:pPr>
            <w:r w:rsidRPr="00550225">
              <w:t>System Operacyjny</w:t>
            </w:r>
          </w:p>
        </w:tc>
        <w:tc>
          <w:tcPr>
            <w:tcW w:w="5670" w:type="dxa"/>
          </w:tcPr>
          <w:p w14:paraId="6E4492AB" w14:textId="6373FD46" w:rsidR="00CA0073" w:rsidRPr="00657B00" w:rsidRDefault="00AC35B8" w:rsidP="003C0A91">
            <w:pPr>
              <w:pStyle w:val="CKR-tekstabela"/>
            </w:pPr>
            <w:r>
              <w:t>Zainstalowany system operacyjny umożliwiający pełną integrację z domeną Active Directory MS Windows (posiadaną przez Zamawiającego) pozwalająca na wdrożenie jednolitej polityki bezpieczeństwa dla wszystkich komputerów w sieci oraz umożliwiający zarządzanie komputerami poprzez Zasady Grup (GPO) Active Directory MS Windows (posiadaną przez Zamawiającego). System operacyjny w jeżyku polskim niewymagający aktywacji za pomocą telefonu lub Internetu, zapewniający współpracę z oprogramowaniem e-Platformy i systemu HIS Zamawiającego.</w:t>
            </w:r>
            <w:r w:rsidR="00CA0073" w:rsidRPr="00550225">
              <w:t>.</w:t>
            </w:r>
          </w:p>
        </w:tc>
        <w:tc>
          <w:tcPr>
            <w:tcW w:w="5670" w:type="dxa"/>
          </w:tcPr>
          <w:p w14:paraId="635EC3E9" w14:textId="77777777" w:rsidR="00CA0073" w:rsidRPr="00550225" w:rsidRDefault="00CA0073" w:rsidP="003C0A91">
            <w:pPr>
              <w:pStyle w:val="CKR-tekstabela"/>
            </w:pPr>
          </w:p>
        </w:tc>
      </w:tr>
      <w:tr w:rsidR="00CA0073" w:rsidRPr="00657B00" w14:paraId="1DA60BEF" w14:textId="458E9B1C" w:rsidTr="00CA0073">
        <w:trPr>
          <w:trHeight w:val="24"/>
        </w:trPr>
        <w:tc>
          <w:tcPr>
            <w:tcW w:w="709" w:type="dxa"/>
          </w:tcPr>
          <w:p w14:paraId="53C757D0" w14:textId="77777777" w:rsidR="00CA0073" w:rsidRPr="007C350E" w:rsidRDefault="00CA0073" w:rsidP="003C0A91">
            <w:pPr>
              <w:pStyle w:val="CKR-punktpoziom1"/>
              <w:numPr>
                <w:ilvl w:val="0"/>
                <w:numId w:val="5"/>
              </w:numPr>
            </w:pPr>
          </w:p>
        </w:tc>
        <w:tc>
          <w:tcPr>
            <w:tcW w:w="2126" w:type="dxa"/>
          </w:tcPr>
          <w:p w14:paraId="2180BBC1" w14:textId="77777777" w:rsidR="00CA0073" w:rsidRPr="007C350E" w:rsidRDefault="00CA0073" w:rsidP="003C0A91">
            <w:pPr>
              <w:pStyle w:val="CKR-tekstabela"/>
              <w:jc w:val="left"/>
            </w:pPr>
            <w:r w:rsidRPr="00550225">
              <w:t>Złącza i porty</w:t>
            </w:r>
          </w:p>
        </w:tc>
        <w:tc>
          <w:tcPr>
            <w:tcW w:w="5670" w:type="dxa"/>
          </w:tcPr>
          <w:p w14:paraId="62AF91E2" w14:textId="77777777" w:rsidR="00CA0073" w:rsidRDefault="00CA0073" w:rsidP="00CA0073">
            <w:pPr>
              <w:pStyle w:val="CKR-punkttabela"/>
              <w:ind w:left="357" w:hanging="357"/>
            </w:pPr>
            <w:r>
              <w:t xml:space="preserve">Wbudowane porty: </w:t>
            </w:r>
          </w:p>
          <w:p w14:paraId="047C82D7" w14:textId="77777777" w:rsidR="00CA0073" w:rsidRDefault="00CA0073" w:rsidP="003C0A91">
            <w:pPr>
              <w:pStyle w:val="CKR-punkt2tabela"/>
            </w:pPr>
            <w:r>
              <w:t>min. 1 x HDMI out</w:t>
            </w:r>
          </w:p>
          <w:p w14:paraId="37B42F9F" w14:textId="77777777" w:rsidR="00CA0073" w:rsidRDefault="00CA0073" w:rsidP="003C0A91">
            <w:pPr>
              <w:pStyle w:val="CKR-punkt2tabela"/>
            </w:pPr>
            <w:r>
              <w:t xml:space="preserve">min. 1 x HDMI in </w:t>
            </w:r>
          </w:p>
          <w:p w14:paraId="1693C579" w14:textId="77777777" w:rsidR="00CA0073" w:rsidRDefault="00CA0073" w:rsidP="003C0A91">
            <w:pPr>
              <w:pStyle w:val="CKR-punkt2tabela"/>
            </w:pPr>
            <w:r>
              <w:t>min. 1 x DP out</w:t>
            </w:r>
          </w:p>
          <w:p w14:paraId="3E0B7D36" w14:textId="77777777" w:rsidR="00CA0073" w:rsidRDefault="00CA0073" w:rsidP="003C0A91">
            <w:pPr>
              <w:pStyle w:val="CKR-punkt2tabela"/>
            </w:pPr>
            <w:r>
              <w:t xml:space="preserve">min. 8 portów USB wyprowadzonych na zewnątrz komputera w tym min 6 porty USB 3.0; min. 2 porty USB 3.0 usytuowane na boku obudowy i 6 portów na tylnym panelu w tym min 4 porty USB 3.0, wymagana ilość i rozmieszczenie (na zewnątrz obudowy </w:t>
            </w:r>
            <w:r>
              <w:lastRenderedPageBreak/>
              <w:t>komputera) portów USB nie może być osiągnięta w wyniku stosowania konwerterów, przejściówek itp.).</w:t>
            </w:r>
          </w:p>
          <w:p w14:paraId="59CF5AAE" w14:textId="77777777" w:rsidR="00CA0073" w:rsidRDefault="00CA0073" w:rsidP="00CA0073">
            <w:pPr>
              <w:pStyle w:val="CKR-punkttabela"/>
              <w:ind w:left="357" w:hanging="357"/>
            </w:pPr>
            <w:r>
              <w:t>Na przednim panelu min 1 port audio tzw. combo (słuchawka/mikrofon) na tylnym panelu min. 1 port Line-out</w:t>
            </w:r>
          </w:p>
          <w:p w14:paraId="02D6ABCB" w14:textId="77777777" w:rsidR="00CA0073" w:rsidRDefault="00CA0073" w:rsidP="00CA0073">
            <w:pPr>
              <w:pStyle w:val="CKR-punkttabela"/>
              <w:ind w:left="357" w:hanging="357"/>
            </w:pPr>
            <w:r>
              <w:t>K</w:t>
            </w:r>
            <w:r w:rsidRPr="008858E6">
              <w:t>art</w:t>
            </w:r>
            <w:r>
              <w:t>a</w:t>
            </w:r>
            <w:r w:rsidRPr="008858E6">
              <w:t xml:space="preserve"> sieci bezprzewodow</w:t>
            </w:r>
            <w:r>
              <w:t>a</w:t>
            </w:r>
            <w:r w:rsidRPr="008858E6">
              <w:t xml:space="preserve"> M.2 802.11ac z modułem Bluetooth 4.1</w:t>
            </w:r>
            <w:r>
              <w:t>.</w:t>
            </w:r>
            <w:r w:rsidRPr="008858E6" w:rsidDel="008858E6">
              <w:rPr>
                <w:highlight w:val="yellow"/>
              </w:rPr>
              <w:t xml:space="preserve"> </w:t>
            </w:r>
          </w:p>
          <w:p w14:paraId="0089316A" w14:textId="77777777" w:rsidR="00CA0073" w:rsidRDefault="00CA0073" w:rsidP="00CA0073">
            <w:pPr>
              <w:pStyle w:val="CKR-punkttabela"/>
              <w:ind w:left="357" w:hanging="357"/>
            </w:pPr>
            <w:r>
              <w:t xml:space="preserve">Karta sieciowa 10/100/1000 Ethernet RJ 45, zintegrowana z płytą główną, wspierająca obsługę WoL (funkcja włączana przez użytkownika), PXE , umożliwiająca zdalny dostęp do wbudowanej sprzętowej technologii zarządzania komputerem z poziomu konsoli zarządzania - niezależnie od stanu zasilania komputera - łącznie z obsługą stanu S3 (uśpienie) oraz S4-S5 (hibernacja i wyłączenie); </w:t>
            </w:r>
          </w:p>
          <w:p w14:paraId="2A39587F" w14:textId="77777777" w:rsidR="00CA0073" w:rsidRDefault="00CA0073" w:rsidP="00CA0073">
            <w:pPr>
              <w:pStyle w:val="CKR-punkttabela"/>
              <w:ind w:left="357" w:hanging="357"/>
            </w:pPr>
            <w:r>
              <w:t>Płyta główna zaprojektowana i wyprodukowana na zlecenie producenta komputera, trwale oznaczona na etapie produkcji logiem producenta oferowanej jednostki  dedykowana dla danego urządzenia; wyposażona w:</w:t>
            </w:r>
          </w:p>
          <w:p w14:paraId="7504D852" w14:textId="77777777" w:rsidR="00CA0073" w:rsidRDefault="00CA0073" w:rsidP="003C0A91">
            <w:pPr>
              <w:pStyle w:val="CKR-punkt2tabela"/>
            </w:pPr>
            <w:r>
              <w:t xml:space="preserve">min. 2 złącza DIMM z obsługą do 32GB DDR4 pamięci RAM, </w:t>
            </w:r>
          </w:p>
          <w:p w14:paraId="55EBA6D4" w14:textId="77777777" w:rsidR="00CA0073" w:rsidRDefault="00CA0073" w:rsidP="003C0A91">
            <w:pPr>
              <w:pStyle w:val="CKR-punkt2tabela"/>
            </w:pPr>
            <w:r>
              <w:t>min. 2 złącza SATA w tym 1 szt SATA 3.0,</w:t>
            </w:r>
          </w:p>
          <w:p w14:paraId="4C6BFDF0" w14:textId="77777777" w:rsidR="00CA0073" w:rsidRDefault="00CA0073" w:rsidP="003C0A91">
            <w:pPr>
              <w:pStyle w:val="CKR-punkt2tabela"/>
            </w:pPr>
            <w:r>
              <w:t>min. 2 złącza M.2.</w:t>
            </w:r>
          </w:p>
          <w:p w14:paraId="65F9C1BE" w14:textId="77777777" w:rsidR="00CA0073" w:rsidRDefault="00CA0073" w:rsidP="00CA0073">
            <w:pPr>
              <w:pStyle w:val="CKR-punkttabela"/>
              <w:ind w:left="357" w:hanging="357"/>
            </w:pPr>
            <w:r>
              <w:t xml:space="preserve">Zintegrowany z płytą główną kontroler RAID 0 i RAID 1.     </w:t>
            </w:r>
          </w:p>
          <w:p w14:paraId="398A82E5" w14:textId="77777777" w:rsidR="00CA0073" w:rsidRDefault="00CA0073" w:rsidP="00CA0073">
            <w:pPr>
              <w:pStyle w:val="CKR-punkttabela"/>
              <w:ind w:left="357" w:hanging="357"/>
            </w:pPr>
            <w:r>
              <w:t>Klawiatura USB w układzie polski programisty.</w:t>
            </w:r>
          </w:p>
          <w:p w14:paraId="11CC621D" w14:textId="77777777" w:rsidR="00CA0073" w:rsidRDefault="00CA0073" w:rsidP="00CA0073">
            <w:pPr>
              <w:pStyle w:val="CKR-punkttabela"/>
              <w:ind w:left="357" w:hanging="357"/>
            </w:pPr>
            <w:r>
              <w:t>Czytnik kart multimedialnych czytający min. karty SD i MMC ( wszystkie ich odmiany ).</w:t>
            </w:r>
          </w:p>
          <w:p w14:paraId="68DC9A9F" w14:textId="77777777" w:rsidR="00CA0073" w:rsidRDefault="00CA0073" w:rsidP="00CA0073">
            <w:pPr>
              <w:pStyle w:val="CKR-punkttabela"/>
              <w:ind w:left="357" w:hanging="357"/>
            </w:pPr>
            <w:r>
              <w:t>Mysz laserowa USB z sześcioma klawiszami oraz rolką (scroll) min 1000dpi.</w:t>
            </w:r>
          </w:p>
          <w:p w14:paraId="7224A66B" w14:textId="77777777" w:rsidR="00CA0073" w:rsidRDefault="00CA0073" w:rsidP="00CA0073">
            <w:pPr>
              <w:pStyle w:val="CKR-punkttabela"/>
              <w:ind w:left="357" w:hanging="357"/>
            </w:pPr>
            <w:r>
              <w:t>Nagrywarka DVD +/-RW o prędkości min. 8x.</w:t>
            </w:r>
          </w:p>
          <w:p w14:paraId="03113CDA" w14:textId="77777777" w:rsidR="00CA0073" w:rsidRDefault="00CA0073" w:rsidP="00CA0073">
            <w:pPr>
              <w:pStyle w:val="CKR-punkttabela"/>
              <w:ind w:left="357" w:hanging="357"/>
            </w:pPr>
            <w:r>
              <w:t>Dołączony nośnik ze sterownikami.</w:t>
            </w:r>
          </w:p>
          <w:p w14:paraId="475832EA" w14:textId="77777777" w:rsidR="00CA0073" w:rsidRPr="00657B00" w:rsidRDefault="00CA0073" w:rsidP="00CA0073">
            <w:pPr>
              <w:pStyle w:val="CKR-punkttabela"/>
              <w:ind w:left="357" w:hanging="357"/>
            </w:pPr>
            <w:r>
              <w:t>Opakowanie musi być wykonane z materiałów podlegających powtórnemu przetworzeniu.</w:t>
            </w:r>
          </w:p>
        </w:tc>
        <w:tc>
          <w:tcPr>
            <w:tcW w:w="5670" w:type="dxa"/>
          </w:tcPr>
          <w:p w14:paraId="0AE1565E" w14:textId="77777777" w:rsidR="00CA0073" w:rsidRDefault="00CA0073" w:rsidP="00CA0073">
            <w:pPr>
              <w:pStyle w:val="CKR-punkttabela"/>
              <w:ind w:left="357" w:hanging="357"/>
            </w:pPr>
          </w:p>
        </w:tc>
      </w:tr>
      <w:tr w:rsidR="00CA0073" w:rsidRPr="00657B00" w14:paraId="66AEB432" w14:textId="01BB1BC9" w:rsidTr="00CA0073">
        <w:trPr>
          <w:trHeight w:val="24"/>
        </w:trPr>
        <w:tc>
          <w:tcPr>
            <w:tcW w:w="709" w:type="dxa"/>
          </w:tcPr>
          <w:p w14:paraId="0624A0E7" w14:textId="77777777" w:rsidR="00CA0073" w:rsidRPr="007C350E" w:rsidRDefault="00CA0073" w:rsidP="003C0A91">
            <w:pPr>
              <w:pStyle w:val="CKR-punktpoziom1"/>
              <w:numPr>
                <w:ilvl w:val="0"/>
                <w:numId w:val="5"/>
              </w:numPr>
            </w:pPr>
          </w:p>
        </w:tc>
        <w:tc>
          <w:tcPr>
            <w:tcW w:w="2126" w:type="dxa"/>
          </w:tcPr>
          <w:p w14:paraId="463D5F90" w14:textId="77777777" w:rsidR="00CA0073" w:rsidRPr="00550225" w:rsidRDefault="00CA0073" w:rsidP="003C0A91">
            <w:pPr>
              <w:pStyle w:val="CKR-tekstabela"/>
              <w:jc w:val="left"/>
            </w:pPr>
            <w:r w:rsidRPr="00E627AF">
              <w:t>Licencje dostępowe</w:t>
            </w:r>
          </w:p>
        </w:tc>
        <w:tc>
          <w:tcPr>
            <w:tcW w:w="5670" w:type="dxa"/>
          </w:tcPr>
          <w:p w14:paraId="3B87E025" w14:textId="62DE4EC4" w:rsidR="00CA0073" w:rsidRDefault="00F9389A" w:rsidP="003C0A91">
            <w:pPr>
              <w:pStyle w:val="CKR-tekstabela"/>
            </w:pPr>
            <w:r>
              <w:rPr>
                <w:bdr w:val="none" w:sz="0" w:space="0" w:color="auto" w:frame="1"/>
              </w:rPr>
              <w:t>W przypadku zastosowania oprogramowania po stronie serwerowej e-Platformy które dla współpracy urządzeń końcowych wymaga odpowiednich licencji dostępowych należy  wraz ze stacją all-in-one dostarczyć odpowiednią licencję oprogramowania dostępowego.</w:t>
            </w:r>
          </w:p>
        </w:tc>
        <w:tc>
          <w:tcPr>
            <w:tcW w:w="5670" w:type="dxa"/>
          </w:tcPr>
          <w:p w14:paraId="02259403" w14:textId="77777777" w:rsidR="00CA0073" w:rsidRDefault="00CA0073" w:rsidP="003C0A91">
            <w:pPr>
              <w:pStyle w:val="CKR-tekstabela"/>
              <w:rPr>
                <w:bdr w:val="none" w:sz="0" w:space="0" w:color="auto" w:frame="1"/>
              </w:rPr>
            </w:pPr>
          </w:p>
        </w:tc>
      </w:tr>
    </w:tbl>
    <w:p w14:paraId="4D243F9B" w14:textId="3CC28EAC" w:rsidR="00CE3617" w:rsidRDefault="00CE3617" w:rsidP="00CE3617">
      <w:pPr>
        <w:pStyle w:val="CKR-nagwek2"/>
      </w:pPr>
      <w:r>
        <w:t>Skaner</w:t>
      </w:r>
      <w:r w:rsidRPr="0077069C">
        <w:t xml:space="preserve"> dokumentacji medycznej</w:t>
      </w:r>
      <w:r>
        <w:t xml:space="preserve"> – typ I – </w:t>
      </w:r>
      <w:r w:rsidR="00EF2142">
        <w:t>5</w:t>
      </w:r>
      <w:r>
        <w:t xml:space="preserve"> szt.</w:t>
      </w:r>
    </w:p>
    <w:p w14:paraId="0C54DF19" w14:textId="4E3700E9" w:rsidR="00CA174B" w:rsidRDefault="00CA174B" w:rsidP="00CA174B">
      <w:pPr>
        <w:pStyle w:val="CKR-Normalny"/>
      </w:pPr>
      <w:r>
        <w:t xml:space="preserve">Wykonawca </w:t>
      </w:r>
      <w:r w:rsidRPr="006F74E3">
        <w:t>dostarczy</w:t>
      </w:r>
      <w:r>
        <w:t xml:space="preserve"> pięć skanerów dokumentacji medycznej typ I posiadających parametry techniczne przedstawione w kolumnie „Oferowana wartość parametru”:</w:t>
      </w:r>
    </w:p>
    <w:p w14:paraId="0EE837FA" w14:textId="77777777" w:rsidR="00CA174B" w:rsidRPr="00CA174B" w:rsidRDefault="00CA174B" w:rsidP="00CA174B">
      <w:pPr>
        <w:pStyle w:val="CKR-Normalny"/>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09"/>
        <w:gridCol w:w="2126"/>
        <w:gridCol w:w="5599"/>
        <w:gridCol w:w="5600"/>
      </w:tblGrid>
      <w:tr w:rsidR="00CA174B" w:rsidRPr="00833BAD" w14:paraId="4860CEF5" w14:textId="13653F4B" w:rsidTr="00BD28AB">
        <w:trPr>
          <w:trHeight w:val="461"/>
          <w:tblHeader/>
        </w:trPr>
        <w:tc>
          <w:tcPr>
            <w:tcW w:w="709" w:type="dxa"/>
            <w:vAlign w:val="center"/>
          </w:tcPr>
          <w:p w14:paraId="07B0055C" w14:textId="77777777" w:rsidR="00CA174B" w:rsidRPr="00175A25" w:rsidRDefault="00CA174B" w:rsidP="00B96365">
            <w:pPr>
              <w:pStyle w:val="CKR-nagwektabela"/>
              <w:jc w:val="left"/>
            </w:pPr>
            <w:r w:rsidRPr="00175A25">
              <w:t>L.p.</w:t>
            </w:r>
          </w:p>
        </w:tc>
        <w:tc>
          <w:tcPr>
            <w:tcW w:w="2126" w:type="dxa"/>
            <w:shd w:val="clear" w:color="auto" w:fill="auto"/>
            <w:vAlign w:val="center"/>
          </w:tcPr>
          <w:p w14:paraId="06CA46B5" w14:textId="77777777" w:rsidR="00CA174B" w:rsidRPr="00175A25" w:rsidRDefault="00CA174B" w:rsidP="00B96365">
            <w:pPr>
              <w:pStyle w:val="CKR-nagwektabela"/>
            </w:pPr>
            <w:r w:rsidRPr="00175A25">
              <w:t>Parametr / Komponent</w:t>
            </w:r>
          </w:p>
        </w:tc>
        <w:tc>
          <w:tcPr>
            <w:tcW w:w="5599" w:type="dxa"/>
            <w:shd w:val="clear" w:color="auto" w:fill="auto"/>
            <w:vAlign w:val="center"/>
          </w:tcPr>
          <w:p w14:paraId="19074EA5" w14:textId="77777777" w:rsidR="00CA174B" w:rsidRPr="00175A25" w:rsidRDefault="00CA174B" w:rsidP="00B96365">
            <w:pPr>
              <w:pStyle w:val="CKR-nagwektabela"/>
            </w:pPr>
            <w:r>
              <w:t>Minimalne wymagania</w:t>
            </w:r>
          </w:p>
        </w:tc>
        <w:tc>
          <w:tcPr>
            <w:tcW w:w="5600" w:type="dxa"/>
            <w:vAlign w:val="center"/>
          </w:tcPr>
          <w:p w14:paraId="2E39CABB" w14:textId="369F18F7" w:rsidR="00CA174B" w:rsidRDefault="00CA174B" w:rsidP="00CA174B">
            <w:pPr>
              <w:pStyle w:val="CKR-nagwektabela"/>
            </w:pPr>
            <w:r>
              <w:t>Oferowana wartość parametru</w:t>
            </w:r>
          </w:p>
        </w:tc>
      </w:tr>
      <w:tr w:rsidR="00CA174B" w:rsidRPr="00833BAD" w14:paraId="4D9574E1" w14:textId="7A234165" w:rsidTr="00BD28AB">
        <w:trPr>
          <w:trHeight w:val="579"/>
        </w:trPr>
        <w:tc>
          <w:tcPr>
            <w:tcW w:w="709" w:type="dxa"/>
            <w:vAlign w:val="center"/>
          </w:tcPr>
          <w:p w14:paraId="44F05DA0" w14:textId="77777777" w:rsidR="00CA174B" w:rsidRPr="003561CF" w:rsidRDefault="00CA174B" w:rsidP="00CA174B">
            <w:pPr>
              <w:pStyle w:val="CKR-punktpoziom1"/>
              <w:numPr>
                <w:ilvl w:val="0"/>
                <w:numId w:val="21"/>
              </w:numPr>
              <w:spacing w:line="240" w:lineRule="auto"/>
            </w:pPr>
          </w:p>
        </w:tc>
        <w:tc>
          <w:tcPr>
            <w:tcW w:w="2126" w:type="dxa"/>
            <w:vAlign w:val="center"/>
          </w:tcPr>
          <w:p w14:paraId="5444AE0C" w14:textId="77777777" w:rsidR="00CA174B" w:rsidRPr="00805269" w:rsidRDefault="00CA174B" w:rsidP="00B96365">
            <w:pPr>
              <w:pStyle w:val="CKR-tekstabela"/>
              <w:jc w:val="left"/>
            </w:pPr>
            <w:r>
              <w:t>Parametry ogólne</w:t>
            </w:r>
          </w:p>
        </w:tc>
        <w:tc>
          <w:tcPr>
            <w:tcW w:w="5599" w:type="dxa"/>
            <w:vAlign w:val="center"/>
          </w:tcPr>
          <w:p w14:paraId="69D5E3EA" w14:textId="77777777" w:rsidR="00CA174B" w:rsidRPr="00805269" w:rsidRDefault="00CA174B" w:rsidP="00B96365">
            <w:pPr>
              <w:pStyle w:val="CKR-tekstabela"/>
            </w:pPr>
            <w:r>
              <w:t>Urządzenie</w:t>
            </w:r>
            <w:r w:rsidRPr="00833BAD">
              <w:t xml:space="preserve"> mus</w:t>
            </w:r>
            <w:r>
              <w:t>i</w:t>
            </w:r>
            <w:r w:rsidRPr="00833BAD">
              <w:t xml:space="preserve"> </w:t>
            </w:r>
            <w:r>
              <w:t>zostać zintegrowane</w:t>
            </w:r>
            <w:r w:rsidRPr="00833BAD">
              <w:t xml:space="preserve"> z</w:t>
            </w:r>
            <w:r>
              <w:t xml:space="preserve"> systemem / oprogramowaniem do digitalizacji dokumentacji dostarczonym w ramach realizacji niniejszego zamówienia</w:t>
            </w:r>
            <w:r w:rsidRPr="00833BAD">
              <w:t>.</w:t>
            </w:r>
          </w:p>
        </w:tc>
        <w:tc>
          <w:tcPr>
            <w:tcW w:w="5600" w:type="dxa"/>
          </w:tcPr>
          <w:p w14:paraId="3590BB40" w14:textId="77777777" w:rsidR="00CA174B" w:rsidRDefault="00CA174B" w:rsidP="00B96365">
            <w:pPr>
              <w:pStyle w:val="CKR-tekstabela"/>
            </w:pPr>
          </w:p>
        </w:tc>
      </w:tr>
      <w:tr w:rsidR="00CA174B" w:rsidRPr="00833BAD" w14:paraId="24E00F75" w14:textId="0C6C4DF6" w:rsidTr="00BD28AB">
        <w:trPr>
          <w:trHeight w:val="579"/>
        </w:trPr>
        <w:tc>
          <w:tcPr>
            <w:tcW w:w="709" w:type="dxa"/>
            <w:vAlign w:val="center"/>
          </w:tcPr>
          <w:p w14:paraId="79B1B2A7" w14:textId="77777777" w:rsidR="00CA174B" w:rsidRPr="003561CF" w:rsidRDefault="00CA174B" w:rsidP="00CA174B">
            <w:pPr>
              <w:pStyle w:val="CKR-punktpoziom1"/>
              <w:numPr>
                <w:ilvl w:val="0"/>
                <w:numId w:val="5"/>
              </w:numPr>
              <w:spacing w:line="240" w:lineRule="auto"/>
            </w:pPr>
          </w:p>
        </w:tc>
        <w:tc>
          <w:tcPr>
            <w:tcW w:w="2126" w:type="dxa"/>
            <w:vAlign w:val="center"/>
          </w:tcPr>
          <w:p w14:paraId="311FA57B" w14:textId="77777777" w:rsidR="00CA174B" w:rsidRPr="00805269" w:rsidRDefault="00CA174B" w:rsidP="00B96365">
            <w:pPr>
              <w:pStyle w:val="CKR-tekstabela"/>
              <w:jc w:val="left"/>
            </w:pPr>
            <w:r w:rsidRPr="00805269">
              <w:t>Typ urządzenia</w:t>
            </w:r>
          </w:p>
        </w:tc>
        <w:tc>
          <w:tcPr>
            <w:tcW w:w="5599" w:type="dxa"/>
            <w:vAlign w:val="center"/>
          </w:tcPr>
          <w:p w14:paraId="261C406B" w14:textId="77777777" w:rsidR="00CA174B" w:rsidRPr="00805269" w:rsidRDefault="00CA174B" w:rsidP="00B96365">
            <w:pPr>
              <w:pStyle w:val="CKR-tekstabela"/>
            </w:pPr>
            <w:r w:rsidRPr="00805269">
              <w:t>Urządzenie wielofunkcyjne: skaner kolorowy, drukarka monochromatyczna, kopiarka monochromatyczna</w:t>
            </w:r>
          </w:p>
        </w:tc>
        <w:tc>
          <w:tcPr>
            <w:tcW w:w="5600" w:type="dxa"/>
          </w:tcPr>
          <w:p w14:paraId="31F78353" w14:textId="77777777" w:rsidR="00CA174B" w:rsidRPr="00805269" w:rsidRDefault="00CA174B" w:rsidP="00B96365">
            <w:pPr>
              <w:pStyle w:val="CKR-tekstabela"/>
            </w:pPr>
          </w:p>
        </w:tc>
      </w:tr>
      <w:tr w:rsidR="00CA174B" w:rsidRPr="00833BAD" w14:paraId="038FA975" w14:textId="7F75E063" w:rsidTr="00BD28AB">
        <w:trPr>
          <w:trHeight w:val="340"/>
        </w:trPr>
        <w:tc>
          <w:tcPr>
            <w:tcW w:w="709" w:type="dxa"/>
            <w:vAlign w:val="center"/>
          </w:tcPr>
          <w:p w14:paraId="42BDB307" w14:textId="77777777" w:rsidR="00CA174B" w:rsidRPr="003561CF" w:rsidRDefault="00CA174B" w:rsidP="00CA174B">
            <w:pPr>
              <w:pStyle w:val="CKR-punktpoziom1"/>
              <w:numPr>
                <w:ilvl w:val="0"/>
                <w:numId w:val="5"/>
              </w:numPr>
              <w:spacing w:line="240" w:lineRule="auto"/>
            </w:pPr>
          </w:p>
        </w:tc>
        <w:tc>
          <w:tcPr>
            <w:tcW w:w="2126" w:type="dxa"/>
            <w:vAlign w:val="center"/>
          </w:tcPr>
          <w:p w14:paraId="0289DDE0" w14:textId="77777777" w:rsidR="00CA174B" w:rsidRPr="00805269" w:rsidRDefault="00CA174B" w:rsidP="00B96365">
            <w:pPr>
              <w:pStyle w:val="CKR-tekstabela"/>
              <w:jc w:val="left"/>
            </w:pPr>
            <w:r w:rsidRPr="00805269">
              <w:t>Sterowanie funkcjami urządzenia</w:t>
            </w:r>
          </w:p>
        </w:tc>
        <w:tc>
          <w:tcPr>
            <w:tcW w:w="5599" w:type="dxa"/>
            <w:vAlign w:val="center"/>
          </w:tcPr>
          <w:p w14:paraId="7E11950A" w14:textId="77777777" w:rsidR="00CA174B" w:rsidRPr="00805269" w:rsidRDefault="00CA174B" w:rsidP="00B96365">
            <w:pPr>
              <w:pStyle w:val="CKR-tekstabela"/>
            </w:pPr>
            <w:r w:rsidRPr="00805269">
              <w:t xml:space="preserve">Obsługa </w:t>
            </w:r>
            <w:r>
              <w:t xml:space="preserve">urządzenia </w:t>
            </w:r>
            <w:r w:rsidRPr="00805269">
              <w:t>za pośrednictwem panelu dotykowego o</w:t>
            </w:r>
            <w:r>
              <w:t> </w:t>
            </w:r>
            <w:r w:rsidRPr="00805269">
              <w:t xml:space="preserve">przekątnej nie mniejszej niż 20 centymetrów. </w:t>
            </w:r>
          </w:p>
        </w:tc>
        <w:tc>
          <w:tcPr>
            <w:tcW w:w="5600" w:type="dxa"/>
          </w:tcPr>
          <w:p w14:paraId="682E42FA" w14:textId="77777777" w:rsidR="00CA174B" w:rsidRPr="00805269" w:rsidRDefault="00CA174B" w:rsidP="00B96365">
            <w:pPr>
              <w:pStyle w:val="CKR-tekstabela"/>
            </w:pPr>
          </w:p>
        </w:tc>
      </w:tr>
      <w:tr w:rsidR="00CA174B" w:rsidRPr="00833BAD" w14:paraId="5A1DF54B" w14:textId="51CC6B54" w:rsidTr="00BD28AB">
        <w:trPr>
          <w:trHeight w:val="340"/>
        </w:trPr>
        <w:tc>
          <w:tcPr>
            <w:tcW w:w="709" w:type="dxa"/>
            <w:vAlign w:val="center"/>
          </w:tcPr>
          <w:p w14:paraId="3964AB9F" w14:textId="77777777" w:rsidR="00CA174B" w:rsidRPr="003561CF" w:rsidRDefault="00CA174B" w:rsidP="00CA174B">
            <w:pPr>
              <w:pStyle w:val="CKR-punktpoziom1"/>
              <w:numPr>
                <w:ilvl w:val="0"/>
                <w:numId w:val="5"/>
              </w:numPr>
              <w:spacing w:line="240" w:lineRule="auto"/>
            </w:pPr>
          </w:p>
        </w:tc>
        <w:tc>
          <w:tcPr>
            <w:tcW w:w="2126" w:type="dxa"/>
            <w:vAlign w:val="center"/>
          </w:tcPr>
          <w:p w14:paraId="6618BC7D" w14:textId="77777777" w:rsidR="00CA174B" w:rsidRPr="00805269" w:rsidRDefault="00CA174B" w:rsidP="00B96365">
            <w:pPr>
              <w:pStyle w:val="CKR-tekstabela"/>
              <w:jc w:val="left"/>
            </w:pPr>
            <w:r w:rsidRPr="00805269">
              <w:t>Integracja z zewnętrznymi systemami</w:t>
            </w:r>
          </w:p>
        </w:tc>
        <w:tc>
          <w:tcPr>
            <w:tcW w:w="5599" w:type="dxa"/>
            <w:vAlign w:val="center"/>
          </w:tcPr>
          <w:p w14:paraId="5E03FD6C" w14:textId="77777777" w:rsidR="00CA174B" w:rsidRPr="00805269" w:rsidRDefault="00CA174B" w:rsidP="00B96365">
            <w:pPr>
              <w:pStyle w:val="CKR-tekstabela"/>
            </w:pPr>
            <w:r w:rsidRPr="00805269">
              <w:t>Możliwość instalacji aplikacji na urządzeniu lub połączenia urządzenia z zewnętrznymi aplikacjami serwerowymi</w:t>
            </w:r>
            <w:r>
              <w:t>.</w:t>
            </w:r>
          </w:p>
        </w:tc>
        <w:tc>
          <w:tcPr>
            <w:tcW w:w="5600" w:type="dxa"/>
          </w:tcPr>
          <w:p w14:paraId="2A3E4EAF" w14:textId="77777777" w:rsidR="00CA174B" w:rsidRPr="00805269" w:rsidRDefault="00CA174B" w:rsidP="00B96365">
            <w:pPr>
              <w:pStyle w:val="CKR-tekstabela"/>
            </w:pPr>
          </w:p>
        </w:tc>
      </w:tr>
      <w:tr w:rsidR="00CA174B" w:rsidRPr="00833BAD" w14:paraId="7010C213" w14:textId="335D48E5" w:rsidTr="00BD28AB">
        <w:trPr>
          <w:trHeight w:val="340"/>
        </w:trPr>
        <w:tc>
          <w:tcPr>
            <w:tcW w:w="709" w:type="dxa"/>
            <w:vAlign w:val="center"/>
          </w:tcPr>
          <w:p w14:paraId="4A582F03" w14:textId="77777777" w:rsidR="00CA174B" w:rsidRPr="003561CF" w:rsidRDefault="00CA174B" w:rsidP="00CA174B">
            <w:pPr>
              <w:pStyle w:val="CKR-punktpoziom1"/>
              <w:numPr>
                <w:ilvl w:val="0"/>
                <w:numId w:val="5"/>
              </w:numPr>
              <w:spacing w:line="240" w:lineRule="auto"/>
            </w:pPr>
          </w:p>
        </w:tc>
        <w:tc>
          <w:tcPr>
            <w:tcW w:w="2126" w:type="dxa"/>
            <w:vAlign w:val="center"/>
          </w:tcPr>
          <w:p w14:paraId="34106E17" w14:textId="77777777" w:rsidR="00CA174B" w:rsidRPr="00805269" w:rsidRDefault="00CA174B" w:rsidP="00B96365">
            <w:pPr>
              <w:pStyle w:val="CKR-tekstabela"/>
              <w:jc w:val="left"/>
            </w:pPr>
            <w:r w:rsidRPr="00805269">
              <w:t>Podawanie oryginałów do skanowania i kopiowania</w:t>
            </w:r>
          </w:p>
        </w:tc>
        <w:tc>
          <w:tcPr>
            <w:tcW w:w="5599" w:type="dxa"/>
            <w:vAlign w:val="center"/>
          </w:tcPr>
          <w:p w14:paraId="755C46B0" w14:textId="77777777" w:rsidR="00CA174B" w:rsidRPr="00805269" w:rsidRDefault="00CA174B" w:rsidP="00B96365">
            <w:pPr>
              <w:pStyle w:val="CKR-tekstabela"/>
            </w:pPr>
            <w:r w:rsidRPr="00805269">
              <w:t>Automatyczny</w:t>
            </w:r>
            <w:r>
              <w:t>,</w:t>
            </w:r>
            <w:r w:rsidRPr="00805269">
              <w:t xml:space="preserve"> odwracający podajnik dokumentów oryginalnych na co najmniej 50 arkuszy A4 o gramaturze 80g/m2, szyba ekspozycyjna</w:t>
            </w:r>
            <w:r>
              <w:t>.</w:t>
            </w:r>
          </w:p>
        </w:tc>
        <w:tc>
          <w:tcPr>
            <w:tcW w:w="5600" w:type="dxa"/>
          </w:tcPr>
          <w:p w14:paraId="1CC2514F" w14:textId="77777777" w:rsidR="00CA174B" w:rsidRPr="00805269" w:rsidRDefault="00CA174B" w:rsidP="00B96365">
            <w:pPr>
              <w:pStyle w:val="CKR-tekstabela"/>
            </w:pPr>
          </w:p>
        </w:tc>
      </w:tr>
      <w:tr w:rsidR="00CA174B" w:rsidRPr="00833BAD" w14:paraId="6134ADFA" w14:textId="65B60E8D" w:rsidTr="00BD28AB">
        <w:trPr>
          <w:trHeight w:val="340"/>
        </w:trPr>
        <w:tc>
          <w:tcPr>
            <w:tcW w:w="709" w:type="dxa"/>
            <w:vAlign w:val="center"/>
          </w:tcPr>
          <w:p w14:paraId="4DF241B9" w14:textId="77777777" w:rsidR="00CA174B" w:rsidRPr="003561CF" w:rsidRDefault="00CA174B" w:rsidP="00CA174B">
            <w:pPr>
              <w:pStyle w:val="CKR-punktpoziom1"/>
              <w:numPr>
                <w:ilvl w:val="0"/>
                <w:numId w:val="5"/>
              </w:numPr>
              <w:spacing w:line="240" w:lineRule="auto"/>
            </w:pPr>
          </w:p>
        </w:tc>
        <w:tc>
          <w:tcPr>
            <w:tcW w:w="2126" w:type="dxa"/>
            <w:vAlign w:val="center"/>
          </w:tcPr>
          <w:p w14:paraId="61D0228F" w14:textId="77777777" w:rsidR="00CA174B" w:rsidRPr="00805269" w:rsidRDefault="00CA174B" w:rsidP="00B96365">
            <w:pPr>
              <w:pStyle w:val="CKR-tekstabela"/>
              <w:jc w:val="left"/>
            </w:pPr>
            <w:r w:rsidRPr="00805269">
              <w:t xml:space="preserve">Technologia druku </w:t>
            </w:r>
          </w:p>
        </w:tc>
        <w:tc>
          <w:tcPr>
            <w:tcW w:w="5599" w:type="dxa"/>
            <w:vAlign w:val="center"/>
          </w:tcPr>
          <w:p w14:paraId="08CAA550" w14:textId="77777777" w:rsidR="00CA174B" w:rsidRPr="00805269" w:rsidRDefault="00CA174B" w:rsidP="00B96365">
            <w:pPr>
              <w:pStyle w:val="CKR-tekstabela"/>
            </w:pPr>
            <w:r w:rsidRPr="00805269">
              <w:t>Druk laserowy</w:t>
            </w:r>
          </w:p>
        </w:tc>
        <w:tc>
          <w:tcPr>
            <w:tcW w:w="5600" w:type="dxa"/>
          </w:tcPr>
          <w:p w14:paraId="145922AC" w14:textId="77777777" w:rsidR="00CA174B" w:rsidRPr="00805269" w:rsidRDefault="00CA174B" w:rsidP="00B96365">
            <w:pPr>
              <w:pStyle w:val="CKR-tekstabela"/>
            </w:pPr>
          </w:p>
        </w:tc>
      </w:tr>
      <w:tr w:rsidR="00CA174B" w:rsidRPr="00833BAD" w14:paraId="5BD65D9D" w14:textId="3A93E618" w:rsidTr="00BD28AB">
        <w:trPr>
          <w:trHeight w:val="340"/>
        </w:trPr>
        <w:tc>
          <w:tcPr>
            <w:tcW w:w="709" w:type="dxa"/>
            <w:vAlign w:val="center"/>
          </w:tcPr>
          <w:p w14:paraId="3D032756" w14:textId="77777777" w:rsidR="00CA174B" w:rsidRPr="003561CF" w:rsidRDefault="00CA174B" w:rsidP="00CA174B">
            <w:pPr>
              <w:pStyle w:val="CKR-punktpoziom1"/>
              <w:numPr>
                <w:ilvl w:val="0"/>
                <w:numId w:val="5"/>
              </w:numPr>
              <w:spacing w:line="240" w:lineRule="auto"/>
              <w:jc w:val="left"/>
            </w:pPr>
          </w:p>
        </w:tc>
        <w:tc>
          <w:tcPr>
            <w:tcW w:w="2126" w:type="dxa"/>
            <w:vAlign w:val="center"/>
          </w:tcPr>
          <w:p w14:paraId="3D08EE13" w14:textId="77777777" w:rsidR="00CA174B" w:rsidRPr="00805269" w:rsidRDefault="00CA174B" w:rsidP="00B96365">
            <w:pPr>
              <w:pStyle w:val="CKR-tekstabela"/>
              <w:jc w:val="left"/>
            </w:pPr>
            <w:r w:rsidRPr="00805269">
              <w:t>Pamięć RAM urządzenia</w:t>
            </w:r>
          </w:p>
        </w:tc>
        <w:tc>
          <w:tcPr>
            <w:tcW w:w="5599" w:type="dxa"/>
            <w:vAlign w:val="center"/>
          </w:tcPr>
          <w:p w14:paraId="1AA234F5" w14:textId="77777777" w:rsidR="00CA174B" w:rsidRPr="00805269" w:rsidRDefault="00CA174B" w:rsidP="00B96365">
            <w:pPr>
              <w:pStyle w:val="CKR-tekstabela"/>
            </w:pPr>
            <w:r w:rsidRPr="00805269">
              <w:t>Minimum 2 GB</w:t>
            </w:r>
          </w:p>
        </w:tc>
        <w:tc>
          <w:tcPr>
            <w:tcW w:w="5600" w:type="dxa"/>
          </w:tcPr>
          <w:p w14:paraId="56EEF6BE" w14:textId="77777777" w:rsidR="00CA174B" w:rsidRPr="00805269" w:rsidRDefault="00CA174B" w:rsidP="00B96365">
            <w:pPr>
              <w:pStyle w:val="CKR-tekstabela"/>
            </w:pPr>
          </w:p>
        </w:tc>
      </w:tr>
      <w:tr w:rsidR="00CA174B" w:rsidRPr="00833BAD" w14:paraId="23A7CEA8" w14:textId="287CB091" w:rsidTr="00BD28AB">
        <w:trPr>
          <w:trHeight w:val="340"/>
        </w:trPr>
        <w:tc>
          <w:tcPr>
            <w:tcW w:w="709" w:type="dxa"/>
            <w:vAlign w:val="center"/>
          </w:tcPr>
          <w:p w14:paraId="49D23C3B" w14:textId="77777777" w:rsidR="00CA174B" w:rsidRPr="003561CF" w:rsidRDefault="00CA174B" w:rsidP="00CA174B">
            <w:pPr>
              <w:pStyle w:val="CKR-punktpoziom1"/>
              <w:numPr>
                <w:ilvl w:val="0"/>
                <w:numId w:val="5"/>
              </w:numPr>
              <w:spacing w:line="240" w:lineRule="auto"/>
              <w:jc w:val="left"/>
            </w:pPr>
          </w:p>
        </w:tc>
        <w:tc>
          <w:tcPr>
            <w:tcW w:w="2126" w:type="dxa"/>
            <w:vAlign w:val="center"/>
          </w:tcPr>
          <w:p w14:paraId="215D885D" w14:textId="77777777" w:rsidR="00CA174B" w:rsidRPr="00805269" w:rsidRDefault="00CA174B" w:rsidP="00B96365">
            <w:pPr>
              <w:pStyle w:val="CKR-tekstabela"/>
              <w:jc w:val="left"/>
            </w:pPr>
            <w:r w:rsidRPr="00805269">
              <w:t xml:space="preserve">Wbudowany dysk twardy urządzenia </w:t>
            </w:r>
          </w:p>
        </w:tc>
        <w:tc>
          <w:tcPr>
            <w:tcW w:w="5599" w:type="dxa"/>
            <w:vAlign w:val="center"/>
          </w:tcPr>
          <w:p w14:paraId="1C4524F7" w14:textId="77777777" w:rsidR="00CA174B" w:rsidRPr="00805269" w:rsidRDefault="00CA174B" w:rsidP="00B96365">
            <w:pPr>
              <w:pStyle w:val="CKR-tekstabela"/>
            </w:pPr>
            <w:r w:rsidRPr="00805269">
              <w:t>Minimum 320 GB</w:t>
            </w:r>
          </w:p>
        </w:tc>
        <w:tc>
          <w:tcPr>
            <w:tcW w:w="5600" w:type="dxa"/>
          </w:tcPr>
          <w:p w14:paraId="528E6079" w14:textId="77777777" w:rsidR="00CA174B" w:rsidRPr="00805269" w:rsidRDefault="00CA174B" w:rsidP="00B96365">
            <w:pPr>
              <w:pStyle w:val="CKR-tekstabela"/>
            </w:pPr>
          </w:p>
        </w:tc>
      </w:tr>
      <w:tr w:rsidR="00CA174B" w:rsidRPr="00833BAD" w14:paraId="691D1ACF" w14:textId="3B17EBD5" w:rsidTr="00BD28AB">
        <w:trPr>
          <w:trHeight w:val="340"/>
        </w:trPr>
        <w:tc>
          <w:tcPr>
            <w:tcW w:w="709" w:type="dxa"/>
            <w:vAlign w:val="center"/>
          </w:tcPr>
          <w:p w14:paraId="77AFBBF9" w14:textId="77777777" w:rsidR="00CA174B" w:rsidRPr="003561CF" w:rsidRDefault="00CA174B" w:rsidP="00CA174B">
            <w:pPr>
              <w:pStyle w:val="CKR-punktpoziom1"/>
              <w:numPr>
                <w:ilvl w:val="0"/>
                <w:numId w:val="5"/>
              </w:numPr>
              <w:spacing w:line="240" w:lineRule="auto"/>
              <w:jc w:val="left"/>
            </w:pPr>
          </w:p>
        </w:tc>
        <w:tc>
          <w:tcPr>
            <w:tcW w:w="2126" w:type="dxa"/>
            <w:vAlign w:val="center"/>
          </w:tcPr>
          <w:p w14:paraId="2BCB4176" w14:textId="77777777" w:rsidR="00CA174B" w:rsidRPr="00805269" w:rsidRDefault="00CA174B" w:rsidP="00B96365">
            <w:pPr>
              <w:pStyle w:val="CKR-tekstabela"/>
              <w:jc w:val="left"/>
            </w:pPr>
            <w:r w:rsidRPr="00805269">
              <w:t xml:space="preserve">Interfejsy </w:t>
            </w:r>
          </w:p>
        </w:tc>
        <w:tc>
          <w:tcPr>
            <w:tcW w:w="5599" w:type="dxa"/>
            <w:vAlign w:val="center"/>
          </w:tcPr>
          <w:p w14:paraId="2F9B050A" w14:textId="77777777" w:rsidR="00CA174B" w:rsidRPr="00805269" w:rsidRDefault="00CA174B" w:rsidP="00B96365">
            <w:pPr>
              <w:pStyle w:val="CKR-tekstabela"/>
              <w:rPr>
                <w:lang w:val="en-US"/>
              </w:rPr>
            </w:pPr>
            <w:r w:rsidRPr="00805269">
              <w:t>Ethernet BASE 10/100/1000, USB 2.0</w:t>
            </w:r>
          </w:p>
        </w:tc>
        <w:tc>
          <w:tcPr>
            <w:tcW w:w="5600" w:type="dxa"/>
          </w:tcPr>
          <w:p w14:paraId="1FBF171C" w14:textId="77777777" w:rsidR="00CA174B" w:rsidRPr="00805269" w:rsidRDefault="00CA174B" w:rsidP="00B96365">
            <w:pPr>
              <w:pStyle w:val="CKR-tekstabela"/>
            </w:pPr>
          </w:p>
        </w:tc>
      </w:tr>
      <w:tr w:rsidR="00CA174B" w:rsidRPr="00833BAD" w14:paraId="278AD671" w14:textId="00E640A7" w:rsidTr="00BD28AB">
        <w:trPr>
          <w:trHeight w:val="340"/>
        </w:trPr>
        <w:tc>
          <w:tcPr>
            <w:tcW w:w="709" w:type="dxa"/>
            <w:vAlign w:val="center"/>
          </w:tcPr>
          <w:p w14:paraId="1C9A70A9"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6BE0C7BA" w14:textId="77777777" w:rsidR="00CA174B" w:rsidRPr="00805269" w:rsidRDefault="00CA174B" w:rsidP="00B96365">
            <w:pPr>
              <w:pStyle w:val="CKR-tekstabela"/>
              <w:jc w:val="left"/>
            </w:pPr>
            <w:r w:rsidRPr="00805269">
              <w:t>Funkcje dodatkowe</w:t>
            </w:r>
          </w:p>
        </w:tc>
        <w:tc>
          <w:tcPr>
            <w:tcW w:w="5599" w:type="dxa"/>
            <w:vAlign w:val="center"/>
          </w:tcPr>
          <w:p w14:paraId="295B1D96" w14:textId="77777777" w:rsidR="00CA174B" w:rsidRPr="00805269" w:rsidRDefault="00CA174B" w:rsidP="00B96365">
            <w:pPr>
              <w:pStyle w:val="CKR-tekstabela"/>
            </w:pPr>
            <w:r w:rsidRPr="00805269">
              <w:t>Wbudowana przeglądarka internetowa</w:t>
            </w:r>
          </w:p>
        </w:tc>
        <w:tc>
          <w:tcPr>
            <w:tcW w:w="5600" w:type="dxa"/>
          </w:tcPr>
          <w:p w14:paraId="1C4AF1FB" w14:textId="77777777" w:rsidR="00CA174B" w:rsidRPr="00805269" w:rsidRDefault="00CA174B" w:rsidP="00B96365">
            <w:pPr>
              <w:pStyle w:val="CKR-tekstabela"/>
            </w:pPr>
          </w:p>
        </w:tc>
      </w:tr>
      <w:tr w:rsidR="00CA174B" w:rsidRPr="00833BAD" w14:paraId="3312CE25" w14:textId="0231DD37" w:rsidTr="00BD28AB">
        <w:trPr>
          <w:trHeight w:val="340"/>
        </w:trPr>
        <w:tc>
          <w:tcPr>
            <w:tcW w:w="709" w:type="dxa"/>
            <w:vAlign w:val="center"/>
          </w:tcPr>
          <w:p w14:paraId="14516374"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116107AD" w14:textId="77777777" w:rsidR="00CA174B" w:rsidRPr="00805269" w:rsidRDefault="00CA174B" w:rsidP="00B96365">
            <w:pPr>
              <w:pStyle w:val="CKR-tekstabela"/>
              <w:jc w:val="left"/>
            </w:pPr>
            <w:r w:rsidRPr="00805269">
              <w:t>Pojemność wejściowa papieru</w:t>
            </w:r>
          </w:p>
        </w:tc>
        <w:tc>
          <w:tcPr>
            <w:tcW w:w="5599" w:type="dxa"/>
            <w:vAlign w:val="center"/>
          </w:tcPr>
          <w:p w14:paraId="5270239B" w14:textId="77777777" w:rsidR="00CA174B" w:rsidRPr="00805269" w:rsidRDefault="00CA174B" w:rsidP="00B96365">
            <w:pPr>
              <w:pStyle w:val="CKR-tekstabela"/>
            </w:pPr>
            <w:r w:rsidRPr="00805269">
              <w:t>Nie mniejsza niż 260 arkuszy A4 o gramaturze 80 g/m² realizowana przez przynajmniej 1 kasetę oraz podajnik boczny</w:t>
            </w:r>
          </w:p>
        </w:tc>
        <w:tc>
          <w:tcPr>
            <w:tcW w:w="5600" w:type="dxa"/>
          </w:tcPr>
          <w:p w14:paraId="4E003A58" w14:textId="77777777" w:rsidR="00CA174B" w:rsidRPr="00805269" w:rsidRDefault="00CA174B" w:rsidP="00B96365">
            <w:pPr>
              <w:pStyle w:val="CKR-tekstabela"/>
            </w:pPr>
          </w:p>
        </w:tc>
      </w:tr>
      <w:tr w:rsidR="00CA174B" w:rsidRPr="00833BAD" w14:paraId="734CF959" w14:textId="79CB1C5E" w:rsidTr="00BD28AB">
        <w:trPr>
          <w:trHeight w:val="340"/>
        </w:trPr>
        <w:tc>
          <w:tcPr>
            <w:tcW w:w="709" w:type="dxa"/>
            <w:vAlign w:val="center"/>
          </w:tcPr>
          <w:p w14:paraId="737B3D4D"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59EBA756" w14:textId="77777777" w:rsidR="00CA174B" w:rsidRPr="00805269" w:rsidRDefault="00CA174B" w:rsidP="00B96365">
            <w:pPr>
              <w:pStyle w:val="CKR-tekstabela"/>
              <w:jc w:val="left"/>
            </w:pPr>
            <w:r w:rsidRPr="00805269">
              <w:t>Pojemność wyjściowa papieru</w:t>
            </w:r>
          </w:p>
        </w:tc>
        <w:tc>
          <w:tcPr>
            <w:tcW w:w="5599" w:type="dxa"/>
            <w:vAlign w:val="center"/>
          </w:tcPr>
          <w:p w14:paraId="407F6B87" w14:textId="77777777" w:rsidR="00CA174B" w:rsidRPr="00805269" w:rsidRDefault="00CA174B" w:rsidP="00B96365">
            <w:pPr>
              <w:pStyle w:val="CKR-tekstabela"/>
            </w:pPr>
            <w:r w:rsidRPr="00805269">
              <w:t>Nie mniejsza niż 100 arkuszy A4 o gramaturze 80 g/m²</w:t>
            </w:r>
          </w:p>
        </w:tc>
        <w:tc>
          <w:tcPr>
            <w:tcW w:w="5600" w:type="dxa"/>
          </w:tcPr>
          <w:p w14:paraId="000C4BDF" w14:textId="77777777" w:rsidR="00CA174B" w:rsidRPr="00805269" w:rsidRDefault="00CA174B" w:rsidP="00B96365">
            <w:pPr>
              <w:pStyle w:val="CKR-tekstabela"/>
            </w:pPr>
          </w:p>
        </w:tc>
      </w:tr>
      <w:tr w:rsidR="00CA174B" w:rsidRPr="00833BAD" w14:paraId="27AE0BFB" w14:textId="72C75817" w:rsidTr="00BD28AB">
        <w:trPr>
          <w:trHeight w:val="340"/>
        </w:trPr>
        <w:tc>
          <w:tcPr>
            <w:tcW w:w="709" w:type="dxa"/>
            <w:vAlign w:val="center"/>
          </w:tcPr>
          <w:p w14:paraId="6B06CD55"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7F001569" w14:textId="77777777" w:rsidR="00CA174B" w:rsidRPr="00805269" w:rsidRDefault="00CA174B" w:rsidP="00B96365">
            <w:pPr>
              <w:pStyle w:val="CKR-tekstabela"/>
              <w:jc w:val="left"/>
            </w:pPr>
            <w:r w:rsidRPr="00805269">
              <w:t xml:space="preserve">Obsługiwane formaty papieru </w:t>
            </w:r>
          </w:p>
        </w:tc>
        <w:tc>
          <w:tcPr>
            <w:tcW w:w="5599" w:type="dxa"/>
            <w:vAlign w:val="center"/>
          </w:tcPr>
          <w:p w14:paraId="41424DC3" w14:textId="77777777" w:rsidR="00CA174B" w:rsidRPr="00805269" w:rsidRDefault="00CA174B" w:rsidP="00B96365">
            <w:pPr>
              <w:pStyle w:val="CKR-tekstabela"/>
            </w:pPr>
            <w:r w:rsidRPr="00805269">
              <w:t>A3, A4, A5, rozmiary niestandardowe, obsługiwane przez przynajmniej 1 kasetę oraz podajnik ręczny</w:t>
            </w:r>
          </w:p>
        </w:tc>
        <w:tc>
          <w:tcPr>
            <w:tcW w:w="5600" w:type="dxa"/>
          </w:tcPr>
          <w:p w14:paraId="648B5F65" w14:textId="77777777" w:rsidR="00CA174B" w:rsidRPr="00805269" w:rsidRDefault="00CA174B" w:rsidP="00B96365">
            <w:pPr>
              <w:pStyle w:val="CKR-tekstabela"/>
            </w:pPr>
          </w:p>
        </w:tc>
      </w:tr>
      <w:tr w:rsidR="00CA174B" w:rsidRPr="00833BAD" w14:paraId="4362373B" w14:textId="51D782AD" w:rsidTr="00BD28AB">
        <w:trPr>
          <w:trHeight w:val="340"/>
        </w:trPr>
        <w:tc>
          <w:tcPr>
            <w:tcW w:w="709" w:type="dxa"/>
            <w:vAlign w:val="center"/>
          </w:tcPr>
          <w:p w14:paraId="5B0E635D"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5206D60E" w14:textId="77777777" w:rsidR="00CA174B" w:rsidRPr="00805269" w:rsidRDefault="00CA174B" w:rsidP="00B96365">
            <w:pPr>
              <w:pStyle w:val="CKR-tekstabela"/>
              <w:jc w:val="left"/>
            </w:pPr>
            <w:r w:rsidRPr="00805269">
              <w:t>Obsługiwana gramatura papieru</w:t>
            </w:r>
          </w:p>
        </w:tc>
        <w:tc>
          <w:tcPr>
            <w:tcW w:w="5599" w:type="dxa"/>
            <w:vAlign w:val="center"/>
          </w:tcPr>
          <w:p w14:paraId="6B4EA6CF" w14:textId="77777777" w:rsidR="00CA174B" w:rsidRPr="00805269" w:rsidRDefault="00CA174B" w:rsidP="00B96365">
            <w:pPr>
              <w:pStyle w:val="CKR-tekstabela"/>
            </w:pPr>
            <w:r w:rsidRPr="00805269">
              <w:t>W zakresie nie mniejszym niż 55 - 160 g/m²</w:t>
            </w:r>
          </w:p>
        </w:tc>
        <w:tc>
          <w:tcPr>
            <w:tcW w:w="5600" w:type="dxa"/>
          </w:tcPr>
          <w:p w14:paraId="53BD10A5" w14:textId="77777777" w:rsidR="00CA174B" w:rsidRPr="00805269" w:rsidRDefault="00CA174B" w:rsidP="00B96365">
            <w:pPr>
              <w:pStyle w:val="CKR-tekstabela"/>
            </w:pPr>
          </w:p>
        </w:tc>
      </w:tr>
      <w:tr w:rsidR="00CA174B" w:rsidRPr="00833BAD" w14:paraId="4298D440" w14:textId="17347611" w:rsidTr="00BD28AB">
        <w:trPr>
          <w:trHeight w:val="340"/>
        </w:trPr>
        <w:tc>
          <w:tcPr>
            <w:tcW w:w="709" w:type="dxa"/>
            <w:vAlign w:val="center"/>
          </w:tcPr>
          <w:p w14:paraId="29ED98CB"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1B0B6CBB" w14:textId="77777777" w:rsidR="00CA174B" w:rsidRPr="00805269" w:rsidRDefault="00CA174B" w:rsidP="00B96365">
            <w:pPr>
              <w:pStyle w:val="CKR-tekstabela"/>
              <w:jc w:val="left"/>
            </w:pPr>
            <w:r w:rsidRPr="00805269">
              <w:t>Zarządzanie ustawieniami urządzenia</w:t>
            </w:r>
          </w:p>
        </w:tc>
        <w:tc>
          <w:tcPr>
            <w:tcW w:w="5599" w:type="dxa"/>
            <w:vAlign w:val="center"/>
          </w:tcPr>
          <w:p w14:paraId="2056F244" w14:textId="77777777" w:rsidR="00CA174B" w:rsidRPr="00805269" w:rsidRDefault="00CA174B" w:rsidP="00B96365">
            <w:pPr>
              <w:pStyle w:val="CKR-tekstabela"/>
            </w:pPr>
            <w:r w:rsidRPr="00805269">
              <w:t>Urządzenie musi umożliwiać dostęp do jego ustawień poprzez narzędzie uruchamiane w przeglądarce internetowej.</w:t>
            </w:r>
          </w:p>
        </w:tc>
        <w:tc>
          <w:tcPr>
            <w:tcW w:w="5600" w:type="dxa"/>
          </w:tcPr>
          <w:p w14:paraId="52A221C6" w14:textId="77777777" w:rsidR="00CA174B" w:rsidRPr="00805269" w:rsidRDefault="00CA174B" w:rsidP="00B96365">
            <w:pPr>
              <w:pStyle w:val="CKR-tekstabela"/>
            </w:pPr>
          </w:p>
        </w:tc>
      </w:tr>
      <w:tr w:rsidR="00CA174B" w:rsidRPr="00833BAD" w14:paraId="3FB308E2" w14:textId="30F67A3A" w:rsidTr="00BD28AB">
        <w:trPr>
          <w:trHeight w:val="340"/>
        </w:trPr>
        <w:tc>
          <w:tcPr>
            <w:tcW w:w="709" w:type="dxa"/>
            <w:vAlign w:val="center"/>
          </w:tcPr>
          <w:p w14:paraId="7C1361E7"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0E9FE623" w14:textId="77777777" w:rsidR="00CA174B" w:rsidRPr="00805269" w:rsidRDefault="00CA174B" w:rsidP="00B96365">
            <w:pPr>
              <w:pStyle w:val="CKR-tekstabela"/>
              <w:jc w:val="left"/>
            </w:pPr>
            <w:r w:rsidRPr="00805269">
              <w:t>Protokoły sieciowe</w:t>
            </w:r>
          </w:p>
        </w:tc>
        <w:tc>
          <w:tcPr>
            <w:tcW w:w="5599" w:type="dxa"/>
            <w:vAlign w:val="center"/>
          </w:tcPr>
          <w:p w14:paraId="274C9313" w14:textId="77777777" w:rsidR="00CA174B" w:rsidRPr="00805269" w:rsidRDefault="00CA174B" w:rsidP="00B96365">
            <w:pPr>
              <w:pStyle w:val="CKR-tekstabela"/>
            </w:pPr>
            <w:r w:rsidRPr="00805269">
              <w:t>TCP/IP</w:t>
            </w:r>
          </w:p>
        </w:tc>
        <w:tc>
          <w:tcPr>
            <w:tcW w:w="5600" w:type="dxa"/>
          </w:tcPr>
          <w:p w14:paraId="7ABBDFFA" w14:textId="77777777" w:rsidR="00CA174B" w:rsidRPr="00805269" w:rsidRDefault="00CA174B" w:rsidP="00B96365">
            <w:pPr>
              <w:pStyle w:val="CKR-tekstabela"/>
            </w:pPr>
          </w:p>
        </w:tc>
      </w:tr>
      <w:tr w:rsidR="00CA174B" w:rsidRPr="00833BAD" w14:paraId="444A7ACB" w14:textId="148C8304" w:rsidTr="00BD28AB">
        <w:trPr>
          <w:trHeight w:val="340"/>
        </w:trPr>
        <w:tc>
          <w:tcPr>
            <w:tcW w:w="709" w:type="dxa"/>
            <w:vAlign w:val="center"/>
          </w:tcPr>
          <w:p w14:paraId="52689CCB"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1253F7A8" w14:textId="77777777" w:rsidR="00CA174B" w:rsidRPr="00805269" w:rsidRDefault="00CA174B" w:rsidP="00B96365">
            <w:pPr>
              <w:pStyle w:val="CKR-tekstabela"/>
              <w:jc w:val="left"/>
            </w:pPr>
            <w:r w:rsidRPr="00805269">
              <w:t>Protokoły skanowania</w:t>
            </w:r>
          </w:p>
        </w:tc>
        <w:tc>
          <w:tcPr>
            <w:tcW w:w="5599" w:type="dxa"/>
            <w:vAlign w:val="center"/>
          </w:tcPr>
          <w:p w14:paraId="3A50AEB0" w14:textId="77777777" w:rsidR="00CA174B" w:rsidRPr="00805269" w:rsidRDefault="00CA174B" w:rsidP="00B96365">
            <w:pPr>
              <w:pStyle w:val="CKR-tekstabela"/>
            </w:pPr>
            <w:r w:rsidRPr="00805269">
              <w:t>SMTP, POP, IMAP, SMB, FTP</w:t>
            </w:r>
          </w:p>
        </w:tc>
        <w:tc>
          <w:tcPr>
            <w:tcW w:w="5600" w:type="dxa"/>
          </w:tcPr>
          <w:p w14:paraId="6D8AFA68" w14:textId="77777777" w:rsidR="00CA174B" w:rsidRPr="00805269" w:rsidRDefault="00CA174B" w:rsidP="00B96365">
            <w:pPr>
              <w:pStyle w:val="CKR-tekstabela"/>
            </w:pPr>
          </w:p>
        </w:tc>
      </w:tr>
      <w:tr w:rsidR="00CA174B" w:rsidRPr="00833BAD" w14:paraId="26CE4C68" w14:textId="07B54C57" w:rsidTr="00BD28AB">
        <w:trPr>
          <w:trHeight w:val="340"/>
        </w:trPr>
        <w:tc>
          <w:tcPr>
            <w:tcW w:w="709" w:type="dxa"/>
            <w:vAlign w:val="center"/>
          </w:tcPr>
          <w:p w14:paraId="785583F3"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03B4090D" w14:textId="77777777" w:rsidR="00CA174B" w:rsidRPr="00805269" w:rsidRDefault="00CA174B" w:rsidP="00B96365">
            <w:pPr>
              <w:pStyle w:val="CKR-tekstabela"/>
              <w:jc w:val="left"/>
            </w:pPr>
            <w:r w:rsidRPr="00805269">
              <w:t>Funkcje bezpieczeństwa</w:t>
            </w:r>
          </w:p>
        </w:tc>
        <w:tc>
          <w:tcPr>
            <w:tcW w:w="5599" w:type="dxa"/>
            <w:vAlign w:val="center"/>
          </w:tcPr>
          <w:p w14:paraId="2CCBF04C" w14:textId="77777777" w:rsidR="00CA174B" w:rsidRPr="00805269" w:rsidRDefault="00CA174B" w:rsidP="00B96365">
            <w:pPr>
              <w:pStyle w:val="CKR-tekstabela"/>
            </w:pPr>
            <w:r w:rsidRPr="00805269">
              <w:t>Wymagane przynajmniej 9 - krotne nadpisywanie danych dyskowych oraz szyfrowanie danych dyskowych kluczem AES 256-bitowym lub lepszym</w:t>
            </w:r>
          </w:p>
        </w:tc>
        <w:tc>
          <w:tcPr>
            <w:tcW w:w="5600" w:type="dxa"/>
          </w:tcPr>
          <w:p w14:paraId="513E5017" w14:textId="77777777" w:rsidR="00CA174B" w:rsidRPr="00805269" w:rsidRDefault="00CA174B" w:rsidP="00B96365">
            <w:pPr>
              <w:pStyle w:val="CKR-tekstabela"/>
            </w:pPr>
          </w:p>
        </w:tc>
      </w:tr>
      <w:tr w:rsidR="00CA174B" w:rsidRPr="00833BAD" w14:paraId="21B1ECDC" w14:textId="5E935BD1" w:rsidTr="00BD28AB">
        <w:trPr>
          <w:trHeight w:val="340"/>
        </w:trPr>
        <w:tc>
          <w:tcPr>
            <w:tcW w:w="709" w:type="dxa"/>
            <w:vAlign w:val="center"/>
          </w:tcPr>
          <w:p w14:paraId="5355FF7B"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2536F963" w14:textId="77777777" w:rsidR="00CA174B" w:rsidRPr="00805269" w:rsidRDefault="00CA174B" w:rsidP="00B96365">
            <w:pPr>
              <w:pStyle w:val="CKR-tekstabela"/>
              <w:jc w:val="left"/>
            </w:pPr>
            <w:r w:rsidRPr="00805269">
              <w:t>Czas nagrzewania</w:t>
            </w:r>
          </w:p>
        </w:tc>
        <w:tc>
          <w:tcPr>
            <w:tcW w:w="5599" w:type="dxa"/>
            <w:vAlign w:val="center"/>
          </w:tcPr>
          <w:p w14:paraId="490A0D6D" w14:textId="77777777" w:rsidR="00CA174B" w:rsidRPr="00805269" w:rsidRDefault="00CA174B" w:rsidP="00B96365">
            <w:pPr>
              <w:pStyle w:val="CKR-tekstabela"/>
            </w:pPr>
            <w:r w:rsidRPr="00805269">
              <w:t>Nie większy niż 27 sekund</w:t>
            </w:r>
          </w:p>
        </w:tc>
        <w:tc>
          <w:tcPr>
            <w:tcW w:w="5600" w:type="dxa"/>
          </w:tcPr>
          <w:p w14:paraId="56365C7B" w14:textId="77777777" w:rsidR="00CA174B" w:rsidRPr="00805269" w:rsidRDefault="00CA174B" w:rsidP="00B96365">
            <w:pPr>
              <w:pStyle w:val="CKR-tekstabela"/>
            </w:pPr>
          </w:p>
        </w:tc>
      </w:tr>
      <w:tr w:rsidR="00CA174B" w:rsidRPr="00833BAD" w14:paraId="0429C4E9" w14:textId="7E86C8AD" w:rsidTr="00BD28AB">
        <w:trPr>
          <w:trHeight w:val="340"/>
        </w:trPr>
        <w:tc>
          <w:tcPr>
            <w:tcW w:w="709" w:type="dxa"/>
            <w:vAlign w:val="center"/>
          </w:tcPr>
          <w:p w14:paraId="41D87ABB"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28E9245D" w14:textId="77777777" w:rsidR="00CA174B" w:rsidRPr="00805269" w:rsidRDefault="00CA174B" w:rsidP="00B96365">
            <w:pPr>
              <w:pStyle w:val="CKR-tekstabela"/>
              <w:jc w:val="left"/>
            </w:pPr>
            <w:r w:rsidRPr="00805269">
              <w:t>Czas realizacji pierwszej kopii</w:t>
            </w:r>
          </w:p>
        </w:tc>
        <w:tc>
          <w:tcPr>
            <w:tcW w:w="5599" w:type="dxa"/>
            <w:vAlign w:val="center"/>
          </w:tcPr>
          <w:p w14:paraId="1324C1C1" w14:textId="77777777" w:rsidR="00CA174B" w:rsidRPr="00805269" w:rsidRDefault="00CA174B" w:rsidP="00B96365">
            <w:pPr>
              <w:pStyle w:val="CKR-tekstabela"/>
            </w:pPr>
            <w:r w:rsidRPr="00805269">
              <w:t xml:space="preserve">Nie większy niż 5 sekund </w:t>
            </w:r>
          </w:p>
        </w:tc>
        <w:tc>
          <w:tcPr>
            <w:tcW w:w="5600" w:type="dxa"/>
          </w:tcPr>
          <w:p w14:paraId="13CD8791" w14:textId="77777777" w:rsidR="00CA174B" w:rsidRPr="00805269" w:rsidRDefault="00CA174B" w:rsidP="00B96365">
            <w:pPr>
              <w:pStyle w:val="CKR-tekstabela"/>
            </w:pPr>
          </w:p>
        </w:tc>
      </w:tr>
      <w:tr w:rsidR="00CA174B" w:rsidRPr="00833BAD" w14:paraId="376568EF" w14:textId="4ED67CBF" w:rsidTr="00BD28AB">
        <w:trPr>
          <w:trHeight w:val="340"/>
        </w:trPr>
        <w:tc>
          <w:tcPr>
            <w:tcW w:w="709" w:type="dxa"/>
            <w:vAlign w:val="center"/>
          </w:tcPr>
          <w:p w14:paraId="5173D02C"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6306044B" w14:textId="77777777" w:rsidR="00CA174B" w:rsidRPr="00805269" w:rsidRDefault="00CA174B" w:rsidP="00B96365">
            <w:pPr>
              <w:pStyle w:val="CKR-tekstabela"/>
              <w:jc w:val="left"/>
            </w:pPr>
            <w:r w:rsidRPr="00805269">
              <w:t>Maksymalne zużycie energii</w:t>
            </w:r>
          </w:p>
        </w:tc>
        <w:tc>
          <w:tcPr>
            <w:tcW w:w="5599" w:type="dxa"/>
            <w:vAlign w:val="center"/>
          </w:tcPr>
          <w:p w14:paraId="78DFA90E" w14:textId="77777777" w:rsidR="00CA174B" w:rsidRPr="00805269" w:rsidRDefault="00CA174B" w:rsidP="00B96365">
            <w:pPr>
              <w:pStyle w:val="CKR-tekstabela"/>
            </w:pPr>
            <w:r w:rsidRPr="00805269">
              <w:t>Nie większe niż 1200 W</w:t>
            </w:r>
          </w:p>
        </w:tc>
        <w:tc>
          <w:tcPr>
            <w:tcW w:w="5600" w:type="dxa"/>
          </w:tcPr>
          <w:p w14:paraId="157C98A3" w14:textId="77777777" w:rsidR="00CA174B" w:rsidRPr="00805269" w:rsidRDefault="00CA174B" w:rsidP="00B96365">
            <w:pPr>
              <w:pStyle w:val="CKR-tekstabela"/>
            </w:pPr>
          </w:p>
        </w:tc>
      </w:tr>
      <w:tr w:rsidR="00CA174B" w:rsidRPr="00833BAD" w14:paraId="33C90B5B" w14:textId="67F8523F" w:rsidTr="00BD28AB">
        <w:trPr>
          <w:trHeight w:val="340"/>
        </w:trPr>
        <w:tc>
          <w:tcPr>
            <w:tcW w:w="709" w:type="dxa"/>
            <w:vAlign w:val="center"/>
          </w:tcPr>
          <w:p w14:paraId="48777390"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299933E1" w14:textId="77777777" w:rsidR="00CA174B" w:rsidRPr="00805269" w:rsidRDefault="00CA174B" w:rsidP="00B96365">
            <w:pPr>
              <w:pStyle w:val="CKR-tekstabela"/>
              <w:jc w:val="left"/>
            </w:pPr>
            <w:r w:rsidRPr="00805269">
              <w:t xml:space="preserve">Moduł skanera </w:t>
            </w:r>
          </w:p>
        </w:tc>
        <w:tc>
          <w:tcPr>
            <w:tcW w:w="5599" w:type="dxa"/>
            <w:vAlign w:val="center"/>
          </w:tcPr>
          <w:p w14:paraId="75680D09" w14:textId="77777777" w:rsidR="00CA174B" w:rsidRPr="00805269" w:rsidRDefault="00CA174B" w:rsidP="00B96365">
            <w:pPr>
              <w:pStyle w:val="CKR-tekstabela"/>
            </w:pPr>
            <w:r w:rsidRPr="00805269">
              <w:t xml:space="preserve">Płaski (szybowy) oraz automatyczny dwustronny podajnik oryginałów </w:t>
            </w:r>
          </w:p>
        </w:tc>
        <w:tc>
          <w:tcPr>
            <w:tcW w:w="5600" w:type="dxa"/>
          </w:tcPr>
          <w:p w14:paraId="3C781B18" w14:textId="77777777" w:rsidR="00CA174B" w:rsidRPr="00805269" w:rsidRDefault="00CA174B" w:rsidP="00B96365">
            <w:pPr>
              <w:pStyle w:val="CKR-tekstabela"/>
            </w:pPr>
          </w:p>
        </w:tc>
      </w:tr>
      <w:tr w:rsidR="00CA174B" w:rsidRPr="00833BAD" w14:paraId="3BDB266E" w14:textId="66B44A3F" w:rsidTr="00BD28AB">
        <w:trPr>
          <w:trHeight w:val="340"/>
        </w:trPr>
        <w:tc>
          <w:tcPr>
            <w:tcW w:w="709" w:type="dxa"/>
            <w:vAlign w:val="center"/>
          </w:tcPr>
          <w:p w14:paraId="42C569EA"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2A7D1744" w14:textId="77777777" w:rsidR="00CA174B" w:rsidRPr="00805269" w:rsidRDefault="00CA174B" w:rsidP="00B96365">
            <w:pPr>
              <w:pStyle w:val="CKR-tekstabela"/>
              <w:jc w:val="left"/>
            </w:pPr>
            <w:r w:rsidRPr="00805269">
              <w:t>Technologia skanera</w:t>
            </w:r>
          </w:p>
        </w:tc>
        <w:tc>
          <w:tcPr>
            <w:tcW w:w="5599" w:type="dxa"/>
            <w:vAlign w:val="center"/>
          </w:tcPr>
          <w:p w14:paraId="1BF25CB4" w14:textId="77777777" w:rsidR="00CA174B" w:rsidRPr="00805269" w:rsidRDefault="00CA174B" w:rsidP="00B96365">
            <w:pPr>
              <w:pStyle w:val="CKR-tekstabela"/>
            </w:pPr>
            <w:r w:rsidRPr="00805269">
              <w:t>CCD lub CIS</w:t>
            </w:r>
          </w:p>
        </w:tc>
        <w:tc>
          <w:tcPr>
            <w:tcW w:w="5600" w:type="dxa"/>
          </w:tcPr>
          <w:p w14:paraId="2D914D9F" w14:textId="77777777" w:rsidR="00CA174B" w:rsidRPr="00805269" w:rsidRDefault="00CA174B" w:rsidP="00B96365">
            <w:pPr>
              <w:pStyle w:val="CKR-tekstabela"/>
            </w:pPr>
          </w:p>
        </w:tc>
      </w:tr>
      <w:tr w:rsidR="00CA174B" w:rsidRPr="00833BAD" w14:paraId="2FAD33CE" w14:textId="3A5B9478" w:rsidTr="00BD28AB">
        <w:trPr>
          <w:trHeight w:val="340"/>
        </w:trPr>
        <w:tc>
          <w:tcPr>
            <w:tcW w:w="709" w:type="dxa"/>
            <w:vAlign w:val="center"/>
          </w:tcPr>
          <w:p w14:paraId="615E16E9"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71A1D763" w14:textId="77777777" w:rsidR="00CA174B" w:rsidRPr="00805269" w:rsidRDefault="00CA174B" w:rsidP="00B96365">
            <w:pPr>
              <w:pStyle w:val="CKR-tekstabela"/>
              <w:jc w:val="left"/>
            </w:pPr>
            <w:r w:rsidRPr="00805269">
              <w:t>Szybkość skanowania oryginałów</w:t>
            </w:r>
          </w:p>
        </w:tc>
        <w:tc>
          <w:tcPr>
            <w:tcW w:w="5599" w:type="dxa"/>
            <w:vAlign w:val="center"/>
          </w:tcPr>
          <w:p w14:paraId="68D0DCA2" w14:textId="77777777" w:rsidR="00CA174B" w:rsidRPr="00805269" w:rsidRDefault="00CA174B" w:rsidP="00B96365">
            <w:pPr>
              <w:pStyle w:val="CKR-tekstabela"/>
            </w:pPr>
            <w:r w:rsidRPr="00805269">
              <w:t xml:space="preserve">Nie mniej niż 30 oryginałów A4 o gramaturze 80 g/m² w trybie jednostronnym, kolorowym, w rozdzielczości nie mniejszej niż 300 dpi </w:t>
            </w:r>
          </w:p>
        </w:tc>
        <w:tc>
          <w:tcPr>
            <w:tcW w:w="5600" w:type="dxa"/>
          </w:tcPr>
          <w:p w14:paraId="665B92E9" w14:textId="77777777" w:rsidR="00CA174B" w:rsidRPr="00805269" w:rsidRDefault="00CA174B" w:rsidP="00B96365">
            <w:pPr>
              <w:pStyle w:val="CKR-tekstabela"/>
            </w:pPr>
          </w:p>
        </w:tc>
      </w:tr>
      <w:tr w:rsidR="00CA174B" w:rsidRPr="00833BAD" w14:paraId="374E08D1" w14:textId="621FF43F" w:rsidTr="00BD28AB">
        <w:trPr>
          <w:trHeight w:val="340"/>
        </w:trPr>
        <w:tc>
          <w:tcPr>
            <w:tcW w:w="709" w:type="dxa"/>
            <w:vAlign w:val="center"/>
          </w:tcPr>
          <w:p w14:paraId="22A93077"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4FB51BC6" w14:textId="77777777" w:rsidR="00CA174B" w:rsidRPr="00805269" w:rsidRDefault="00CA174B" w:rsidP="00B96365">
            <w:pPr>
              <w:pStyle w:val="CKR-tekstabela"/>
              <w:jc w:val="left"/>
            </w:pPr>
            <w:r w:rsidRPr="00805269">
              <w:t>Formaty zeskanowanych plików</w:t>
            </w:r>
          </w:p>
        </w:tc>
        <w:tc>
          <w:tcPr>
            <w:tcW w:w="5599" w:type="dxa"/>
            <w:vAlign w:val="center"/>
          </w:tcPr>
          <w:p w14:paraId="71F74CE6" w14:textId="77777777" w:rsidR="00CA174B" w:rsidRPr="00805269" w:rsidRDefault="00CA174B" w:rsidP="00B96365">
            <w:pPr>
              <w:pStyle w:val="CKR-tekstabela"/>
            </w:pPr>
            <w:r w:rsidRPr="00805269">
              <w:t>Przynajmniej: PDF, PDF/A, PDF skompresowany, PDF szyfrowany, JPEG, TIFF</w:t>
            </w:r>
          </w:p>
        </w:tc>
        <w:tc>
          <w:tcPr>
            <w:tcW w:w="5600" w:type="dxa"/>
          </w:tcPr>
          <w:p w14:paraId="7EE9FB89" w14:textId="77777777" w:rsidR="00CA174B" w:rsidRPr="00805269" w:rsidRDefault="00CA174B" w:rsidP="00B96365">
            <w:pPr>
              <w:pStyle w:val="CKR-tekstabela"/>
            </w:pPr>
          </w:p>
        </w:tc>
      </w:tr>
      <w:tr w:rsidR="00CA174B" w:rsidRPr="00833BAD" w14:paraId="75D6FA68" w14:textId="7163B120" w:rsidTr="00BD28AB">
        <w:trPr>
          <w:trHeight w:val="340"/>
        </w:trPr>
        <w:tc>
          <w:tcPr>
            <w:tcW w:w="709" w:type="dxa"/>
            <w:vAlign w:val="center"/>
          </w:tcPr>
          <w:p w14:paraId="47B51E1B"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0A50C608" w14:textId="77777777" w:rsidR="00CA174B" w:rsidRPr="00805269" w:rsidRDefault="00CA174B" w:rsidP="00B96365">
            <w:pPr>
              <w:pStyle w:val="CKR-tekstabela"/>
              <w:jc w:val="left"/>
            </w:pPr>
            <w:r w:rsidRPr="00805269">
              <w:t>Rozdzielczość skanowania</w:t>
            </w:r>
          </w:p>
        </w:tc>
        <w:tc>
          <w:tcPr>
            <w:tcW w:w="5599" w:type="dxa"/>
            <w:vAlign w:val="center"/>
          </w:tcPr>
          <w:p w14:paraId="57C9DAAD" w14:textId="77777777" w:rsidR="00CA174B" w:rsidRPr="00805269" w:rsidRDefault="00CA174B" w:rsidP="00B96365">
            <w:pPr>
              <w:pStyle w:val="CKR-tekstabela"/>
              <w:rPr>
                <w:lang w:val="en-US"/>
              </w:rPr>
            </w:pPr>
            <w:r w:rsidRPr="00805269">
              <w:t xml:space="preserve">W zakresie nie mniejszym niż: 100 - 600 dpi </w:t>
            </w:r>
          </w:p>
        </w:tc>
        <w:tc>
          <w:tcPr>
            <w:tcW w:w="5600" w:type="dxa"/>
          </w:tcPr>
          <w:p w14:paraId="188F0A4B" w14:textId="77777777" w:rsidR="00CA174B" w:rsidRPr="00805269" w:rsidRDefault="00CA174B" w:rsidP="00B96365">
            <w:pPr>
              <w:pStyle w:val="CKR-tekstabela"/>
            </w:pPr>
          </w:p>
        </w:tc>
      </w:tr>
      <w:tr w:rsidR="00CA174B" w:rsidRPr="00833BAD" w14:paraId="479DE9C3" w14:textId="428AA7DA" w:rsidTr="00BD28AB">
        <w:trPr>
          <w:trHeight w:val="340"/>
        </w:trPr>
        <w:tc>
          <w:tcPr>
            <w:tcW w:w="709" w:type="dxa"/>
            <w:vAlign w:val="center"/>
          </w:tcPr>
          <w:p w14:paraId="535166A2"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74DB429E" w14:textId="77777777" w:rsidR="00CA174B" w:rsidRPr="00805269" w:rsidRDefault="00CA174B" w:rsidP="00B96365">
            <w:pPr>
              <w:pStyle w:val="CKR-tekstabela"/>
              <w:jc w:val="left"/>
            </w:pPr>
            <w:r w:rsidRPr="00805269">
              <w:t>Prędkość kopiowania A4; A3</w:t>
            </w:r>
          </w:p>
        </w:tc>
        <w:tc>
          <w:tcPr>
            <w:tcW w:w="5599" w:type="dxa"/>
            <w:vAlign w:val="center"/>
          </w:tcPr>
          <w:p w14:paraId="1A97AB93" w14:textId="77777777" w:rsidR="00CA174B" w:rsidRPr="00805269" w:rsidRDefault="00CA174B" w:rsidP="00B96365">
            <w:pPr>
              <w:pStyle w:val="CKR-tekstabela"/>
            </w:pPr>
            <w:r w:rsidRPr="00805269">
              <w:t>A4 - nie mniej niż 30 str/min; A3 - nie mniej niż 15 str/min</w:t>
            </w:r>
          </w:p>
        </w:tc>
        <w:tc>
          <w:tcPr>
            <w:tcW w:w="5600" w:type="dxa"/>
          </w:tcPr>
          <w:p w14:paraId="5C563068" w14:textId="77777777" w:rsidR="00CA174B" w:rsidRPr="00805269" w:rsidRDefault="00CA174B" w:rsidP="00B96365">
            <w:pPr>
              <w:pStyle w:val="CKR-tekstabela"/>
            </w:pPr>
          </w:p>
        </w:tc>
      </w:tr>
      <w:tr w:rsidR="00CA174B" w:rsidRPr="00833BAD" w14:paraId="5CAF109D" w14:textId="718BFA4B" w:rsidTr="00BD28AB">
        <w:trPr>
          <w:trHeight w:val="340"/>
        </w:trPr>
        <w:tc>
          <w:tcPr>
            <w:tcW w:w="709" w:type="dxa"/>
            <w:vAlign w:val="center"/>
          </w:tcPr>
          <w:p w14:paraId="101DC2FF"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60CE6C5A" w14:textId="77777777" w:rsidR="00CA174B" w:rsidRPr="00805269" w:rsidRDefault="00CA174B" w:rsidP="00B96365">
            <w:pPr>
              <w:pStyle w:val="CKR-tekstabela"/>
              <w:jc w:val="left"/>
            </w:pPr>
            <w:r w:rsidRPr="00805269">
              <w:t>Rozdzielczość kopiowania</w:t>
            </w:r>
          </w:p>
        </w:tc>
        <w:tc>
          <w:tcPr>
            <w:tcW w:w="5599" w:type="dxa"/>
            <w:vAlign w:val="center"/>
          </w:tcPr>
          <w:p w14:paraId="6A1FAFFB" w14:textId="77777777" w:rsidR="00CA174B" w:rsidRPr="00805269" w:rsidRDefault="00CA174B" w:rsidP="00B96365">
            <w:pPr>
              <w:pStyle w:val="CKR-tekstabela"/>
            </w:pPr>
            <w:r w:rsidRPr="00805269">
              <w:t>600 dpi</w:t>
            </w:r>
          </w:p>
        </w:tc>
        <w:tc>
          <w:tcPr>
            <w:tcW w:w="5600" w:type="dxa"/>
          </w:tcPr>
          <w:p w14:paraId="220DFA65" w14:textId="77777777" w:rsidR="00CA174B" w:rsidRPr="00805269" w:rsidRDefault="00CA174B" w:rsidP="00B96365">
            <w:pPr>
              <w:pStyle w:val="CKR-tekstabela"/>
            </w:pPr>
          </w:p>
        </w:tc>
      </w:tr>
      <w:tr w:rsidR="00CA174B" w:rsidRPr="00833BAD" w14:paraId="534DF011" w14:textId="0D4BC4F1" w:rsidTr="00BD28AB">
        <w:trPr>
          <w:trHeight w:val="340"/>
        </w:trPr>
        <w:tc>
          <w:tcPr>
            <w:tcW w:w="709" w:type="dxa"/>
            <w:vAlign w:val="center"/>
          </w:tcPr>
          <w:p w14:paraId="431D4E79"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56583FF6" w14:textId="77777777" w:rsidR="00CA174B" w:rsidRPr="00805269" w:rsidRDefault="00CA174B" w:rsidP="00B96365">
            <w:pPr>
              <w:pStyle w:val="CKR-tekstabela"/>
              <w:jc w:val="left"/>
            </w:pPr>
            <w:r w:rsidRPr="00805269">
              <w:t>Kopiowanie wielokrotne</w:t>
            </w:r>
          </w:p>
        </w:tc>
        <w:tc>
          <w:tcPr>
            <w:tcW w:w="5599" w:type="dxa"/>
            <w:vAlign w:val="center"/>
          </w:tcPr>
          <w:p w14:paraId="129AAF90" w14:textId="77777777" w:rsidR="00CA174B" w:rsidRPr="00805269" w:rsidRDefault="00CA174B" w:rsidP="00B96365">
            <w:pPr>
              <w:pStyle w:val="CKR-tekstabela"/>
            </w:pPr>
            <w:r w:rsidRPr="00805269">
              <w:t>W zakresie nie mniejszym niż 1-999 kopii</w:t>
            </w:r>
          </w:p>
        </w:tc>
        <w:tc>
          <w:tcPr>
            <w:tcW w:w="5600" w:type="dxa"/>
          </w:tcPr>
          <w:p w14:paraId="2ECF19A2" w14:textId="77777777" w:rsidR="00CA174B" w:rsidRPr="00805269" w:rsidRDefault="00CA174B" w:rsidP="00B96365">
            <w:pPr>
              <w:pStyle w:val="CKR-tekstabela"/>
            </w:pPr>
          </w:p>
        </w:tc>
      </w:tr>
      <w:tr w:rsidR="00CA174B" w:rsidRPr="00833BAD" w14:paraId="7E9D0046" w14:textId="5A172BA6" w:rsidTr="00BD28AB">
        <w:trPr>
          <w:trHeight w:val="340"/>
        </w:trPr>
        <w:tc>
          <w:tcPr>
            <w:tcW w:w="709" w:type="dxa"/>
            <w:vAlign w:val="center"/>
          </w:tcPr>
          <w:p w14:paraId="6FFFA453"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3D4FF06D" w14:textId="77777777" w:rsidR="00CA174B" w:rsidRPr="00805269" w:rsidRDefault="00CA174B" w:rsidP="00B96365">
            <w:pPr>
              <w:pStyle w:val="CKR-tekstabela"/>
              <w:jc w:val="left"/>
            </w:pPr>
            <w:r w:rsidRPr="00805269">
              <w:t>Powiększenie</w:t>
            </w:r>
          </w:p>
        </w:tc>
        <w:tc>
          <w:tcPr>
            <w:tcW w:w="5599" w:type="dxa"/>
            <w:vAlign w:val="center"/>
          </w:tcPr>
          <w:p w14:paraId="3EC74B35" w14:textId="77777777" w:rsidR="00CA174B" w:rsidRPr="00805269" w:rsidRDefault="00CA174B" w:rsidP="00B96365">
            <w:pPr>
              <w:pStyle w:val="CKR-tekstabela"/>
            </w:pPr>
            <w:r w:rsidRPr="00805269">
              <w:t>W zakresie nie mniejszym niż 25–400% w krokach co 1%</w:t>
            </w:r>
          </w:p>
        </w:tc>
        <w:tc>
          <w:tcPr>
            <w:tcW w:w="5600" w:type="dxa"/>
          </w:tcPr>
          <w:p w14:paraId="45F26A4D" w14:textId="77777777" w:rsidR="00CA174B" w:rsidRPr="00805269" w:rsidRDefault="00CA174B" w:rsidP="00B96365">
            <w:pPr>
              <w:pStyle w:val="CKR-tekstabela"/>
            </w:pPr>
          </w:p>
        </w:tc>
      </w:tr>
      <w:tr w:rsidR="00CA174B" w:rsidRPr="00833BAD" w14:paraId="469168D8" w14:textId="7FE4F47E" w:rsidTr="00BD28AB">
        <w:trPr>
          <w:trHeight w:val="340"/>
        </w:trPr>
        <w:tc>
          <w:tcPr>
            <w:tcW w:w="709" w:type="dxa"/>
            <w:vAlign w:val="center"/>
          </w:tcPr>
          <w:p w14:paraId="68207D55"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4175021E" w14:textId="77777777" w:rsidR="00CA174B" w:rsidRPr="00805269" w:rsidRDefault="00CA174B" w:rsidP="00B96365">
            <w:pPr>
              <w:pStyle w:val="CKR-tekstabela"/>
              <w:jc w:val="left"/>
            </w:pPr>
            <w:r w:rsidRPr="00805269">
              <w:t>Prędkość druku</w:t>
            </w:r>
          </w:p>
        </w:tc>
        <w:tc>
          <w:tcPr>
            <w:tcW w:w="5599" w:type="dxa"/>
            <w:vAlign w:val="center"/>
          </w:tcPr>
          <w:p w14:paraId="40DF0361" w14:textId="77777777" w:rsidR="00CA174B" w:rsidRPr="00805269" w:rsidRDefault="00CA174B" w:rsidP="00B96365">
            <w:pPr>
              <w:pStyle w:val="CKR-tekstabela"/>
            </w:pPr>
            <w:r w:rsidRPr="00805269">
              <w:t>Nie mniej niż 30 str A4 /min.</w:t>
            </w:r>
          </w:p>
        </w:tc>
        <w:tc>
          <w:tcPr>
            <w:tcW w:w="5600" w:type="dxa"/>
          </w:tcPr>
          <w:p w14:paraId="0D8494E4" w14:textId="77777777" w:rsidR="00CA174B" w:rsidRPr="00805269" w:rsidRDefault="00CA174B" w:rsidP="00B96365">
            <w:pPr>
              <w:pStyle w:val="CKR-tekstabela"/>
            </w:pPr>
          </w:p>
        </w:tc>
      </w:tr>
      <w:tr w:rsidR="00CA174B" w:rsidRPr="00833BAD" w14:paraId="7D358627" w14:textId="32509FE8" w:rsidTr="00BD28AB">
        <w:trPr>
          <w:trHeight w:val="340"/>
        </w:trPr>
        <w:tc>
          <w:tcPr>
            <w:tcW w:w="709" w:type="dxa"/>
            <w:vAlign w:val="center"/>
          </w:tcPr>
          <w:p w14:paraId="537000AE"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0AD707BA" w14:textId="77777777" w:rsidR="00CA174B" w:rsidRPr="00805269" w:rsidRDefault="00CA174B" w:rsidP="00B96365">
            <w:pPr>
              <w:pStyle w:val="CKR-tekstabela"/>
              <w:jc w:val="left"/>
            </w:pPr>
            <w:r w:rsidRPr="00805269">
              <w:t>Rozdzielczość drukowania</w:t>
            </w:r>
          </w:p>
        </w:tc>
        <w:tc>
          <w:tcPr>
            <w:tcW w:w="5599" w:type="dxa"/>
            <w:vAlign w:val="center"/>
          </w:tcPr>
          <w:p w14:paraId="76502F5A" w14:textId="77777777" w:rsidR="00CA174B" w:rsidRPr="00805269" w:rsidRDefault="00CA174B" w:rsidP="00B96365">
            <w:pPr>
              <w:pStyle w:val="CKR-tekstabela"/>
            </w:pPr>
            <w:r w:rsidRPr="00805269">
              <w:t xml:space="preserve">Nie mniejsza niż 600 x 600 dpi </w:t>
            </w:r>
          </w:p>
        </w:tc>
        <w:tc>
          <w:tcPr>
            <w:tcW w:w="5600" w:type="dxa"/>
          </w:tcPr>
          <w:p w14:paraId="5A136025" w14:textId="77777777" w:rsidR="00CA174B" w:rsidRPr="00805269" w:rsidRDefault="00CA174B" w:rsidP="00B96365">
            <w:pPr>
              <w:pStyle w:val="CKR-tekstabela"/>
            </w:pPr>
          </w:p>
        </w:tc>
      </w:tr>
      <w:tr w:rsidR="00CA174B" w:rsidRPr="00833BAD" w14:paraId="7999AF98" w14:textId="345C559E" w:rsidTr="00BD28AB">
        <w:trPr>
          <w:trHeight w:val="340"/>
        </w:trPr>
        <w:tc>
          <w:tcPr>
            <w:tcW w:w="709" w:type="dxa"/>
            <w:vAlign w:val="center"/>
          </w:tcPr>
          <w:p w14:paraId="09688D1E"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0AFA709F" w14:textId="77777777" w:rsidR="00CA174B" w:rsidRPr="00805269" w:rsidRDefault="00CA174B" w:rsidP="00B96365">
            <w:pPr>
              <w:pStyle w:val="CKR-tekstabela"/>
              <w:jc w:val="left"/>
            </w:pPr>
            <w:r w:rsidRPr="00805269">
              <w:t xml:space="preserve">Język opisu strony </w:t>
            </w:r>
          </w:p>
        </w:tc>
        <w:tc>
          <w:tcPr>
            <w:tcW w:w="5599" w:type="dxa"/>
            <w:vAlign w:val="center"/>
          </w:tcPr>
          <w:p w14:paraId="44BF4A7E" w14:textId="77777777" w:rsidR="00CA174B" w:rsidRPr="00805269" w:rsidRDefault="00CA174B" w:rsidP="00B96365">
            <w:pPr>
              <w:pStyle w:val="CKR-tekstabela"/>
            </w:pPr>
            <w:r w:rsidRPr="00805269">
              <w:t>PCL5, PCL6, PostScript3, PDF direct print, druk mediów: JPEG, TIFF</w:t>
            </w:r>
          </w:p>
        </w:tc>
        <w:tc>
          <w:tcPr>
            <w:tcW w:w="5600" w:type="dxa"/>
          </w:tcPr>
          <w:p w14:paraId="554D50A2" w14:textId="77777777" w:rsidR="00CA174B" w:rsidRPr="00805269" w:rsidRDefault="00CA174B" w:rsidP="00B96365">
            <w:pPr>
              <w:pStyle w:val="CKR-tekstabela"/>
            </w:pPr>
          </w:p>
        </w:tc>
      </w:tr>
      <w:tr w:rsidR="00CA174B" w:rsidRPr="00833BAD" w14:paraId="029EE338" w14:textId="121B4693" w:rsidTr="00BD28AB">
        <w:trPr>
          <w:trHeight w:val="340"/>
        </w:trPr>
        <w:tc>
          <w:tcPr>
            <w:tcW w:w="709" w:type="dxa"/>
            <w:vAlign w:val="center"/>
          </w:tcPr>
          <w:p w14:paraId="17F242AC" w14:textId="77777777" w:rsidR="00CA174B" w:rsidRPr="00805269" w:rsidRDefault="00CA174B" w:rsidP="00CA174B">
            <w:pPr>
              <w:pStyle w:val="CKR-punktpoziom1"/>
              <w:numPr>
                <w:ilvl w:val="0"/>
                <w:numId w:val="5"/>
              </w:numPr>
              <w:spacing w:line="240" w:lineRule="auto"/>
              <w:jc w:val="left"/>
            </w:pPr>
          </w:p>
        </w:tc>
        <w:tc>
          <w:tcPr>
            <w:tcW w:w="2126" w:type="dxa"/>
            <w:vAlign w:val="center"/>
          </w:tcPr>
          <w:p w14:paraId="43F47C0D" w14:textId="77777777" w:rsidR="00CA174B" w:rsidRPr="00805269" w:rsidRDefault="00CA174B" w:rsidP="00B96365">
            <w:pPr>
              <w:pStyle w:val="CKR-tekstabela"/>
              <w:jc w:val="left"/>
            </w:pPr>
            <w:r w:rsidRPr="00805269">
              <w:t xml:space="preserve">Moduł drukowania dwustronnego </w:t>
            </w:r>
          </w:p>
        </w:tc>
        <w:tc>
          <w:tcPr>
            <w:tcW w:w="5599" w:type="dxa"/>
            <w:vAlign w:val="center"/>
          </w:tcPr>
          <w:p w14:paraId="1547E813" w14:textId="77777777" w:rsidR="00CA174B" w:rsidRPr="00805269" w:rsidRDefault="00CA174B" w:rsidP="00B96365">
            <w:pPr>
              <w:pStyle w:val="CKR-tekstabela"/>
            </w:pPr>
            <w:r w:rsidRPr="00805269">
              <w:t xml:space="preserve">wbudowany, automatyczny </w:t>
            </w:r>
          </w:p>
        </w:tc>
        <w:tc>
          <w:tcPr>
            <w:tcW w:w="5600" w:type="dxa"/>
          </w:tcPr>
          <w:p w14:paraId="3B6F2236" w14:textId="77777777" w:rsidR="00CA174B" w:rsidRPr="00805269" w:rsidRDefault="00CA174B" w:rsidP="00B96365">
            <w:pPr>
              <w:pStyle w:val="CKR-tekstabela"/>
            </w:pPr>
          </w:p>
        </w:tc>
      </w:tr>
      <w:tr w:rsidR="00CA174B" w:rsidRPr="00833BAD" w14:paraId="23EBC440" w14:textId="31803CEC" w:rsidTr="00BD28AB">
        <w:trPr>
          <w:trHeight w:val="340"/>
        </w:trPr>
        <w:tc>
          <w:tcPr>
            <w:tcW w:w="709" w:type="dxa"/>
            <w:vAlign w:val="center"/>
          </w:tcPr>
          <w:p w14:paraId="247F854E" w14:textId="77777777" w:rsidR="00CA174B" w:rsidRPr="00833BAD" w:rsidRDefault="00CA174B" w:rsidP="00CA174B">
            <w:pPr>
              <w:pStyle w:val="CKR-punktpoziom1"/>
              <w:numPr>
                <w:ilvl w:val="0"/>
                <w:numId w:val="5"/>
              </w:numPr>
              <w:spacing w:line="240" w:lineRule="auto"/>
              <w:jc w:val="left"/>
            </w:pPr>
          </w:p>
        </w:tc>
        <w:tc>
          <w:tcPr>
            <w:tcW w:w="2126" w:type="dxa"/>
            <w:vAlign w:val="center"/>
          </w:tcPr>
          <w:p w14:paraId="4B29D063" w14:textId="77777777" w:rsidR="00CA174B" w:rsidRPr="00833BAD" w:rsidRDefault="00CA174B" w:rsidP="00B96365">
            <w:pPr>
              <w:pStyle w:val="CKR-tekstabela"/>
              <w:jc w:val="left"/>
            </w:pPr>
            <w:r w:rsidRPr="00833BAD">
              <w:t>Materiały eksploatacyjne</w:t>
            </w:r>
          </w:p>
        </w:tc>
        <w:tc>
          <w:tcPr>
            <w:tcW w:w="5599" w:type="dxa"/>
            <w:vAlign w:val="center"/>
          </w:tcPr>
          <w:p w14:paraId="1E2C48A6" w14:textId="77777777" w:rsidR="00CA174B" w:rsidRPr="00833BAD" w:rsidRDefault="00CA174B" w:rsidP="00B96365">
            <w:pPr>
              <w:pStyle w:val="CKR-tekstabela"/>
            </w:pPr>
            <w:r w:rsidRPr="00833BAD">
              <w:t xml:space="preserve">Dostarczony wraz z urządzeniem toner o wydajności co najmniej </w:t>
            </w:r>
            <w:r>
              <w:t>9</w:t>
            </w:r>
            <w:r w:rsidRPr="00833BAD">
              <w:t xml:space="preserve">000 wydruków A4 </w:t>
            </w:r>
          </w:p>
        </w:tc>
        <w:tc>
          <w:tcPr>
            <w:tcW w:w="5600" w:type="dxa"/>
          </w:tcPr>
          <w:p w14:paraId="1FADF244" w14:textId="77777777" w:rsidR="00CA174B" w:rsidRPr="00833BAD" w:rsidRDefault="00CA174B" w:rsidP="00B96365">
            <w:pPr>
              <w:pStyle w:val="CKR-tekstabela"/>
            </w:pPr>
          </w:p>
        </w:tc>
      </w:tr>
      <w:tr w:rsidR="00CA174B" w:rsidRPr="00833BAD" w14:paraId="565525AD" w14:textId="6F33EDF2" w:rsidTr="00BD28AB">
        <w:trPr>
          <w:trHeight w:val="340"/>
        </w:trPr>
        <w:tc>
          <w:tcPr>
            <w:tcW w:w="709" w:type="dxa"/>
            <w:vAlign w:val="center"/>
          </w:tcPr>
          <w:p w14:paraId="26D48AB7" w14:textId="77777777" w:rsidR="00CA174B" w:rsidRDefault="00CA174B" w:rsidP="00CA174B">
            <w:pPr>
              <w:pStyle w:val="CKR-punktpoziom1"/>
              <w:numPr>
                <w:ilvl w:val="0"/>
                <w:numId w:val="5"/>
              </w:numPr>
              <w:spacing w:line="240" w:lineRule="auto"/>
              <w:jc w:val="left"/>
            </w:pPr>
          </w:p>
        </w:tc>
        <w:tc>
          <w:tcPr>
            <w:tcW w:w="2126" w:type="dxa"/>
            <w:vAlign w:val="center"/>
          </w:tcPr>
          <w:p w14:paraId="42DA628D" w14:textId="77777777" w:rsidR="00CA174B" w:rsidRPr="000071AF" w:rsidRDefault="00CA174B" w:rsidP="00B96365">
            <w:pPr>
              <w:pStyle w:val="CKR-tekstabela"/>
              <w:jc w:val="left"/>
            </w:pPr>
            <w:r>
              <w:t>Gwarancja</w:t>
            </w:r>
          </w:p>
        </w:tc>
        <w:tc>
          <w:tcPr>
            <w:tcW w:w="5599" w:type="dxa"/>
            <w:vAlign w:val="center"/>
          </w:tcPr>
          <w:p w14:paraId="4F038D6B" w14:textId="75EDF283" w:rsidR="00CA174B" w:rsidRPr="000071AF" w:rsidRDefault="00CA0073" w:rsidP="00B96365">
            <w:pPr>
              <w:pStyle w:val="CKR-tekstabela"/>
            </w:pPr>
            <w:r>
              <w:t>2 lata na warunkach producenta</w:t>
            </w:r>
          </w:p>
        </w:tc>
        <w:tc>
          <w:tcPr>
            <w:tcW w:w="5600" w:type="dxa"/>
          </w:tcPr>
          <w:p w14:paraId="363C558D" w14:textId="77777777" w:rsidR="00CA174B" w:rsidRDefault="00CA174B" w:rsidP="00B96365">
            <w:pPr>
              <w:pStyle w:val="CKR-tekstabela"/>
            </w:pPr>
          </w:p>
        </w:tc>
      </w:tr>
    </w:tbl>
    <w:p w14:paraId="02A8F401" w14:textId="71F8729C" w:rsidR="00CE3617" w:rsidRDefault="00CE3617" w:rsidP="00CE3617">
      <w:pPr>
        <w:pStyle w:val="CKR-nagwek2"/>
      </w:pPr>
      <w:r>
        <w:t>Skaner</w:t>
      </w:r>
      <w:r w:rsidRPr="0077069C">
        <w:t xml:space="preserve"> dokumentacji medycznej</w:t>
      </w:r>
      <w:r w:rsidR="00EF2142">
        <w:t xml:space="preserve"> – typ II – 12</w:t>
      </w:r>
      <w:r>
        <w:t xml:space="preserve"> szt.</w:t>
      </w:r>
    </w:p>
    <w:p w14:paraId="39234422" w14:textId="3405028A" w:rsidR="008D6B72" w:rsidRDefault="008D6B72" w:rsidP="008D6B72">
      <w:pPr>
        <w:pStyle w:val="CKR-Normalny"/>
      </w:pPr>
      <w:r>
        <w:t xml:space="preserve">Wykonawca </w:t>
      </w:r>
      <w:r w:rsidRPr="006F74E3">
        <w:t>dostarczy</w:t>
      </w:r>
      <w:r>
        <w:t xml:space="preserve"> dwanaście skanerów dokumentacji medycznej typ II posiadających parametry techniczne przedstawione w kolumnie „Oferowana wartość parametru”:</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09"/>
        <w:gridCol w:w="2126"/>
        <w:gridCol w:w="5599"/>
        <w:gridCol w:w="5600"/>
      </w:tblGrid>
      <w:tr w:rsidR="008D6B72" w:rsidRPr="003F6C66" w14:paraId="6DEBEEA4" w14:textId="0E36D955" w:rsidTr="00BD28AB">
        <w:trPr>
          <w:trHeight w:val="504"/>
          <w:tblHeader/>
        </w:trPr>
        <w:tc>
          <w:tcPr>
            <w:tcW w:w="709" w:type="dxa"/>
            <w:vAlign w:val="center"/>
          </w:tcPr>
          <w:p w14:paraId="69C8FB3D" w14:textId="77777777" w:rsidR="008D6B72" w:rsidRPr="00175A25" w:rsidRDefault="008D6B72" w:rsidP="00B96365">
            <w:pPr>
              <w:pStyle w:val="CKR-nagwektabela"/>
              <w:jc w:val="left"/>
            </w:pPr>
            <w:r>
              <w:lastRenderedPageBreak/>
              <w:t>L.p.</w:t>
            </w:r>
          </w:p>
        </w:tc>
        <w:tc>
          <w:tcPr>
            <w:tcW w:w="2126" w:type="dxa"/>
            <w:shd w:val="clear" w:color="auto" w:fill="auto"/>
            <w:vAlign w:val="center"/>
          </w:tcPr>
          <w:p w14:paraId="5E5B3610" w14:textId="77777777" w:rsidR="008D6B72" w:rsidRPr="003F6C66" w:rsidRDefault="008D6B72" w:rsidP="00B96365">
            <w:pPr>
              <w:pStyle w:val="CKR-nagwektabela"/>
            </w:pPr>
            <w:r w:rsidRPr="00175A25">
              <w:t>Parametr / Komponent</w:t>
            </w:r>
          </w:p>
        </w:tc>
        <w:tc>
          <w:tcPr>
            <w:tcW w:w="5599" w:type="dxa"/>
            <w:shd w:val="clear" w:color="auto" w:fill="auto"/>
            <w:vAlign w:val="center"/>
          </w:tcPr>
          <w:p w14:paraId="6C35FB05" w14:textId="77777777" w:rsidR="008D6B72" w:rsidRPr="003F6C66" w:rsidRDefault="008D6B72" w:rsidP="00B96365">
            <w:pPr>
              <w:pStyle w:val="CKR-nagwektabela"/>
            </w:pPr>
            <w:r>
              <w:t>Minimalne wymagania</w:t>
            </w:r>
          </w:p>
        </w:tc>
        <w:tc>
          <w:tcPr>
            <w:tcW w:w="5600" w:type="dxa"/>
            <w:vAlign w:val="center"/>
          </w:tcPr>
          <w:p w14:paraId="693C449A" w14:textId="382F00F5" w:rsidR="008D6B72" w:rsidRDefault="008D6B72" w:rsidP="008D6B72">
            <w:pPr>
              <w:pStyle w:val="CKR-nagwektabela"/>
            </w:pPr>
            <w:r>
              <w:t>Oferowana wartość parametru</w:t>
            </w:r>
          </w:p>
        </w:tc>
      </w:tr>
      <w:tr w:rsidR="008D6B72" w:rsidRPr="003F6C66" w14:paraId="79F84A3A" w14:textId="4820C706" w:rsidTr="00BD28AB">
        <w:trPr>
          <w:trHeight w:val="579"/>
        </w:trPr>
        <w:tc>
          <w:tcPr>
            <w:tcW w:w="709" w:type="dxa"/>
            <w:vAlign w:val="center"/>
          </w:tcPr>
          <w:p w14:paraId="0F2F054A" w14:textId="77777777" w:rsidR="008D6B72" w:rsidRPr="00387C6E" w:rsidRDefault="008D6B72" w:rsidP="004126CD">
            <w:pPr>
              <w:pStyle w:val="CKR-punktpoziom1"/>
              <w:numPr>
                <w:ilvl w:val="0"/>
                <w:numId w:val="23"/>
              </w:numPr>
              <w:spacing w:line="240" w:lineRule="auto"/>
              <w:jc w:val="left"/>
            </w:pPr>
          </w:p>
        </w:tc>
        <w:tc>
          <w:tcPr>
            <w:tcW w:w="2126" w:type="dxa"/>
            <w:vAlign w:val="center"/>
          </w:tcPr>
          <w:p w14:paraId="19EA972A" w14:textId="77777777" w:rsidR="008D6B72" w:rsidRPr="00387C6E" w:rsidRDefault="008D6B72" w:rsidP="00B96365">
            <w:pPr>
              <w:pStyle w:val="CKR-tekstabela"/>
            </w:pPr>
            <w:r>
              <w:t>Parametry ogólne</w:t>
            </w:r>
          </w:p>
        </w:tc>
        <w:tc>
          <w:tcPr>
            <w:tcW w:w="5599" w:type="dxa"/>
            <w:vAlign w:val="center"/>
          </w:tcPr>
          <w:p w14:paraId="57B5F156" w14:textId="77777777" w:rsidR="008D6B72" w:rsidRDefault="008D6B72" w:rsidP="00B96365">
            <w:pPr>
              <w:pStyle w:val="CKR-tekstabela"/>
            </w:pPr>
            <w:r>
              <w:t>Urządzenie</w:t>
            </w:r>
            <w:r w:rsidRPr="00833BAD">
              <w:t xml:space="preserve"> mus</w:t>
            </w:r>
            <w:r>
              <w:t>i</w:t>
            </w:r>
            <w:r w:rsidRPr="00833BAD">
              <w:t xml:space="preserve"> </w:t>
            </w:r>
            <w:r>
              <w:t>zostać zintegrowane</w:t>
            </w:r>
            <w:r w:rsidRPr="00833BAD">
              <w:t xml:space="preserve"> z</w:t>
            </w:r>
            <w:r>
              <w:t xml:space="preserve"> systemem / oprogramowaniem do digitalizacji dokumentacji dostarczonym w ramach realizacji niniejszego zamówienia</w:t>
            </w:r>
            <w:r w:rsidRPr="00833BAD">
              <w:t>.</w:t>
            </w:r>
          </w:p>
        </w:tc>
        <w:tc>
          <w:tcPr>
            <w:tcW w:w="5600" w:type="dxa"/>
          </w:tcPr>
          <w:p w14:paraId="2C800D6B" w14:textId="77777777" w:rsidR="008D6B72" w:rsidRDefault="008D6B72" w:rsidP="00B96365">
            <w:pPr>
              <w:pStyle w:val="CKR-tekstabela"/>
            </w:pPr>
          </w:p>
        </w:tc>
      </w:tr>
      <w:tr w:rsidR="008D6B72" w:rsidRPr="003F6C66" w14:paraId="6C38EBBA" w14:textId="478F8C5A" w:rsidTr="00BD28AB">
        <w:trPr>
          <w:trHeight w:val="579"/>
        </w:trPr>
        <w:tc>
          <w:tcPr>
            <w:tcW w:w="709" w:type="dxa"/>
            <w:vAlign w:val="center"/>
          </w:tcPr>
          <w:p w14:paraId="4544990B" w14:textId="77777777" w:rsidR="008D6B72" w:rsidRPr="00387C6E" w:rsidRDefault="008D6B72" w:rsidP="008D6B72">
            <w:pPr>
              <w:pStyle w:val="CKR-punktpoziom1"/>
              <w:numPr>
                <w:ilvl w:val="0"/>
                <w:numId w:val="5"/>
              </w:numPr>
              <w:spacing w:line="240" w:lineRule="auto"/>
              <w:jc w:val="left"/>
            </w:pPr>
          </w:p>
        </w:tc>
        <w:tc>
          <w:tcPr>
            <w:tcW w:w="2126" w:type="dxa"/>
            <w:vAlign w:val="center"/>
          </w:tcPr>
          <w:p w14:paraId="73B00C24" w14:textId="77777777" w:rsidR="008D6B72" w:rsidRPr="00387C6E" w:rsidRDefault="008D6B72" w:rsidP="00B96365">
            <w:pPr>
              <w:pStyle w:val="CKR-tekstabela"/>
            </w:pPr>
            <w:r w:rsidRPr="00387C6E">
              <w:t>Typ urządzenia</w:t>
            </w:r>
          </w:p>
        </w:tc>
        <w:tc>
          <w:tcPr>
            <w:tcW w:w="5599" w:type="dxa"/>
            <w:vAlign w:val="center"/>
          </w:tcPr>
          <w:p w14:paraId="43CEB66A" w14:textId="77777777" w:rsidR="008D6B72" w:rsidRPr="00387C6E" w:rsidRDefault="008D6B72" w:rsidP="00B96365">
            <w:pPr>
              <w:pStyle w:val="CKR-tekstabela"/>
            </w:pPr>
            <w:r>
              <w:t>Kolorowy s</w:t>
            </w:r>
            <w:r w:rsidRPr="00387C6E">
              <w:t>kaner sieciowy (dystrybucja dokumentacji w sieci bez pośrednictwa komputera) z automa</w:t>
            </w:r>
            <w:r>
              <w:t>tycznym podajnikiem dokumentów.</w:t>
            </w:r>
          </w:p>
        </w:tc>
        <w:tc>
          <w:tcPr>
            <w:tcW w:w="5600" w:type="dxa"/>
          </w:tcPr>
          <w:p w14:paraId="6908214C" w14:textId="77777777" w:rsidR="008D6B72" w:rsidRDefault="008D6B72" w:rsidP="00B96365">
            <w:pPr>
              <w:pStyle w:val="CKR-tekstabela"/>
            </w:pPr>
          </w:p>
        </w:tc>
      </w:tr>
      <w:tr w:rsidR="008D6B72" w:rsidRPr="003F6C66" w14:paraId="088861C0" w14:textId="77F2612F" w:rsidTr="00BD28AB">
        <w:trPr>
          <w:trHeight w:val="340"/>
        </w:trPr>
        <w:tc>
          <w:tcPr>
            <w:tcW w:w="709" w:type="dxa"/>
            <w:vAlign w:val="center"/>
          </w:tcPr>
          <w:p w14:paraId="5EB83C00" w14:textId="77777777" w:rsidR="008D6B72" w:rsidRPr="00387C6E" w:rsidRDefault="008D6B72" w:rsidP="008D6B72">
            <w:pPr>
              <w:pStyle w:val="CKR-punktpoziom1"/>
              <w:numPr>
                <w:ilvl w:val="0"/>
                <w:numId w:val="5"/>
              </w:numPr>
              <w:spacing w:line="240" w:lineRule="auto"/>
              <w:jc w:val="left"/>
            </w:pPr>
          </w:p>
        </w:tc>
        <w:tc>
          <w:tcPr>
            <w:tcW w:w="2126" w:type="dxa"/>
            <w:vAlign w:val="center"/>
          </w:tcPr>
          <w:p w14:paraId="5CE2A889" w14:textId="77777777" w:rsidR="008D6B72" w:rsidRPr="00387C6E" w:rsidRDefault="008D6B72" w:rsidP="00B96365">
            <w:pPr>
              <w:pStyle w:val="CKR-tekstabela"/>
            </w:pPr>
            <w:r w:rsidRPr="00387C6E">
              <w:t>Sterowanie funkcjami urządzenia</w:t>
            </w:r>
          </w:p>
        </w:tc>
        <w:tc>
          <w:tcPr>
            <w:tcW w:w="5599" w:type="dxa"/>
            <w:vAlign w:val="center"/>
          </w:tcPr>
          <w:p w14:paraId="7E68761E" w14:textId="77777777" w:rsidR="008D6B72" w:rsidRPr="00387C6E" w:rsidRDefault="008D6B72" w:rsidP="00B96365">
            <w:pPr>
              <w:pStyle w:val="CKR-tekstabela"/>
            </w:pPr>
            <w:r w:rsidRPr="00387C6E">
              <w:t xml:space="preserve">Obsługa za pośrednictwem kolorowego panelu dotykowego o przekątnej nie mniejszej niż 21 centymetrów i rozdzielczości min. 1024x768 pikseli. </w:t>
            </w:r>
          </w:p>
        </w:tc>
        <w:tc>
          <w:tcPr>
            <w:tcW w:w="5600" w:type="dxa"/>
          </w:tcPr>
          <w:p w14:paraId="28873C97" w14:textId="77777777" w:rsidR="008D6B72" w:rsidRPr="00387C6E" w:rsidRDefault="008D6B72" w:rsidP="00B96365">
            <w:pPr>
              <w:pStyle w:val="CKR-tekstabela"/>
            </w:pPr>
          </w:p>
        </w:tc>
      </w:tr>
      <w:tr w:rsidR="008D6B72" w:rsidRPr="003F6C66" w14:paraId="339E4002" w14:textId="672C31B6" w:rsidTr="00BD28AB">
        <w:trPr>
          <w:trHeight w:val="340"/>
        </w:trPr>
        <w:tc>
          <w:tcPr>
            <w:tcW w:w="709" w:type="dxa"/>
            <w:vAlign w:val="center"/>
          </w:tcPr>
          <w:p w14:paraId="731AB82C" w14:textId="77777777" w:rsidR="008D6B72" w:rsidRPr="00387C6E" w:rsidRDefault="008D6B72" w:rsidP="008D6B72">
            <w:pPr>
              <w:pStyle w:val="CKR-punktpoziom1"/>
              <w:numPr>
                <w:ilvl w:val="0"/>
                <w:numId w:val="5"/>
              </w:numPr>
              <w:spacing w:line="240" w:lineRule="auto"/>
              <w:jc w:val="left"/>
            </w:pPr>
          </w:p>
        </w:tc>
        <w:tc>
          <w:tcPr>
            <w:tcW w:w="2126" w:type="dxa"/>
            <w:vAlign w:val="center"/>
          </w:tcPr>
          <w:p w14:paraId="63185D61" w14:textId="77777777" w:rsidR="008D6B72" w:rsidRPr="00387C6E" w:rsidRDefault="008D6B72" w:rsidP="00B96365">
            <w:pPr>
              <w:pStyle w:val="CKR-tekstabela"/>
            </w:pPr>
            <w:r w:rsidRPr="00387C6E">
              <w:t>Integracja z zewnętrznymi systemami</w:t>
            </w:r>
          </w:p>
        </w:tc>
        <w:tc>
          <w:tcPr>
            <w:tcW w:w="5599" w:type="dxa"/>
            <w:vAlign w:val="center"/>
          </w:tcPr>
          <w:p w14:paraId="38C33392" w14:textId="77777777" w:rsidR="008D6B72" w:rsidRPr="00387C6E" w:rsidRDefault="008D6B72" w:rsidP="00B96365">
            <w:pPr>
              <w:pStyle w:val="CKR-tekstabela"/>
            </w:pPr>
            <w:r w:rsidRPr="00387C6E">
              <w:t>Możliwość instalacji aplikacji na urządzeniu lub połączenia urządzenia z zewnętrznymi aplikacjami serwerowymi</w:t>
            </w:r>
            <w:r>
              <w:t>.</w:t>
            </w:r>
          </w:p>
        </w:tc>
        <w:tc>
          <w:tcPr>
            <w:tcW w:w="5600" w:type="dxa"/>
          </w:tcPr>
          <w:p w14:paraId="257C108D" w14:textId="77777777" w:rsidR="008D6B72" w:rsidRPr="00387C6E" w:rsidRDefault="008D6B72" w:rsidP="00B96365">
            <w:pPr>
              <w:pStyle w:val="CKR-tekstabela"/>
            </w:pPr>
          </w:p>
        </w:tc>
      </w:tr>
      <w:tr w:rsidR="008D6B72" w:rsidRPr="003F6C66" w14:paraId="0FF4963E" w14:textId="2393A73F" w:rsidTr="00BD28AB">
        <w:trPr>
          <w:trHeight w:val="340"/>
        </w:trPr>
        <w:tc>
          <w:tcPr>
            <w:tcW w:w="709" w:type="dxa"/>
            <w:vAlign w:val="center"/>
          </w:tcPr>
          <w:p w14:paraId="590A49A4" w14:textId="77777777" w:rsidR="008D6B72" w:rsidRPr="006B1F06" w:rsidRDefault="008D6B72" w:rsidP="008D6B72">
            <w:pPr>
              <w:pStyle w:val="CKR-punktpoziom1"/>
              <w:numPr>
                <w:ilvl w:val="0"/>
                <w:numId w:val="5"/>
              </w:numPr>
              <w:spacing w:line="240" w:lineRule="auto"/>
              <w:jc w:val="left"/>
            </w:pPr>
          </w:p>
        </w:tc>
        <w:tc>
          <w:tcPr>
            <w:tcW w:w="2126" w:type="dxa"/>
            <w:vAlign w:val="center"/>
          </w:tcPr>
          <w:p w14:paraId="7AB80C44" w14:textId="77777777" w:rsidR="008D6B72" w:rsidRPr="006B1F06" w:rsidRDefault="008D6B72" w:rsidP="00B96365">
            <w:pPr>
              <w:pStyle w:val="CKR-tekstabela"/>
            </w:pPr>
            <w:r w:rsidRPr="006B1F06">
              <w:t>Podawanie oryginałów do skanowania</w:t>
            </w:r>
          </w:p>
        </w:tc>
        <w:tc>
          <w:tcPr>
            <w:tcW w:w="5599" w:type="dxa"/>
            <w:vAlign w:val="center"/>
          </w:tcPr>
          <w:p w14:paraId="01BB77EE" w14:textId="77777777" w:rsidR="008D6B72" w:rsidRPr="006B1F06" w:rsidRDefault="008D6B72" w:rsidP="00B96365">
            <w:pPr>
              <w:pStyle w:val="CKR-tekstabela"/>
            </w:pPr>
            <w:r w:rsidRPr="006B1F06">
              <w:t>Automatyczny podajnik dokumentów z prostą ścieżką przebiegu dokumentów oraz automatycznym, równoczesnym skanowaniem dwustronnym o pojemności  co najmniej 50 arkuszy formatu A4 o gramaturze 80 g/m2</w:t>
            </w:r>
            <w:r>
              <w:t>.</w:t>
            </w:r>
          </w:p>
        </w:tc>
        <w:tc>
          <w:tcPr>
            <w:tcW w:w="5600" w:type="dxa"/>
          </w:tcPr>
          <w:p w14:paraId="7283F44D" w14:textId="77777777" w:rsidR="008D6B72" w:rsidRPr="006B1F06" w:rsidRDefault="008D6B72" w:rsidP="00B96365">
            <w:pPr>
              <w:pStyle w:val="CKR-tekstabela"/>
            </w:pPr>
          </w:p>
        </w:tc>
      </w:tr>
      <w:tr w:rsidR="008D6B72" w:rsidRPr="003F6C66" w14:paraId="76606DC8" w14:textId="4B4014B3" w:rsidTr="00BD28AB">
        <w:trPr>
          <w:trHeight w:val="340"/>
        </w:trPr>
        <w:tc>
          <w:tcPr>
            <w:tcW w:w="709" w:type="dxa"/>
            <w:vAlign w:val="center"/>
          </w:tcPr>
          <w:p w14:paraId="35348585" w14:textId="77777777" w:rsidR="008D6B72" w:rsidRPr="00054301" w:rsidRDefault="008D6B72" w:rsidP="008D6B72">
            <w:pPr>
              <w:pStyle w:val="CKR-punktpoziom1"/>
              <w:numPr>
                <w:ilvl w:val="0"/>
                <w:numId w:val="5"/>
              </w:numPr>
              <w:spacing w:line="240" w:lineRule="auto"/>
              <w:jc w:val="left"/>
            </w:pPr>
          </w:p>
        </w:tc>
        <w:tc>
          <w:tcPr>
            <w:tcW w:w="2126" w:type="dxa"/>
            <w:vAlign w:val="center"/>
          </w:tcPr>
          <w:p w14:paraId="3AF30440" w14:textId="77777777" w:rsidR="008D6B72" w:rsidRPr="00476245" w:rsidRDefault="008D6B72" w:rsidP="00B96365">
            <w:pPr>
              <w:pStyle w:val="CKR-tekstabela"/>
            </w:pPr>
            <w:r w:rsidRPr="00476245">
              <w:rPr>
                <w:bCs/>
              </w:rPr>
              <w:t>Rozmiar skanowanych dokumentów</w:t>
            </w:r>
          </w:p>
        </w:tc>
        <w:tc>
          <w:tcPr>
            <w:tcW w:w="5599" w:type="dxa"/>
            <w:vAlign w:val="center"/>
          </w:tcPr>
          <w:p w14:paraId="17F6E94A" w14:textId="77777777" w:rsidR="008D6B72" w:rsidRPr="00476245" w:rsidRDefault="008D6B72" w:rsidP="00B96365">
            <w:pPr>
              <w:pStyle w:val="CKR-tekstabela"/>
            </w:pPr>
            <w:r w:rsidRPr="00476245">
              <w:t xml:space="preserve">A4, A5, A6, B5, B6, wizytówka, recepta, rozmiary niestandardowe oraz możliwość skanowania  dokumentów o długości co najmniej </w:t>
            </w:r>
            <w:r>
              <w:t>30</w:t>
            </w:r>
            <w:r w:rsidRPr="00476245">
              <w:t>0</w:t>
            </w:r>
            <w:r>
              <w:t xml:space="preserve"> cm.</w:t>
            </w:r>
          </w:p>
        </w:tc>
        <w:tc>
          <w:tcPr>
            <w:tcW w:w="5600" w:type="dxa"/>
          </w:tcPr>
          <w:p w14:paraId="7466F210" w14:textId="77777777" w:rsidR="008D6B72" w:rsidRPr="00476245" w:rsidRDefault="008D6B72" w:rsidP="00B96365">
            <w:pPr>
              <w:pStyle w:val="CKR-tekstabela"/>
            </w:pPr>
          </w:p>
        </w:tc>
      </w:tr>
      <w:tr w:rsidR="008D6B72" w:rsidRPr="003F6C66" w14:paraId="2E74DBD2" w14:textId="2C614441" w:rsidTr="00BD28AB">
        <w:trPr>
          <w:trHeight w:val="340"/>
        </w:trPr>
        <w:tc>
          <w:tcPr>
            <w:tcW w:w="709" w:type="dxa"/>
            <w:vAlign w:val="center"/>
          </w:tcPr>
          <w:p w14:paraId="6C6090CF" w14:textId="77777777" w:rsidR="008D6B72" w:rsidRPr="00054301" w:rsidRDefault="008D6B72" w:rsidP="008D6B72">
            <w:pPr>
              <w:pStyle w:val="CKR-punktpoziom1"/>
              <w:numPr>
                <w:ilvl w:val="0"/>
                <w:numId w:val="5"/>
              </w:numPr>
              <w:spacing w:line="240" w:lineRule="auto"/>
              <w:jc w:val="left"/>
            </w:pPr>
          </w:p>
        </w:tc>
        <w:tc>
          <w:tcPr>
            <w:tcW w:w="2126" w:type="dxa"/>
            <w:vAlign w:val="center"/>
          </w:tcPr>
          <w:p w14:paraId="4FA0387B" w14:textId="77777777" w:rsidR="008D6B72" w:rsidRPr="00476245" w:rsidRDefault="008D6B72" w:rsidP="00B96365">
            <w:pPr>
              <w:pStyle w:val="CKR-tekstabela"/>
              <w:rPr>
                <w:bCs/>
              </w:rPr>
            </w:pPr>
            <w:r w:rsidRPr="009E7DFB">
              <w:rPr>
                <w:bCs/>
              </w:rPr>
              <w:t xml:space="preserve">Gramatura </w:t>
            </w:r>
            <w:r>
              <w:rPr>
                <w:bCs/>
              </w:rPr>
              <w:t>skanowanych oryginałów</w:t>
            </w:r>
          </w:p>
        </w:tc>
        <w:tc>
          <w:tcPr>
            <w:tcW w:w="5599" w:type="dxa"/>
            <w:vAlign w:val="center"/>
          </w:tcPr>
          <w:p w14:paraId="50A39415" w14:textId="77777777" w:rsidR="008D6B72" w:rsidRPr="00476245" w:rsidRDefault="008D6B72" w:rsidP="00B96365">
            <w:pPr>
              <w:pStyle w:val="CKR-tekstabela"/>
            </w:pPr>
            <w:r w:rsidRPr="009E7DFB">
              <w:t>Zakres min</w:t>
            </w:r>
            <w:r>
              <w:t>imalny od</w:t>
            </w:r>
            <w:r w:rsidRPr="009E7DFB">
              <w:t xml:space="preserve"> 40 </w:t>
            </w:r>
            <w:r>
              <w:t>do</w:t>
            </w:r>
            <w:r w:rsidRPr="009E7DFB">
              <w:t xml:space="preserve"> 20</w:t>
            </w:r>
            <w:r>
              <w:t>0</w:t>
            </w:r>
            <w:r w:rsidRPr="009E7DFB">
              <w:t xml:space="preserve"> g/m2</w:t>
            </w:r>
            <w:r>
              <w:t>.</w:t>
            </w:r>
          </w:p>
        </w:tc>
        <w:tc>
          <w:tcPr>
            <w:tcW w:w="5600" w:type="dxa"/>
          </w:tcPr>
          <w:p w14:paraId="2A842F95" w14:textId="77777777" w:rsidR="008D6B72" w:rsidRPr="009E7DFB" w:rsidRDefault="008D6B72" w:rsidP="00B96365">
            <w:pPr>
              <w:pStyle w:val="CKR-tekstabela"/>
            </w:pPr>
          </w:p>
        </w:tc>
      </w:tr>
      <w:tr w:rsidR="008D6B72" w:rsidRPr="003F6C66" w14:paraId="5C63FBB1" w14:textId="2C2222EC" w:rsidTr="00BD28AB">
        <w:trPr>
          <w:trHeight w:val="340"/>
        </w:trPr>
        <w:tc>
          <w:tcPr>
            <w:tcW w:w="709" w:type="dxa"/>
            <w:vAlign w:val="center"/>
          </w:tcPr>
          <w:p w14:paraId="5421DA3C" w14:textId="77777777" w:rsidR="008D6B72" w:rsidRPr="00054301" w:rsidRDefault="008D6B72" w:rsidP="008D6B72">
            <w:pPr>
              <w:pStyle w:val="CKR-punktpoziom1"/>
              <w:numPr>
                <w:ilvl w:val="0"/>
                <w:numId w:val="5"/>
              </w:numPr>
              <w:spacing w:line="240" w:lineRule="auto"/>
              <w:jc w:val="left"/>
            </w:pPr>
          </w:p>
        </w:tc>
        <w:tc>
          <w:tcPr>
            <w:tcW w:w="2126" w:type="dxa"/>
            <w:vAlign w:val="center"/>
          </w:tcPr>
          <w:p w14:paraId="31BE0C8F" w14:textId="77777777" w:rsidR="008D6B72" w:rsidRPr="00476245" w:rsidRDefault="008D6B72" w:rsidP="00B96365">
            <w:pPr>
              <w:pStyle w:val="CKR-tekstabela"/>
            </w:pPr>
            <w:r w:rsidRPr="00476245">
              <w:rPr>
                <w:bCs/>
              </w:rPr>
              <w:t>Prędkość skanowania dokumentu A4</w:t>
            </w:r>
          </w:p>
        </w:tc>
        <w:tc>
          <w:tcPr>
            <w:tcW w:w="5599" w:type="dxa"/>
            <w:vAlign w:val="center"/>
          </w:tcPr>
          <w:p w14:paraId="62F49ED7" w14:textId="77777777" w:rsidR="008D6B72" w:rsidRPr="00476245" w:rsidRDefault="008D6B72" w:rsidP="00B96365">
            <w:pPr>
              <w:pStyle w:val="CKR-tekstabela"/>
            </w:pPr>
            <w:r w:rsidRPr="00476245">
              <w:t xml:space="preserve">Jednostronnie: min. 25 stron/minutę dla 300 dpi </w:t>
            </w:r>
          </w:p>
          <w:p w14:paraId="5D7E9697" w14:textId="77777777" w:rsidR="008D6B72" w:rsidRPr="00476245" w:rsidRDefault="008D6B72" w:rsidP="00B96365">
            <w:pPr>
              <w:pStyle w:val="CKR-tekstabela"/>
            </w:pPr>
            <w:r w:rsidRPr="00476245">
              <w:t>Dwustronnie: min. 50 obrazów/minutę dla 300 dpi</w:t>
            </w:r>
          </w:p>
        </w:tc>
        <w:tc>
          <w:tcPr>
            <w:tcW w:w="5600" w:type="dxa"/>
          </w:tcPr>
          <w:p w14:paraId="34A28FA0" w14:textId="77777777" w:rsidR="008D6B72" w:rsidRPr="00476245" w:rsidRDefault="008D6B72" w:rsidP="00B96365">
            <w:pPr>
              <w:pStyle w:val="CKR-tekstabela"/>
            </w:pPr>
          </w:p>
        </w:tc>
      </w:tr>
      <w:tr w:rsidR="008D6B72" w:rsidRPr="003F6C66" w14:paraId="6F63B3DA" w14:textId="5B6CC96F" w:rsidTr="00BD28AB">
        <w:trPr>
          <w:trHeight w:val="340"/>
        </w:trPr>
        <w:tc>
          <w:tcPr>
            <w:tcW w:w="709" w:type="dxa"/>
            <w:vAlign w:val="center"/>
          </w:tcPr>
          <w:p w14:paraId="02BB912B" w14:textId="77777777" w:rsidR="008D6B72" w:rsidRPr="00054301" w:rsidRDefault="008D6B72" w:rsidP="008D6B72">
            <w:pPr>
              <w:pStyle w:val="CKR-punktpoziom1"/>
              <w:numPr>
                <w:ilvl w:val="0"/>
                <w:numId w:val="5"/>
              </w:numPr>
              <w:spacing w:line="240" w:lineRule="auto"/>
              <w:jc w:val="left"/>
            </w:pPr>
          </w:p>
        </w:tc>
        <w:tc>
          <w:tcPr>
            <w:tcW w:w="2126" w:type="dxa"/>
            <w:vAlign w:val="center"/>
          </w:tcPr>
          <w:p w14:paraId="70BCC641" w14:textId="77777777" w:rsidR="008D6B72" w:rsidRPr="009E7DFB" w:rsidRDefault="008D6B72" w:rsidP="00B96365">
            <w:pPr>
              <w:pStyle w:val="CKR-tekstabela"/>
            </w:pPr>
            <w:r w:rsidRPr="009E7DFB">
              <w:rPr>
                <w:bCs/>
              </w:rPr>
              <w:t>Rozdzielczość optyczna</w:t>
            </w:r>
          </w:p>
        </w:tc>
        <w:tc>
          <w:tcPr>
            <w:tcW w:w="5599" w:type="dxa"/>
            <w:vAlign w:val="center"/>
          </w:tcPr>
          <w:p w14:paraId="150EAF31" w14:textId="77777777" w:rsidR="008D6B72" w:rsidRPr="009E7DFB" w:rsidRDefault="008D6B72" w:rsidP="00B96365">
            <w:pPr>
              <w:pStyle w:val="CKR-tekstabela"/>
            </w:pPr>
            <w:r w:rsidRPr="009E7DFB">
              <w:t xml:space="preserve">Minimum  600 dpi </w:t>
            </w:r>
          </w:p>
        </w:tc>
        <w:tc>
          <w:tcPr>
            <w:tcW w:w="5600" w:type="dxa"/>
          </w:tcPr>
          <w:p w14:paraId="77789F22" w14:textId="77777777" w:rsidR="008D6B72" w:rsidRPr="009E7DFB" w:rsidRDefault="008D6B72" w:rsidP="00B96365">
            <w:pPr>
              <w:pStyle w:val="CKR-tekstabela"/>
            </w:pPr>
          </w:p>
        </w:tc>
      </w:tr>
      <w:tr w:rsidR="008D6B72" w:rsidRPr="003F6C66" w14:paraId="0B3635B8" w14:textId="697DC632" w:rsidTr="00BD28AB">
        <w:trPr>
          <w:trHeight w:val="340"/>
        </w:trPr>
        <w:tc>
          <w:tcPr>
            <w:tcW w:w="709" w:type="dxa"/>
            <w:vAlign w:val="center"/>
          </w:tcPr>
          <w:p w14:paraId="5EF7B638" w14:textId="77777777" w:rsidR="008D6B72" w:rsidRPr="00054301" w:rsidRDefault="008D6B72" w:rsidP="008D6B72">
            <w:pPr>
              <w:pStyle w:val="CKR-punktpoziom1"/>
              <w:numPr>
                <w:ilvl w:val="0"/>
                <w:numId w:val="5"/>
              </w:numPr>
              <w:spacing w:line="240" w:lineRule="auto"/>
              <w:jc w:val="left"/>
            </w:pPr>
          </w:p>
        </w:tc>
        <w:tc>
          <w:tcPr>
            <w:tcW w:w="2126" w:type="dxa"/>
            <w:vAlign w:val="center"/>
          </w:tcPr>
          <w:p w14:paraId="60165E47" w14:textId="77777777" w:rsidR="008D6B72" w:rsidRPr="009E7DFB" w:rsidRDefault="008D6B72" w:rsidP="00B96365">
            <w:pPr>
              <w:pStyle w:val="CKR-tekstabela"/>
            </w:pPr>
            <w:r w:rsidRPr="009E7DFB">
              <w:rPr>
                <w:bCs/>
              </w:rPr>
              <w:t xml:space="preserve">Rozdzielczość </w:t>
            </w:r>
            <w:r>
              <w:rPr>
                <w:bCs/>
              </w:rPr>
              <w:t>wyjściowa</w:t>
            </w:r>
          </w:p>
        </w:tc>
        <w:tc>
          <w:tcPr>
            <w:tcW w:w="5599" w:type="dxa"/>
            <w:vAlign w:val="center"/>
          </w:tcPr>
          <w:p w14:paraId="552BC520" w14:textId="77777777" w:rsidR="008D6B72" w:rsidRPr="009E7DFB" w:rsidRDefault="008D6B72" w:rsidP="00B96365">
            <w:pPr>
              <w:pStyle w:val="CKR-tekstabela"/>
            </w:pPr>
            <w:r w:rsidRPr="009E7DFB">
              <w:t>150/200/300/600 dpi</w:t>
            </w:r>
          </w:p>
        </w:tc>
        <w:tc>
          <w:tcPr>
            <w:tcW w:w="5600" w:type="dxa"/>
          </w:tcPr>
          <w:p w14:paraId="19296D45" w14:textId="77777777" w:rsidR="008D6B72" w:rsidRPr="009E7DFB" w:rsidRDefault="008D6B72" w:rsidP="00B96365">
            <w:pPr>
              <w:pStyle w:val="CKR-tekstabela"/>
            </w:pPr>
          </w:p>
        </w:tc>
      </w:tr>
      <w:tr w:rsidR="008D6B72" w:rsidRPr="003F6C66" w14:paraId="07983D2A" w14:textId="6551A244" w:rsidTr="00BD28AB">
        <w:trPr>
          <w:trHeight w:val="340"/>
        </w:trPr>
        <w:tc>
          <w:tcPr>
            <w:tcW w:w="709" w:type="dxa"/>
            <w:vAlign w:val="center"/>
          </w:tcPr>
          <w:p w14:paraId="39B78632" w14:textId="77777777" w:rsidR="008D6B72" w:rsidRPr="00054301" w:rsidRDefault="008D6B72" w:rsidP="008D6B72">
            <w:pPr>
              <w:pStyle w:val="CKR-punktpoziom1"/>
              <w:numPr>
                <w:ilvl w:val="0"/>
                <w:numId w:val="5"/>
              </w:numPr>
              <w:spacing w:line="240" w:lineRule="auto"/>
              <w:jc w:val="left"/>
            </w:pPr>
          </w:p>
        </w:tc>
        <w:tc>
          <w:tcPr>
            <w:tcW w:w="2126" w:type="dxa"/>
            <w:vAlign w:val="center"/>
          </w:tcPr>
          <w:p w14:paraId="50A40866" w14:textId="77777777" w:rsidR="008D6B72" w:rsidRPr="009E7DFB" w:rsidRDefault="008D6B72" w:rsidP="00B96365">
            <w:pPr>
              <w:pStyle w:val="CKR-tekstabela"/>
            </w:pPr>
            <w:r w:rsidRPr="009E7DFB">
              <w:rPr>
                <w:bCs/>
              </w:rPr>
              <w:t>Dzienne obciążenie</w:t>
            </w:r>
          </w:p>
        </w:tc>
        <w:tc>
          <w:tcPr>
            <w:tcW w:w="5599" w:type="dxa"/>
            <w:vAlign w:val="center"/>
          </w:tcPr>
          <w:p w14:paraId="3FE321E6" w14:textId="77777777" w:rsidR="008D6B72" w:rsidRPr="009E7DFB" w:rsidRDefault="008D6B72" w:rsidP="00B96365">
            <w:pPr>
              <w:pStyle w:val="CKR-tekstabela"/>
            </w:pPr>
            <w:r w:rsidRPr="009E7DFB">
              <w:t>Minimum 2000 kartek</w:t>
            </w:r>
          </w:p>
        </w:tc>
        <w:tc>
          <w:tcPr>
            <w:tcW w:w="5600" w:type="dxa"/>
          </w:tcPr>
          <w:p w14:paraId="07CAFF5F" w14:textId="77777777" w:rsidR="008D6B72" w:rsidRPr="009E7DFB" w:rsidRDefault="008D6B72" w:rsidP="00B96365">
            <w:pPr>
              <w:pStyle w:val="CKR-tekstabela"/>
            </w:pPr>
          </w:p>
        </w:tc>
      </w:tr>
      <w:tr w:rsidR="008D6B72" w:rsidRPr="003F6C66" w14:paraId="1DD85329" w14:textId="11B38BDF" w:rsidTr="00BD28AB">
        <w:trPr>
          <w:trHeight w:val="340"/>
        </w:trPr>
        <w:tc>
          <w:tcPr>
            <w:tcW w:w="709" w:type="dxa"/>
            <w:vAlign w:val="center"/>
          </w:tcPr>
          <w:p w14:paraId="766F281B" w14:textId="77777777" w:rsidR="008D6B72" w:rsidRPr="009E7DFB" w:rsidRDefault="008D6B72" w:rsidP="008D6B72">
            <w:pPr>
              <w:pStyle w:val="CKR-punktpoziom1"/>
              <w:numPr>
                <w:ilvl w:val="0"/>
                <w:numId w:val="5"/>
              </w:numPr>
              <w:spacing w:line="240" w:lineRule="auto"/>
              <w:jc w:val="left"/>
            </w:pPr>
          </w:p>
        </w:tc>
        <w:tc>
          <w:tcPr>
            <w:tcW w:w="2126" w:type="dxa"/>
            <w:vAlign w:val="center"/>
          </w:tcPr>
          <w:p w14:paraId="21628853" w14:textId="77777777" w:rsidR="008D6B72" w:rsidRPr="009E7DFB" w:rsidRDefault="008D6B72" w:rsidP="00B96365">
            <w:pPr>
              <w:pStyle w:val="CKR-tekstabela"/>
            </w:pPr>
            <w:r w:rsidRPr="009E7DFB">
              <w:t>Interfejsy</w:t>
            </w:r>
          </w:p>
        </w:tc>
        <w:tc>
          <w:tcPr>
            <w:tcW w:w="5599" w:type="dxa"/>
            <w:vAlign w:val="center"/>
          </w:tcPr>
          <w:p w14:paraId="5C149D03" w14:textId="77777777" w:rsidR="008D6B72" w:rsidRPr="009E7DFB" w:rsidRDefault="008D6B72" w:rsidP="00B96365">
            <w:pPr>
              <w:pStyle w:val="CKR-tekstabela"/>
              <w:rPr>
                <w:lang w:val="en-US"/>
              </w:rPr>
            </w:pPr>
            <w:r w:rsidRPr="009E7DFB">
              <w:t>10/100/1000BASE-T</w:t>
            </w:r>
          </w:p>
        </w:tc>
        <w:tc>
          <w:tcPr>
            <w:tcW w:w="5600" w:type="dxa"/>
          </w:tcPr>
          <w:p w14:paraId="3009B1DF" w14:textId="77777777" w:rsidR="008D6B72" w:rsidRPr="009E7DFB" w:rsidRDefault="008D6B72" w:rsidP="00B96365">
            <w:pPr>
              <w:pStyle w:val="CKR-tekstabela"/>
            </w:pPr>
          </w:p>
        </w:tc>
      </w:tr>
      <w:tr w:rsidR="008D6B72" w:rsidRPr="003F6C66" w14:paraId="1806175A" w14:textId="7EF972E7" w:rsidTr="00BD28AB">
        <w:trPr>
          <w:trHeight w:val="340"/>
        </w:trPr>
        <w:tc>
          <w:tcPr>
            <w:tcW w:w="709" w:type="dxa"/>
            <w:vAlign w:val="center"/>
          </w:tcPr>
          <w:p w14:paraId="0EFB01EC" w14:textId="77777777" w:rsidR="008D6B72" w:rsidRPr="009E7DFB" w:rsidRDefault="008D6B72" w:rsidP="008D6B72">
            <w:pPr>
              <w:pStyle w:val="CKR-punktpoziom1"/>
              <w:numPr>
                <w:ilvl w:val="0"/>
                <w:numId w:val="5"/>
              </w:numPr>
              <w:spacing w:line="240" w:lineRule="auto"/>
              <w:jc w:val="left"/>
            </w:pPr>
          </w:p>
        </w:tc>
        <w:tc>
          <w:tcPr>
            <w:tcW w:w="2126" w:type="dxa"/>
            <w:vAlign w:val="center"/>
          </w:tcPr>
          <w:p w14:paraId="4E856CC9" w14:textId="77777777" w:rsidR="008D6B72" w:rsidRPr="009E7DFB" w:rsidRDefault="008D6B72" w:rsidP="00B96365">
            <w:pPr>
              <w:pStyle w:val="CKR-tekstabela"/>
            </w:pPr>
            <w:r w:rsidRPr="009E7DFB">
              <w:t>Funkcje dodatkowe</w:t>
            </w:r>
          </w:p>
        </w:tc>
        <w:tc>
          <w:tcPr>
            <w:tcW w:w="5599" w:type="dxa"/>
            <w:vAlign w:val="center"/>
          </w:tcPr>
          <w:p w14:paraId="6FAB41BE" w14:textId="77777777" w:rsidR="008D6B72" w:rsidRPr="009E7DFB" w:rsidRDefault="008D6B72" w:rsidP="00B96365">
            <w:pPr>
              <w:pStyle w:val="CKR-tekstabela"/>
            </w:pPr>
            <w:r w:rsidRPr="009E7DFB">
              <w:t>Możliwość podłączenia czytnika kodów kreskowych poprzez port USB</w:t>
            </w:r>
          </w:p>
        </w:tc>
        <w:tc>
          <w:tcPr>
            <w:tcW w:w="5600" w:type="dxa"/>
          </w:tcPr>
          <w:p w14:paraId="42B9FF47" w14:textId="77777777" w:rsidR="008D6B72" w:rsidRPr="009E7DFB" w:rsidRDefault="008D6B72" w:rsidP="00B96365">
            <w:pPr>
              <w:pStyle w:val="CKR-tekstabela"/>
            </w:pPr>
          </w:p>
        </w:tc>
      </w:tr>
      <w:tr w:rsidR="008D6B72" w:rsidRPr="003F6C66" w14:paraId="6E8308FD" w14:textId="74832E44" w:rsidTr="00BD28AB">
        <w:trPr>
          <w:trHeight w:val="340"/>
        </w:trPr>
        <w:tc>
          <w:tcPr>
            <w:tcW w:w="709" w:type="dxa"/>
            <w:vAlign w:val="center"/>
          </w:tcPr>
          <w:p w14:paraId="3CBA9EF4" w14:textId="77777777" w:rsidR="008D6B72" w:rsidRPr="009E7DFB" w:rsidRDefault="008D6B72" w:rsidP="008D6B72">
            <w:pPr>
              <w:pStyle w:val="CKR-punktpoziom1"/>
              <w:numPr>
                <w:ilvl w:val="0"/>
                <w:numId w:val="5"/>
              </w:numPr>
              <w:spacing w:line="240" w:lineRule="auto"/>
              <w:jc w:val="left"/>
            </w:pPr>
          </w:p>
        </w:tc>
        <w:tc>
          <w:tcPr>
            <w:tcW w:w="2126" w:type="dxa"/>
            <w:vAlign w:val="center"/>
          </w:tcPr>
          <w:p w14:paraId="5E70C683" w14:textId="77777777" w:rsidR="008D6B72" w:rsidRPr="009E7DFB" w:rsidRDefault="008D6B72" w:rsidP="00B96365">
            <w:pPr>
              <w:pStyle w:val="CKR-tekstabela"/>
            </w:pPr>
            <w:r w:rsidRPr="009E7DFB">
              <w:t>Bezpieczeństwo</w:t>
            </w:r>
          </w:p>
        </w:tc>
        <w:tc>
          <w:tcPr>
            <w:tcW w:w="5599" w:type="dxa"/>
            <w:vAlign w:val="center"/>
          </w:tcPr>
          <w:p w14:paraId="277C818F" w14:textId="77777777" w:rsidR="008D6B72" w:rsidRPr="009E7DFB" w:rsidRDefault="008D6B72" w:rsidP="00B96365">
            <w:pPr>
              <w:pStyle w:val="CKR-tekstabela"/>
            </w:pPr>
            <w:r w:rsidRPr="009E7DFB">
              <w:t xml:space="preserve">Szyfrowanie danych, kasowanie danych po zakończeniu procesu, czyszczenie (nadpisywanie) pamięci przy każdym uruchomieniu skanera </w:t>
            </w:r>
          </w:p>
        </w:tc>
        <w:tc>
          <w:tcPr>
            <w:tcW w:w="5600" w:type="dxa"/>
          </w:tcPr>
          <w:p w14:paraId="6792E0FC" w14:textId="77777777" w:rsidR="008D6B72" w:rsidRPr="009E7DFB" w:rsidRDefault="008D6B72" w:rsidP="00B96365">
            <w:pPr>
              <w:pStyle w:val="CKR-tekstabela"/>
            </w:pPr>
          </w:p>
        </w:tc>
      </w:tr>
      <w:tr w:rsidR="008D6B72" w:rsidRPr="003F6C66" w14:paraId="5EA0E99B" w14:textId="08CE0E2C" w:rsidTr="00BD28AB">
        <w:trPr>
          <w:trHeight w:val="340"/>
        </w:trPr>
        <w:tc>
          <w:tcPr>
            <w:tcW w:w="709" w:type="dxa"/>
            <w:vAlign w:val="center"/>
          </w:tcPr>
          <w:p w14:paraId="33FCBB09" w14:textId="77777777" w:rsidR="008D6B72" w:rsidRPr="000071AF" w:rsidRDefault="008D6B72" w:rsidP="008D6B72">
            <w:pPr>
              <w:pStyle w:val="CKR-punktpoziom1"/>
              <w:numPr>
                <w:ilvl w:val="0"/>
                <w:numId w:val="5"/>
              </w:numPr>
              <w:spacing w:line="240" w:lineRule="auto"/>
              <w:jc w:val="left"/>
            </w:pPr>
          </w:p>
        </w:tc>
        <w:tc>
          <w:tcPr>
            <w:tcW w:w="2126" w:type="dxa"/>
            <w:vAlign w:val="center"/>
          </w:tcPr>
          <w:p w14:paraId="01A01C1E" w14:textId="77777777" w:rsidR="008D6B72" w:rsidRPr="000071AF" w:rsidRDefault="008D6B72" w:rsidP="00B96365">
            <w:pPr>
              <w:pStyle w:val="CKR-tekstabela"/>
            </w:pPr>
            <w:r w:rsidRPr="000071AF">
              <w:t>Administrowanie urządzeniem</w:t>
            </w:r>
          </w:p>
        </w:tc>
        <w:tc>
          <w:tcPr>
            <w:tcW w:w="5599" w:type="dxa"/>
            <w:vAlign w:val="center"/>
          </w:tcPr>
          <w:p w14:paraId="76636830" w14:textId="77777777" w:rsidR="008D6B72" w:rsidRPr="000071AF" w:rsidRDefault="008D6B72" w:rsidP="00B96365">
            <w:pPr>
              <w:pStyle w:val="CKR-tekstabela"/>
            </w:pPr>
            <w:r w:rsidRPr="000071AF">
              <w:t>Urządzenie musi umożliwiać dostęp do jego ustawień poprzez narzędzie uruchamiane w przeglądarce internetowej.</w:t>
            </w:r>
          </w:p>
        </w:tc>
        <w:tc>
          <w:tcPr>
            <w:tcW w:w="5600" w:type="dxa"/>
          </w:tcPr>
          <w:p w14:paraId="640273AA" w14:textId="77777777" w:rsidR="008D6B72" w:rsidRPr="000071AF" w:rsidRDefault="008D6B72" w:rsidP="00B96365">
            <w:pPr>
              <w:pStyle w:val="CKR-tekstabela"/>
            </w:pPr>
          </w:p>
        </w:tc>
      </w:tr>
      <w:tr w:rsidR="008D6B72" w:rsidRPr="003F6C66" w14:paraId="0171A00E" w14:textId="4D1C3E1D" w:rsidTr="00BD28AB">
        <w:trPr>
          <w:trHeight w:val="340"/>
        </w:trPr>
        <w:tc>
          <w:tcPr>
            <w:tcW w:w="709" w:type="dxa"/>
            <w:vAlign w:val="center"/>
          </w:tcPr>
          <w:p w14:paraId="5E2EC18A" w14:textId="77777777" w:rsidR="008D6B72" w:rsidRPr="00054301" w:rsidRDefault="008D6B72" w:rsidP="008D6B72">
            <w:pPr>
              <w:pStyle w:val="CKR-punktpoziom1"/>
              <w:numPr>
                <w:ilvl w:val="0"/>
                <w:numId w:val="5"/>
              </w:numPr>
              <w:spacing w:line="240" w:lineRule="auto"/>
              <w:jc w:val="left"/>
            </w:pPr>
          </w:p>
        </w:tc>
        <w:tc>
          <w:tcPr>
            <w:tcW w:w="2126" w:type="dxa"/>
            <w:vAlign w:val="center"/>
          </w:tcPr>
          <w:p w14:paraId="42C3A9FE" w14:textId="77777777" w:rsidR="008D6B72" w:rsidRPr="000071AF" w:rsidRDefault="008D6B72" w:rsidP="00B96365">
            <w:pPr>
              <w:pStyle w:val="CKR-tekstabela"/>
            </w:pPr>
            <w:r w:rsidRPr="000071AF">
              <w:rPr>
                <w:bCs/>
              </w:rPr>
              <w:t>Uwierzytelnianie</w:t>
            </w:r>
          </w:p>
        </w:tc>
        <w:tc>
          <w:tcPr>
            <w:tcW w:w="5599" w:type="dxa"/>
            <w:vAlign w:val="center"/>
          </w:tcPr>
          <w:p w14:paraId="675D4D76" w14:textId="77777777" w:rsidR="008D6B72" w:rsidRPr="000071AF" w:rsidRDefault="008D6B72" w:rsidP="00B96365">
            <w:pPr>
              <w:pStyle w:val="CKR-tekstabela"/>
            </w:pPr>
            <w:r w:rsidRPr="000071AF">
              <w:t>Uwierzytelnianie użytkowników poprzez Active Directory</w:t>
            </w:r>
          </w:p>
        </w:tc>
        <w:tc>
          <w:tcPr>
            <w:tcW w:w="5600" w:type="dxa"/>
          </w:tcPr>
          <w:p w14:paraId="4F87B3F4" w14:textId="77777777" w:rsidR="008D6B72" w:rsidRPr="000071AF" w:rsidRDefault="008D6B72" w:rsidP="00B96365">
            <w:pPr>
              <w:pStyle w:val="CKR-tekstabela"/>
            </w:pPr>
          </w:p>
        </w:tc>
      </w:tr>
      <w:tr w:rsidR="008D6B72" w:rsidRPr="003F6C66" w14:paraId="007E6B00" w14:textId="240F742E" w:rsidTr="00BD28AB">
        <w:trPr>
          <w:trHeight w:val="340"/>
        </w:trPr>
        <w:tc>
          <w:tcPr>
            <w:tcW w:w="709" w:type="dxa"/>
            <w:vAlign w:val="center"/>
          </w:tcPr>
          <w:p w14:paraId="7F15FA0C" w14:textId="77777777" w:rsidR="008D6B72" w:rsidRPr="00054301" w:rsidRDefault="008D6B72" w:rsidP="008D6B72">
            <w:pPr>
              <w:pStyle w:val="CKR-punktpoziom1"/>
              <w:numPr>
                <w:ilvl w:val="0"/>
                <w:numId w:val="5"/>
              </w:numPr>
              <w:spacing w:line="240" w:lineRule="auto"/>
              <w:jc w:val="left"/>
            </w:pPr>
          </w:p>
        </w:tc>
        <w:tc>
          <w:tcPr>
            <w:tcW w:w="2126" w:type="dxa"/>
            <w:vAlign w:val="center"/>
          </w:tcPr>
          <w:p w14:paraId="09268AB6" w14:textId="77777777" w:rsidR="008D6B72" w:rsidRPr="000071AF" w:rsidRDefault="008D6B72" w:rsidP="00B96365">
            <w:pPr>
              <w:pStyle w:val="CKR-tekstabela"/>
            </w:pPr>
            <w:r>
              <w:rPr>
                <w:bCs/>
              </w:rPr>
              <w:t>Gwarancja</w:t>
            </w:r>
          </w:p>
        </w:tc>
        <w:tc>
          <w:tcPr>
            <w:tcW w:w="5599" w:type="dxa"/>
            <w:vAlign w:val="center"/>
          </w:tcPr>
          <w:p w14:paraId="26A419CC" w14:textId="77777777" w:rsidR="008D6B72" w:rsidRPr="000071AF" w:rsidRDefault="008D6B72" w:rsidP="00B96365">
            <w:pPr>
              <w:pStyle w:val="CKR-tekstabela"/>
            </w:pPr>
            <w:r>
              <w:t>1 rok na warunkach producenta.</w:t>
            </w:r>
          </w:p>
        </w:tc>
        <w:tc>
          <w:tcPr>
            <w:tcW w:w="5600" w:type="dxa"/>
          </w:tcPr>
          <w:p w14:paraId="7FE8C8B2" w14:textId="77777777" w:rsidR="008D6B72" w:rsidRDefault="008D6B72" w:rsidP="00B96365">
            <w:pPr>
              <w:pStyle w:val="CKR-tekstabela"/>
            </w:pPr>
          </w:p>
        </w:tc>
      </w:tr>
    </w:tbl>
    <w:p w14:paraId="7FCA0FC3" w14:textId="1024910A" w:rsidR="00EF2142" w:rsidRDefault="00EF2142" w:rsidP="00EF2142">
      <w:pPr>
        <w:pStyle w:val="CKR-nagwek2"/>
      </w:pPr>
      <w:r>
        <w:t>Skaner dokumentacji medycznej – typ III – 2 szt.</w:t>
      </w:r>
    </w:p>
    <w:p w14:paraId="0314291C" w14:textId="55F8915A" w:rsidR="004126CD" w:rsidRDefault="004126CD" w:rsidP="004126CD">
      <w:pPr>
        <w:pStyle w:val="CKR-Normalny"/>
      </w:pPr>
      <w:r>
        <w:t xml:space="preserve">Wykonawca </w:t>
      </w:r>
      <w:r w:rsidRPr="006F74E3">
        <w:t>dostarczy</w:t>
      </w:r>
      <w:r>
        <w:t xml:space="preserve"> dwa skanery dokumentacji medycznej typ III posiadające parametry techniczne przedstawione w kolumnie „Oferowana wartość parametru”:</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09"/>
        <w:gridCol w:w="2126"/>
        <w:gridCol w:w="5599"/>
        <w:gridCol w:w="5600"/>
      </w:tblGrid>
      <w:tr w:rsidR="004126CD" w:rsidRPr="001E4E07" w14:paraId="440C86F0" w14:textId="525BC7B5" w:rsidTr="00BD28AB">
        <w:trPr>
          <w:trHeight w:val="547"/>
        </w:trPr>
        <w:tc>
          <w:tcPr>
            <w:tcW w:w="709" w:type="dxa"/>
            <w:vAlign w:val="center"/>
          </w:tcPr>
          <w:p w14:paraId="64F8625F" w14:textId="77777777" w:rsidR="004126CD" w:rsidRDefault="004126CD" w:rsidP="00B96365">
            <w:pPr>
              <w:pStyle w:val="CKR-nagwektabela"/>
              <w:jc w:val="left"/>
            </w:pPr>
            <w:r>
              <w:t>L.p.</w:t>
            </w:r>
          </w:p>
        </w:tc>
        <w:tc>
          <w:tcPr>
            <w:tcW w:w="2126" w:type="dxa"/>
            <w:shd w:val="clear" w:color="auto" w:fill="auto"/>
            <w:vAlign w:val="center"/>
          </w:tcPr>
          <w:p w14:paraId="27E2C136" w14:textId="77777777" w:rsidR="004126CD" w:rsidRPr="001E4E07" w:rsidRDefault="004126CD" w:rsidP="00B96365">
            <w:pPr>
              <w:pStyle w:val="CKR-nagwektabela"/>
            </w:pPr>
            <w:r>
              <w:t>Parametr / Komponent</w:t>
            </w:r>
          </w:p>
        </w:tc>
        <w:tc>
          <w:tcPr>
            <w:tcW w:w="5599" w:type="dxa"/>
            <w:shd w:val="clear" w:color="auto" w:fill="auto"/>
            <w:vAlign w:val="center"/>
          </w:tcPr>
          <w:p w14:paraId="411B0145" w14:textId="77777777" w:rsidR="004126CD" w:rsidRPr="001E4E07" w:rsidRDefault="004126CD" w:rsidP="00B96365">
            <w:pPr>
              <w:pStyle w:val="CKR-nagwektabela"/>
            </w:pPr>
            <w:r w:rsidRPr="001E4E07">
              <w:t>Wymagania minimalne</w:t>
            </w:r>
          </w:p>
        </w:tc>
        <w:tc>
          <w:tcPr>
            <w:tcW w:w="5600" w:type="dxa"/>
            <w:vAlign w:val="center"/>
          </w:tcPr>
          <w:p w14:paraId="26094AAA" w14:textId="4B54936D" w:rsidR="004126CD" w:rsidRPr="001E4E07" w:rsidRDefault="004126CD" w:rsidP="004126CD">
            <w:pPr>
              <w:pStyle w:val="CKR-nagwektabela"/>
            </w:pPr>
            <w:r>
              <w:t>Oferowana wartość parametru</w:t>
            </w:r>
          </w:p>
        </w:tc>
      </w:tr>
      <w:tr w:rsidR="004126CD" w:rsidRPr="001E4E07" w14:paraId="443E43CA" w14:textId="4D82226A" w:rsidTr="00BD28AB">
        <w:trPr>
          <w:trHeight w:val="383"/>
        </w:trPr>
        <w:tc>
          <w:tcPr>
            <w:tcW w:w="709" w:type="dxa"/>
          </w:tcPr>
          <w:p w14:paraId="2FA17AFB" w14:textId="77777777" w:rsidR="004126CD" w:rsidRPr="001E4E07" w:rsidRDefault="004126CD" w:rsidP="004126CD">
            <w:pPr>
              <w:pStyle w:val="CKR-punktpoziom1"/>
              <w:numPr>
                <w:ilvl w:val="0"/>
                <w:numId w:val="24"/>
              </w:numPr>
              <w:spacing w:line="240" w:lineRule="auto"/>
              <w:jc w:val="left"/>
            </w:pPr>
          </w:p>
        </w:tc>
        <w:tc>
          <w:tcPr>
            <w:tcW w:w="2126" w:type="dxa"/>
            <w:vAlign w:val="center"/>
          </w:tcPr>
          <w:p w14:paraId="60F7C832" w14:textId="77777777" w:rsidR="004126CD" w:rsidRPr="001E4E07" w:rsidRDefault="004126CD" w:rsidP="00B96365">
            <w:pPr>
              <w:pStyle w:val="CKR-tekstabela"/>
            </w:pPr>
            <w:r w:rsidRPr="001E4E07">
              <w:t>Parametry ogólne</w:t>
            </w:r>
          </w:p>
        </w:tc>
        <w:tc>
          <w:tcPr>
            <w:tcW w:w="5599" w:type="dxa"/>
            <w:vAlign w:val="center"/>
          </w:tcPr>
          <w:p w14:paraId="1CC81E47" w14:textId="77777777" w:rsidR="004126CD" w:rsidRPr="001E4E07" w:rsidRDefault="004126CD" w:rsidP="00B96365">
            <w:pPr>
              <w:pStyle w:val="CKR-tekstabela"/>
            </w:pPr>
            <w:r>
              <w:t>Urządzenie</w:t>
            </w:r>
            <w:r w:rsidRPr="00833BAD">
              <w:t xml:space="preserve"> mus</w:t>
            </w:r>
            <w:r>
              <w:t>i</w:t>
            </w:r>
            <w:r w:rsidRPr="00833BAD">
              <w:t xml:space="preserve"> </w:t>
            </w:r>
            <w:r>
              <w:t>zostać zintegrowane</w:t>
            </w:r>
            <w:r w:rsidRPr="00833BAD">
              <w:t xml:space="preserve"> z</w:t>
            </w:r>
            <w:r>
              <w:t xml:space="preserve"> systemem / oprogramowaniem do digitalizacji dokumentacji dostarczonym w ramach realizacji niniejszego zamówienia</w:t>
            </w:r>
            <w:r w:rsidRPr="00833BAD">
              <w:t>.</w:t>
            </w:r>
          </w:p>
        </w:tc>
        <w:tc>
          <w:tcPr>
            <w:tcW w:w="5600" w:type="dxa"/>
          </w:tcPr>
          <w:p w14:paraId="146F215D" w14:textId="77777777" w:rsidR="004126CD" w:rsidRDefault="004126CD" w:rsidP="00B96365">
            <w:pPr>
              <w:pStyle w:val="CKR-tekstabela"/>
            </w:pPr>
          </w:p>
        </w:tc>
      </w:tr>
      <w:tr w:rsidR="004126CD" w:rsidRPr="001E4E07" w14:paraId="65944821" w14:textId="065FB2FF" w:rsidTr="00BD28AB">
        <w:trPr>
          <w:trHeight w:val="383"/>
        </w:trPr>
        <w:tc>
          <w:tcPr>
            <w:tcW w:w="709" w:type="dxa"/>
          </w:tcPr>
          <w:p w14:paraId="23BB667D" w14:textId="77777777" w:rsidR="004126CD" w:rsidRPr="001E4E07" w:rsidRDefault="004126CD" w:rsidP="004126CD">
            <w:pPr>
              <w:pStyle w:val="CKR-punktpoziom1"/>
              <w:numPr>
                <w:ilvl w:val="0"/>
                <w:numId w:val="5"/>
              </w:numPr>
              <w:spacing w:line="240" w:lineRule="auto"/>
              <w:jc w:val="left"/>
            </w:pPr>
          </w:p>
        </w:tc>
        <w:tc>
          <w:tcPr>
            <w:tcW w:w="2126" w:type="dxa"/>
            <w:vAlign w:val="center"/>
          </w:tcPr>
          <w:p w14:paraId="67579589" w14:textId="77777777" w:rsidR="004126CD" w:rsidRPr="001E4E07" w:rsidRDefault="004126CD" w:rsidP="00B96365">
            <w:pPr>
              <w:pStyle w:val="CKR-tekstabela"/>
            </w:pPr>
            <w:r w:rsidRPr="001E4E07">
              <w:t>Typ urządzenia</w:t>
            </w:r>
          </w:p>
        </w:tc>
        <w:tc>
          <w:tcPr>
            <w:tcW w:w="5599" w:type="dxa"/>
            <w:vAlign w:val="center"/>
          </w:tcPr>
          <w:p w14:paraId="26109797" w14:textId="77777777" w:rsidR="004126CD" w:rsidRPr="001E4E07" w:rsidRDefault="004126CD" w:rsidP="00B96365">
            <w:pPr>
              <w:pStyle w:val="CKR-tekstabela"/>
            </w:pPr>
            <w:r w:rsidRPr="001E4E07">
              <w:t>Skaner z automatycznym podajnikiem dokumentów ADF</w:t>
            </w:r>
          </w:p>
        </w:tc>
        <w:tc>
          <w:tcPr>
            <w:tcW w:w="5600" w:type="dxa"/>
          </w:tcPr>
          <w:p w14:paraId="20629BAF" w14:textId="77777777" w:rsidR="004126CD" w:rsidRPr="001E4E07" w:rsidRDefault="004126CD" w:rsidP="00B96365">
            <w:pPr>
              <w:pStyle w:val="CKR-tekstabela"/>
            </w:pPr>
          </w:p>
        </w:tc>
      </w:tr>
      <w:tr w:rsidR="004126CD" w:rsidRPr="001E4E07" w14:paraId="4C709D3B" w14:textId="01FB4126" w:rsidTr="00BD28AB">
        <w:trPr>
          <w:trHeight w:val="340"/>
        </w:trPr>
        <w:tc>
          <w:tcPr>
            <w:tcW w:w="709" w:type="dxa"/>
          </w:tcPr>
          <w:p w14:paraId="04A016BF" w14:textId="77777777" w:rsidR="004126CD" w:rsidRPr="001E4E07" w:rsidRDefault="004126CD" w:rsidP="004126CD">
            <w:pPr>
              <w:pStyle w:val="CKR-punktpoziom1"/>
              <w:numPr>
                <w:ilvl w:val="0"/>
                <w:numId w:val="5"/>
              </w:numPr>
              <w:spacing w:line="240" w:lineRule="auto"/>
              <w:jc w:val="left"/>
            </w:pPr>
          </w:p>
        </w:tc>
        <w:tc>
          <w:tcPr>
            <w:tcW w:w="2126" w:type="dxa"/>
            <w:vAlign w:val="center"/>
          </w:tcPr>
          <w:p w14:paraId="0C95616D" w14:textId="77777777" w:rsidR="004126CD" w:rsidRPr="001E4E07" w:rsidRDefault="004126CD" w:rsidP="00B96365">
            <w:pPr>
              <w:pStyle w:val="CKR-tekstabela"/>
            </w:pPr>
            <w:r w:rsidRPr="001E4E07">
              <w:t>Tryb skanowania</w:t>
            </w:r>
          </w:p>
        </w:tc>
        <w:tc>
          <w:tcPr>
            <w:tcW w:w="5599" w:type="dxa"/>
            <w:vAlign w:val="center"/>
          </w:tcPr>
          <w:p w14:paraId="59C74360" w14:textId="77777777" w:rsidR="004126CD" w:rsidRPr="001E4E07" w:rsidRDefault="004126CD" w:rsidP="00B96365">
            <w:pPr>
              <w:pStyle w:val="CKR-tekstabela"/>
            </w:pPr>
            <w:r w:rsidRPr="001E4E07">
              <w:t>Skanowanie dwustronne jednoprzebiegowe (duplex); kolor/skala szarości/monochromatyczny</w:t>
            </w:r>
            <w:r>
              <w:t>.</w:t>
            </w:r>
          </w:p>
        </w:tc>
        <w:tc>
          <w:tcPr>
            <w:tcW w:w="5600" w:type="dxa"/>
          </w:tcPr>
          <w:p w14:paraId="1EFF079A" w14:textId="77777777" w:rsidR="004126CD" w:rsidRPr="001E4E07" w:rsidRDefault="004126CD" w:rsidP="00B96365">
            <w:pPr>
              <w:pStyle w:val="CKR-tekstabela"/>
            </w:pPr>
          </w:p>
        </w:tc>
      </w:tr>
      <w:tr w:rsidR="004126CD" w:rsidRPr="001E4E07" w14:paraId="17D6600A" w14:textId="38D36CA6" w:rsidTr="00BD28AB">
        <w:trPr>
          <w:trHeight w:val="340"/>
        </w:trPr>
        <w:tc>
          <w:tcPr>
            <w:tcW w:w="709" w:type="dxa"/>
          </w:tcPr>
          <w:p w14:paraId="174CB4BB" w14:textId="77777777" w:rsidR="004126CD" w:rsidRPr="001E4E07" w:rsidRDefault="004126CD" w:rsidP="004126CD">
            <w:pPr>
              <w:pStyle w:val="CKR-punktpoziom1"/>
              <w:numPr>
                <w:ilvl w:val="0"/>
                <w:numId w:val="5"/>
              </w:numPr>
              <w:spacing w:line="240" w:lineRule="auto"/>
              <w:jc w:val="left"/>
            </w:pPr>
          </w:p>
        </w:tc>
        <w:tc>
          <w:tcPr>
            <w:tcW w:w="2126" w:type="dxa"/>
            <w:vAlign w:val="center"/>
          </w:tcPr>
          <w:p w14:paraId="74BE2AAB" w14:textId="77777777" w:rsidR="004126CD" w:rsidRPr="001E4E07" w:rsidRDefault="004126CD" w:rsidP="00B96365">
            <w:pPr>
              <w:pStyle w:val="CKR-tekstabela"/>
            </w:pPr>
            <w:r w:rsidRPr="001E4E07">
              <w:t>Panel kontrolny</w:t>
            </w:r>
          </w:p>
        </w:tc>
        <w:tc>
          <w:tcPr>
            <w:tcW w:w="5599" w:type="dxa"/>
            <w:vAlign w:val="center"/>
          </w:tcPr>
          <w:p w14:paraId="3E77DFED" w14:textId="77777777" w:rsidR="004126CD" w:rsidRPr="001E4E07" w:rsidRDefault="004126CD" w:rsidP="00B96365">
            <w:pPr>
              <w:pStyle w:val="CKR-tekstabela"/>
            </w:pPr>
            <w:r w:rsidRPr="001E4E07">
              <w:t>LCD kolorowy, możliwość predefiniowania profili skanowania oraz ich indywidualnego opisu i uruchamiania ich z poziomu skanera</w:t>
            </w:r>
            <w:r>
              <w:t>.</w:t>
            </w:r>
          </w:p>
        </w:tc>
        <w:tc>
          <w:tcPr>
            <w:tcW w:w="5600" w:type="dxa"/>
          </w:tcPr>
          <w:p w14:paraId="21FBF4A6" w14:textId="77777777" w:rsidR="004126CD" w:rsidRPr="001E4E07" w:rsidRDefault="004126CD" w:rsidP="00B96365">
            <w:pPr>
              <w:pStyle w:val="CKR-tekstabela"/>
            </w:pPr>
          </w:p>
        </w:tc>
      </w:tr>
      <w:tr w:rsidR="004126CD" w:rsidRPr="001E4E07" w14:paraId="1DCFEA36" w14:textId="59E53DB3" w:rsidTr="00BD28AB">
        <w:trPr>
          <w:trHeight w:val="340"/>
        </w:trPr>
        <w:tc>
          <w:tcPr>
            <w:tcW w:w="709" w:type="dxa"/>
          </w:tcPr>
          <w:p w14:paraId="162F2A6A" w14:textId="77777777" w:rsidR="004126CD" w:rsidRPr="001E4E07" w:rsidRDefault="004126CD" w:rsidP="004126CD">
            <w:pPr>
              <w:pStyle w:val="CKR-punktpoziom1"/>
              <w:numPr>
                <w:ilvl w:val="0"/>
                <w:numId w:val="5"/>
              </w:numPr>
              <w:spacing w:line="240" w:lineRule="auto"/>
              <w:jc w:val="left"/>
            </w:pPr>
          </w:p>
        </w:tc>
        <w:tc>
          <w:tcPr>
            <w:tcW w:w="2126" w:type="dxa"/>
            <w:vAlign w:val="center"/>
          </w:tcPr>
          <w:p w14:paraId="2A7AE2A0" w14:textId="77777777" w:rsidR="004126CD" w:rsidRPr="001E4E07" w:rsidRDefault="004126CD" w:rsidP="00B96365">
            <w:pPr>
              <w:pStyle w:val="CKR-tekstabela"/>
            </w:pPr>
            <w:r w:rsidRPr="001E4E07">
              <w:t>Rozmiar skanowanych dokumentów</w:t>
            </w:r>
          </w:p>
        </w:tc>
        <w:tc>
          <w:tcPr>
            <w:tcW w:w="5599" w:type="dxa"/>
            <w:vAlign w:val="center"/>
          </w:tcPr>
          <w:p w14:paraId="4754DDDB" w14:textId="77777777" w:rsidR="004126CD" w:rsidRPr="001E4E07" w:rsidRDefault="004126CD" w:rsidP="00B96365">
            <w:pPr>
              <w:pStyle w:val="CKR-tekstabela"/>
            </w:pPr>
            <w:r w:rsidRPr="001E4E07">
              <w:t>Co najmniej z zakresu A8 do A4 oraz rozmiary niestandardowe i  dokumenty o długości co najmniej 2</w:t>
            </w:r>
            <w:r>
              <w:t>00 cm.</w:t>
            </w:r>
          </w:p>
        </w:tc>
        <w:tc>
          <w:tcPr>
            <w:tcW w:w="5600" w:type="dxa"/>
          </w:tcPr>
          <w:p w14:paraId="4A7CDB1C" w14:textId="77777777" w:rsidR="004126CD" w:rsidRPr="001E4E07" w:rsidRDefault="004126CD" w:rsidP="00B96365">
            <w:pPr>
              <w:pStyle w:val="CKR-tekstabela"/>
            </w:pPr>
          </w:p>
        </w:tc>
      </w:tr>
      <w:tr w:rsidR="004126CD" w:rsidRPr="001E4E07" w14:paraId="3B5C9429" w14:textId="32EEAE45" w:rsidTr="00BD28AB">
        <w:trPr>
          <w:trHeight w:val="340"/>
        </w:trPr>
        <w:tc>
          <w:tcPr>
            <w:tcW w:w="709" w:type="dxa"/>
          </w:tcPr>
          <w:p w14:paraId="4C58D050" w14:textId="77777777" w:rsidR="004126CD" w:rsidRPr="001E4E07" w:rsidRDefault="004126CD" w:rsidP="004126CD">
            <w:pPr>
              <w:pStyle w:val="CKR-punktpoziom1"/>
              <w:numPr>
                <w:ilvl w:val="0"/>
                <w:numId w:val="5"/>
              </w:numPr>
              <w:spacing w:line="240" w:lineRule="auto"/>
              <w:jc w:val="left"/>
            </w:pPr>
          </w:p>
        </w:tc>
        <w:tc>
          <w:tcPr>
            <w:tcW w:w="2126" w:type="dxa"/>
            <w:vAlign w:val="center"/>
          </w:tcPr>
          <w:p w14:paraId="063C7DD5" w14:textId="77777777" w:rsidR="004126CD" w:rsidRPr="001E4E07" w:rsidRDefault="004126CD" w:rsidP="00B96365">
            <w:pPr>
              <w:pStyle w:val="CKR-tekstabela"/>
            </w:pPr>
            <w:r w:rsidRPr="001E4E07">
              <w:t xml:space="preserve">Prędkość skanowania dokumentu A4 dla </w:t>
            </w:r>
            <w:r w:rsidRPr="001E4E07">
              <w:lastRenderedPageBreak/>
              <w:t>trybu czarno-białego i kolorowego</w:t>
            </w:r>
          </w:p>
        </w:tc>
        <w:tc>
          <w:tcPr>
            <w:tcW w:w="5599" w:type="dxa"/>
            <w:vAlign w:val="center"/>
          </w:tcPr>
          <w:p w14:paraId="59B41604" w14:textId="77777777" w:rsidR="004126CD" w:rsidRPr="001E4E07" w:rsidRDefault="004126CD" w:rsidP="00B96365">
            <w:pPr>
              <w:pStyle w:val="CKR-tekstabela"/>
            </w:pPr>
            <w:r w:rsidRPr="001E4E07">
              <w:lastRenderedPageBreak/>
              <w:t xml:space="preserve">Jednostronnie: nie mniej niż 25 stron/minutę przy 300 dpi </w:t>
            </w:r>
          </w:p>
          <w:p w14:paraId="6CBD75C9" w14:textId="77777777" w:rsidR="004126CD" w:rsidRPr="001E4E07" w:rsidRDefault="004126CD" w:rsidP="00B96365">
            <w:pPr>
              <w:pStyle w:val="CKR-tekstabela"/>
            </w:pPr>
            <w:r w:rsidRPr="001E4E07">
              <w:t>Dwustronnie: nie mniej niż 50 obrazów/minutę przy 300 dpi</w:t>
            </w:r>
          </w:p>
        </w:tc>
        <w:tc>
          <w:tcPr>
            <w:tcW w:w="5600" w:type="dxa"/>
          </w:tcPr>
          <w:p w14:paraId="09A05287" w14:textId="77777777" w:rsidR="004126CD" w:rsidRPr="001E4E07" w:rsidRDefault="004126CD" w:rsidP="00B96365">
            <w:pPr>
              <w:pStyle w:val="CKR-tekstabela"/>
            </w:pPr>
          </w:p>
        </w:tc>
      </w:tr>
      <w:tr w:rsidR="004126CD" w:rsidRPr="001E4E07" w14:paraId="327B3A3B" w14:textId="668AC721" w:rsidTr="00BD28AB">
        <w:trPr>
          <w:trHeight w:val="340"/>
        </w:trPr>
        <w:tc>
          <w:tcPr>
            <w:tcW w:w="709" w:type="dxa"/>
          </w:tcPr>
          <w:p w14:paraId="69ACB159" w14:textId="77777777" w:rsidR="004126CD" w:rsidRPr="001E4E07" w:rsidRDefault="004126CD" w:rsidP="004126CD">
            <w:pPr>
              <w:pStyle w:val="CKR-punktpoziom1"/>
              <w:numPr>
                <w:ilvl w:val="0"/>
                <w:numId w:val="5"/>
              </w:numPr>
              <w:spacing w:line="240" w:lineRule="auto"/>
              <w:jc w:val="left"/>
            </w:pPr>
          </w:p>
        </w:tc>
        <w:tc>
          <w:tcPr>
            <w:tcW w:w="2126" w:type="dxa"/>
            <w:vAlign w:val="center"/>
          </w:tcPr>
          <w:p w14:paraId="211C95F9" w14:textId="77777777" w:rsidR="004126CD" w:rsidRPr="001E4E07" w:rsidRDefault="004126CD" w:rsidP="00B96365">
            <w:pPr>
              <w:pStyle w:val="CKR-tekstabela"/>
            </w:pPr>
            <w:r w:rsidRPr="001E4E07">
              <w:t>Podawanie oryginałów do skanowania</w:t>
            </w:r>
          </w:p>
        </w:tc>
        <w:tc>
          <w:tcPr>
            <w:tcW w:w="5599" w:type="dxa"/>
            <w:vAlign w:val="center"/>
          </w:tcPr>
          <w:p w14:paraId="60B247D9" w14:textId="77777777" w:rsidR="004126CD" w:rsidRPr="001E4E07" w:rsidRDefault="004126CD" w:rsidP="00B96365">
            <w:pPr>
              <w:pStyle w:val="CKR-tekstabela"/>
            </w:pPr>
            <w:r w:rsidRPr="001E4E07">
              <w:t>Automatyczny podajnik dokumentów z prostą ścieżką przebiegu dokumentów oraz automatycznym, równoczesnym skanowaniem dwustronnym o pojemności  co najmniej 50 arkuszy formatu A4 o gramaturze 80 g/m2</w:t>
            </w:r>
          </w:p>
        </w:tc>
        <w:tc>
          <w:tcPr>
            <w:tcW w:w="5600" w:type="dxa"/>
          </w:tcPr>
          <w:p w14:paraId="75061EC4" w14:textId="77777777" w:rsidR="004126CD" w:rsidRPr="001E4E07" w:rsidRDefault="004126CD" w:rsidP="00B96365">
            <w:pPr>
              <w:pStyle w:val="CKR-tekstabela"/>
            </w:pPr>
          </w:p>
        </w:tc>
      </w:tr>
      <w:tr w:rsidR="004126CD" w:rsidRPr="001E4E07" w14:paraId="48FF74AB" w14:textId="06D746FC" w:rsidTr="00BD28AB">
        <w:trPr>
          <w:trHeight w:val="340"/>
        </w:trPr>
        <w:tc>
          <w:tcPr>
            <w:tcW w:w="709" w:type="dxa"/>
          </w:tcPr>
          <w:p w14:paraId="3C75C093" w14:textId="77777777" w:rsidR="004126CD" w:rsidRPr="001E4E07" w:rsidRDefault="004126CD" w:rsidP="004126CD">
            <w:pPr>
              <w:pStyle w:val="CKR-punktpoziom1"/>
              <w:numPr>
                <w:ilvl w:val="0"/>
                <w:numId w:val="5"/>
              </w:numPr>
              <w:spacing w:line="240" w:lineRule="auto"/>
              <w:jc w:val="left"/>
            </w:pPr>
          </w:p>
        </w:tc>
        <w:tc>
          <w:tcPr>
            <w:tcW w:w="2126" w:type="dxa"/>
            <w:vAlign w:val="center"/>
          </w:tcPr>
          <w:p w14:paraId="0C69AAC3" w14:textId="77777777" w:rsidR="004126CD" w:rsidRPr="001E4E07" w:rsidRDefault="004126CD" w:rsidP="00B96365">
            <w:pPr>
              <w:pStyle w:val="CKR-tekstabela"/>
            </w:pPr>
            <w:r w:rsidRPr="001E4E07">
              <w:t>Rozdzielczość optyczna</w:t>
            </w:r>
          </w:p>
        </w:tc>
        <w:tc>
          <w:tcPr>
            <w:tcW w:w="5599" w:type="dxa"/>
            <w:vAlign w:val="center"/>
          </w:tcPr>
          <w:p w14:paraId="4CC8A8C5" w14:textId="77777777" w:rsidR="004126CD" w:rsidRPr="001E4E07" w:rsidRDefault="004126CD" w:rsidP="00B96365">
            <w:pPr>
              <w:pStyle w:val="CKR-tekstabela"/>
            </w:pPr>
            <w:r w:rsidRPr="001E4E07">
              <w:t>100 - 600 DPI</w:t>
            </w:r>
          </w:p>
        </w:tc>
        <w:tc>
          <w:tcPr>
            <w:tcW w:w="5600" w:type="dxa"/>
          </w:tcPr>
          <w:p w14:paraId="0BCAD5BE" w14:textId="77777777" w:rsidR="004126CD" w:rsidRPr="001E4E07" w:rsidRDefault="004126CD" w:rsidP="00B96365">
            <w:pPr>
              <w:pStyle w:val="CKR-tekstabela"/>
            </w:pPr>
          </w:p>
        </w:tc>
      </w:tr>
      <w:tr w:rsidR="004126CD" w:rsidRPr="001E4E07" w14:paraId="71A77AEA" w14:textId="7F76833B" w:rsidTr="00BD28AB">
        <w:trPr>
          <w:trHeight w:val="340"/>
        </w:trPr>
        <w:tc>
          <w:tcPr>
            <w:tcW w:w="709" w:type="dxa"/>
          </w:tcPr>
          <w:p w14:paraId="0B2B9B91" w14:textId="77777777" w:rsidR="004126CD" w:rsidRPr="001E4E07" w:rsidRDefault="004126CD" w:rsidP="004126CD">
            <w:pPr>
              <w:pStyle w:val="CKR-punktpoziom1"/>
              <w:numPr>
                <w:ilvl w:val="0"/>
                <w:numId w:val="5"/>
              </w:numPr>
              <w:spacing w:line="240" w:lineRule="auto"/>
              <w:jc w:val="left"/>
            </w:pPr>
          </w:p>
        </w:tc>
        <w:tc>
          <w:tcPr>
            <w:tcW w:w="2126" w:type="dxa"/>
            <w:vAlign w:val="center"/>
          </w:tcPr>
          <w:p w14:paraId="22FBBC2E" w14:textId="77777777" w:rsidR="004126CD" w:rsidRPr="001E4E07" w:rsidRDefault="004126CD" w:rsidP="00B96365">
            <w:pPr>
              <w:pStyle w:val="CKR-tekstabela"/>
            </w:pPr>
            <w:r w:rsidRPr="001E4E07">
              <w:t>Gramatura skanowanych oryginałów</w:t>
            </w:r>
          </w:p>
        </w:tc>
        <w:tc>
          <w:tcPr>
            <w:tcW w:w="5599" w:type="dxa"/>
            <w:vAlign w:val="center"/>
          </w:tcPr>
          <w:p w14:paraId="2E6EF486" w14:textId="77777777" w:rsidR="004126CD" w:rsidRPr="001E4E07" w:rsidRDefault="004126CD" w:rsidP="00B96365">
            <w:pPr>
              <w:pStyle w:val="CKR-tekstabela"/>
            </w:pPr>
            <w:r w:rsidRPr="001E4E07">
              <w:t>Zakres minimalny od 35 do 410 g/m2</w:t>
            </w:r>
          </w:p>
        </w:tc>
        <w:tc>
          <w:tcPr>
            <w:tcW w:w="5600" w:type="dxa"/>
          </w:tcPr>
          <w:p w14:paraId="00956AE5" w14:textId="77777777" w:rsidR="004126CD" w:rsidRPr="001E4E07" w:rsidRDefault="004126CD" w:rsidP="00B96365">
            <w:pPr>
              <w:pStyle w:val="CKR-tekstabela"/>
            </w:pPr>
          </w:p>
        </w:tc>
      </w:tr>
      <w:tr w:rsidR="004126CD" w:rsidRPr="001E4E07" w14:paraId="2793D8F1" w14:textId="7F327B6D" w:rsidTr="00BD28AB">
        <w:trPr>
          <w:trHeight w:val="340"/>
        </w:trPr>
        <w:tc>
          <w:tcPr>
            <w:tcW w:w="709" w:type="dxa"/>
          </w:tcPr>
          <w:p w14:paraId="412352BA" w14:textId="77777777" w:rsidR="004126CD" w:rsidRPr="001E4E07" w:rsidRDefault="004126CD" w:rsidP="004126CD">
            <w:pPr>
              <w:pStyle w:val="CKR-punktpoziom1"/>
              <w:numPr>
                <w:ilvl w:val="0"/>
                <w:numId w:val="5"/>
              </w:numPr>
              <w:spacing w:line="240" w:lineRule="auto"/>
              <w:jc w:val="left"/>
            </w:pPr>
          </w:p>
        </w:tc>
        <w:tc>
          <w:tcPr>
            <w:tcW w:w="2126" w:type="dxa"/>
            <w:vAlign w:val="center"/>
          </w:tcPr>
          <w:p w14:paraId="03297CD2" w14:textId="77777777" w:rsidR="004126CD" w:rsidRPr="001E4E07" w:rsidRDefault="004126CD" w:rsidP="00B96365">
            <w:pPr>
              <w:pStyle w:val="CKR-tekstabela"/>
            </w:pPr>
            <w:r w:rsidRPr="001E4E07">
              <w:t>Interfejs</w:t>
            </w:r>
          </w:p>
        </w:tc>
        <w:tc>
          <w:tcPr>
            <w:tcW w:w="5599" w:type="dxa"/>
            <w:vAlign w:val="center"/>
          </w:tcPr>
          <w:p w14:paraId="69A63032" w14:textId="77777777" w:rsidR="004126CD" w:rsidRPr="001E4E07" w:rsidRDefault="004126CD" w:rsidP="00B96365">
            <w:pPr>
              <w:pStyle w:val="CKR-tekstabela"/>
            </w:pPr>
            <w:r w:rsidRPr="001E4E07">
              <w:t>USB 2.0</w:t>
            </w:r>
          </w:p>
        </w:tc>
        <w:tc>
          <w:tcPr>
            <w:tcW w:w="5600" w:type="dxa"/>
          </w:tcPr>
          <w:p w14:paraId="4EB5F331" w14:textId="77777777" w:rsidR="004126CD" w:rsidRPr="001E4E07" w:rsidRDefault="004126CD" w:rsidP="00B96365">
            <w:pPr>
              <w:pStyle w:val="CKR-tekstabela"/>
            </w:pPr>
          </w:p>
        </w:tc>
      </w:tr>
      <w:tr w:rsidR="004126CD" w:rsidRPr="001E4E07" w14:paraId="4C9B0DE6" w14:textId="353F8813" w:rsidTr="00BD28AB">
        <w:trPr>
          <w:trHeight w:val="340"/>
        </w:trPr>
        <w:tc>
          <w:tcPr>
            <w:tcW w:w="709" w:type="dxa"/>
          </w:tcPr>
          <w:p w14:paraId="6DF659CF" w14:textId="77777777" w:rsidR="004126CD" w:rsidRPr="001E4E07" w:rsidRDefault="004126CD" w:rsidP="004126CD">
            <w:pPr>
              <w:pStyle w:val="CKR-punktpoziom1"/>
              <w:numPr>
                <w:ilvl w:val="0"/>
                <w:numId w:val="5"/>
              </w:numPr>
              <w:spacing w:line="240" w:lineRule="auto"/>
              <w:jc w:val="left"/>
            </w:pPr>
          </w:p>
        </w:tc>
        <w:tc>
          <w:tcPr>
            <w:tcW w:w="2126" w:type="dxa"/>
            <w:vAlign w:val="center"/>
          </w:tcPr>
          <w:p w14:paraId="1EE04640" w14:textId="77777777" w:rsidR="004126CD" w:rsidRPr="001E4E07" w:rsidRDefault="004126CD" w:rsidP="00B96365">
            <w:pPr>
              <w:pStyle w:val="CKR-tekstabela"/>
            </w:pPr>
            <w:r w:rsidRPr="001E4E07">
              <w:t>Format zapisu plików</w:t>
            </w:r>
          </w:p>
        </w:tc>
        <w:tc>
          <w:tcPr>
            <w:tcW w:w="5599" w:type="dxa"/>
            <w:vAlign w:val="center"/>
          </w:tcPr>
          <w:p w14:paraId="1CF3B608" w14:textId="77777777" w:rsidR="004126CD" w:rsidRPr="001E4E07" w:rsidRDefault="004126CD" w:rsidP="00B96365">
            <w:pPr>
              <w:pStyle w:val="CKR-tekstabela"/>
            </w:pPr>
            <w:r w:rsidRPr="001E4E07">
              <w:t>tiff, jpeg, PDF, przeszukiwalny PDF</w:t>
            </w:r>
          </w:p>
        </w:tc>
        <w:tc>
          <w:tcPr>
            <w:tcW w:w="5600" w:type="dxa"/>
          </w:tcPr>
          <w:p w14:paraId="6154229B" w14:textId="77777777" w:rsidR="004126CD" w:rsidRPr="001E4E07" w:rsidRDefault="004126CD" w:rsidP="00B96365">
            <w:pPr>
              <w:pStyle w:val="CKR-tekstabela"/>
            </w:pPr>
          </w:p>
        </w:tc>
      </w:tr>
      <w:tr w:rsidR="004126CD" w:rsidRPr="001E4E07" w14:paraId="40B12892" w14:textId="73C08F1D" w:rsidTr="00BD28AB">
        <w:trPr>
          <w:trHeight w:val="340"/>
        </w:trPr>
        <w:tc>
          <w:tcPr>
            <w:tcW w:w="709" w:type="dxa"/>
          </w:tcPr>
          <w:p w14:paraId="737104D9" w14:textId="77777777" w:rsidR="004126CD" w:rsidRPr="001E4E07" w:rsidRDefault="004126CD" w:rsidP="004126CD">
            <w:pPr>
              <w:pStyle w:val="CKR-punktpoziom1"/>
              <w:numPr>
                <w:ilvl w:val="0"/>
                <w:numId w:val="5"/>
              </w:numPr>
              <w:spacing w:line="240" w:lineRule="auto"/>
              <w:jc w:val="left"/>
            </w:pPr>
          </w:p>
        </w:tc>
        <w:tc>
          <w:tcPr>
            <w:tcW w:w="2126" w:type="dxa"/>
            <w:vAlign w:val="center"/>
          </w:tcPr>
          <w:p w14:paraId="51D3DFEF" w14:textId="77777777" w:rsidR="004126CD" w:rsidRPr="001E4E07" w:rsidRDefault="004126CD" w:rsidP="00B96365">
            <w:pPr>
              <w:pStyle w:val="CKR-tekstabela"/>
            </w:pPr>
            <w:r w:rsidRPr="009E7DFB">
              <w:rPr>
                <w:bCs/>
              </w:rPr>
              <w:t>Dzienne obciążenie</w:t>
            </w:r>
          </w:p>
        </w:tc>
        <w:tc>
          <w:tcPr>
            <w:tcW w:w="5599" w:type="dxa"/>
            <w:vAlign w:val="center"/>
          </w:tcPr>
          <w:p w14:paraId="4842AB44" w14:textId="77777777" w:rsidR="004126CD" w:rsidRPr="001E4E07" w:rsidRDefault="004126CD" w:rsidP="00B96365">
            <w:pPr>
              <w:pStyle w:val="CKR-tekstabela"/>
            </w:pPr>
            <w:r>
              <w:t>Minimum 3</w:t>
            </w:r>
            <w:r w:rsidRPr="009E7DFB">
              <w:t xml:space="preserve">000 </w:t>
            </w:r>
            <w:r>
              <w:t>stron</w:t>
            </w:r>
          </w:p>
        </w:tc>
        <w:tc>
          <w:tcPr>
            <w:tcW w:w="5600" w:type="dxa"/>
          </w:tcPr>
          <w:p w14:paraId="3D3F4093" w14:textId="77777777" w:rsidR="004126CD" w:rsidRDefault="004126CD" w:rsidP="00B96365">
            <w:pPr>
              <w:pStyle w:val="CKR-tekstabela"/>
            </w:pPr>
          </w:p>
        </w:tc>
      </w:tr>
      <w:tr w:rsidR="004126CD" w:rsidRPr="001E4E07" w14:paraId="61633661" w14:textId="3E9D16C0" w:rsidTr="00BD28AB">
        <w:trPr>
          <w:trHeight w:val="340"/>
        </w:trPr>
        <w:tc>
          <w:tcPr>
            <w:tcW w:w="709" w:type="dxa"/>
          </w:tcPr>
          <w:p w14:paraId="676E2CD9" w14:textId="77777777" w:rsidR="004126CD" w:rsidRPr="001E4E07" w:rsidRDefault="004126CD" w:rsidP="004126CD">
            <w:pPr>
              <w:pStyle w:val="CKR-punktpoziom1"/>
              <w:numPr>
                <w:ilvl w:val="0"/>
                <w:numId w:val="5"/>
              </w:numPr>
              <w:spacing w:line="240" w:lineRule="auto"/>
              <w:jc w:val="left"/>
            </w:pPr>
          </w:p>
        </w:tc>
        <w:tc>
          <w:tcPr>
            <w:tcW w:w="2126" w:type="dxa"/>
            <w:vAlign w:val="center"/>
          </w:tcPr>
          <w:p w14:paraId="08BB6970" w14:textId="77777777" w:rsidR="004126CD" w:rsidRPr="001E4E07" w:rsidRDefault="004126CD" w:rsidP="00B96365">
            <w:pPr>
              <w:pStyle w:val="CKR-tekstabela"/>
            </w:pPr>
            <w:r w:rsidRPr="002A7A8B">
              <w:t>Wspierane systemy operacyjne</w:t>
            </w:r>
          </w:p>
        </w:tc>
        <w:tc>
          <w:tcPr>
            <w:tcW w:w="5599" w:type="dxa"/>
            <w:vAlign w:val="center"/>
          </w:tcPr>
          <w:p w14:paraId="18C890AF" w14:textId="77777777" w:rsidR="004126CD" w:rsidRPr="001E4E07" w:rsidRDefault="004126CD" w:rsidP="00B96365">
            <w:pPr>
              <w:pStyle w:val="CKR-tekstabela"/>
            </w:pPr>
            <w:r w:rsidRPr="002A7A8B">
              <w:rPr>
                <w:lang w:val="en-US"/>
              </w:rPr>
              <w:t>WINDOWS 8 i 8.1 (32-bit/64-bit), WINDOWS 7 (32-bit/64-bit), WINDOWS XP SP3 (32-bit/64-bit), WINDOWS Vista SP1 (32-bit/64-bit), Windows Server 2008 64-bit oraz Server 2012 64-bit, Linux Ubuntu 12.04</w:t>
            </w:r>
          </w:p>
        </w:tc>
        <w:tc>
          <w:tcPr>
            <w:tcW w:w="5600" w:type="dxa"/>
          </w:tcPr>
          <w:p w14:paraId="2B7EAB4D" w14:textId="77777777" w:rsidR="004126CD" w:rsidRPr="002A7A8B" w:rsidRDefault="004126CD" w:rsidP="00B96365">
            <w:pPr>
              <w:pStyle w:val="CKR-tekstabela"/>
              <w:rPr>
                <w:lang w:val="en-US"/>
              </w:rPr>
            </w:pPr>
          </w:p>
        </w:tc>
      </w:tr>
      <w:tr w:rsidR="004126CD" w:rsidRPr="001E4E07" w14:paraId="0759C35F" w14:textId="357E83DD" w:rsidTr="00BD28AB">
        <w:trPr>
          <w:trHeight w:val="340"/>
        </w:trPr>
        <w:tc>
          <w:tcPr>
            <w:tcW w:w="709" w:type="dxa"/>
          </w:tcPr>
          <w:p w14:paraId="362A18E8" w14:textId="77777777" w:rsidR="004126CD" w:rsidRPr="001E4E07" w:rsidRDefault="004126CD" w:rsidP="004126CD">
            <w:pPr>
              <w:pStyle w:val="CKR-punktpoziom1"/>
              <w:numPr>
                <w:ilvl w:val="0"/>
                <w:numId w:val="5"/>
              </w:numPr>
              <w:spacing w:line="240" w:lineRule="auto"/>
              <w:jc w:val="left"/>
            </w:pPr>
          </w:p>
        </w:tc>
        <w:tc>
          <w:tcPr>
            <w:tcW w:w="2126" w:type="dxa"/>
            <w:vAlign w:val="center"/>
          </w:tcPr>
          <w:p w14:paraId="080A44D1" w14:textId="77777777" w:rsidR="004126CD" w:rsidRPr="001E4E07" w:rsidRDefault="004126CD" w:rsidP="00B96365">
            <w:pPr>
              <w:pStyle w:val="CKR-tekstabela"/>
            </w:pPr>
            <w:r>
              <w:t>Inne właściwości</w:t>
            </w:r>
          </w:p>
        </w:tc>
        <w:tc>
          <w:tcPr>
            <w:tcW w:w="5599" w:type="dxa"/>
            <w:vAlign w:val="center"/>
          </w:tcPr>
          <w:p w14:paraId="0CFEB2D0" w14:textId="77777777" w:rsidR="004126CD" w:rsidRDefault="004126CD" w:rsidP="00B96365">
            <w:pPr>
              <w:pStyle w:val="CKR-tekstabela"/>
            </w:pPr>
            <w:r>
              <w:t>C</w:t>
            </w:r>
            <w:r w:rsidRPr="002A7A8B">
              <w:t>zujnik podwójnych pobrań dokumentów</w:t>
            </w:r>
            <w:r>
              <w:t xml:space="preserve"> </w:t>
            </w:r>
            <w:r w:rsidRPr="002A7A8B">
              <w:t>z technologią ochrony dokumentów</w:t>
            </w:r>
            <w:r>
              <w:t>.</w:t>
            </w:r>
          </w:p>
          <w:p w14:paraId="221E8179" w14:textId="77777777" w:rsidR="004126CD" w:rsidRPr="001E4E07" w:rsidRDefault="004126CD" w:rsidP="00B96365">
            <w:pPr>
              <w:pStyle w:val="CKR-tekstabela"/>
            </w:pPr>
            <w:r>
              <w:t>O</w:t>
            </w:r>
            <w:r w:rsidRPr="00302B95">
              <w:t>pcj</w:t>
            </w:r>
            <w:r>
              <w:t>a</w:t>
            </w:r>
            <w:r w:rsidRPr="00302B95">
              <w:t xml:space="preserve"> podłączenia </w:t>
            </w:r>
            <w:r>
              <w:t xml:space="preserve">dodatkowego </w:t>
            </w:r>
            <w:r w:rsidRPr="00302B95">
              <w:t xml:space="preserve">modułu </w:t>
            </w:r>
            <w:r>
              <w:t>skanera płaskiego</w:t>
            </w:r>
          </w:p>
        </w:tc>
        <w:tc>
          <w:tcPr>
            <w:tcW w:w="5600" w:type="dxa"/>
          </w:tcPr>
          <w:p w14:paraId="5195756C" w14:textId="77777777" w:rsidR="004126CD" w:rsidRDefault="004126CD" w:rsidP="00B96365">
            <w:pPr>
              <w:pStyle w:val="CKR-tekstabela"/>
            </w:pPr>
          </w:p>
        </w:tc>
      </w:tr>
      <w:tr w:rsidR="004126CD" w:rsidRPr="001E4E07" w14:paraId="7EB7C5DC" w14:textId="6DC69CA7" w:rsidTr="00BD28AB">
        <w:trPr>
          <w:trHeight w:val="340"/>
        </w:trPr>
        <w:tc>
          <w:tcPr>
            <w:tcW w:w="709" w:type="dxa"/>
          </w:tcPr>
          <w:p w14:paraId="19A8C0C5" w14:textId="77777777" w:rsidR="004126CD" w:rsidRPr="001E4E07" w:rsidRDefault="004126CD" w:rsidP="004126CD">
            <w:pPr>
              <w:pStyle w:val="CKR-punktpoziom1"/>
              <w:numPr>
                <w:ilvl w:val="0"/>
                <w:numId w:val="5"/>
              </w:numPr>
              <w:spacing w:line="240" w:lineRule="auto"/>
              <w:jc w:val="left"/>
            </w:pPr>
          </w:p>
        </w:tc>
        <w:tc>
          <w:tcPr>
            <w:tcW w:w="2126" w:type="dxa"/>
            <w:vAlign w:val="center"/>
          </w:tcPr>
          <w:p w14:paraId="79F81450" w14:textId="77777777" w:rsidR="004126CD" w:rsidRPr="001E4E07" w:rsidRDefault="004126CD" w:rsidP="00B96365">
            <w:pPr>
              <w:pStyle w:val="CKR-tekstabela"/>
            </w:pPr>
            <w:r>
              <w:rPr>
                <w:bCs/>
              </w:rPr>
              <w:t>Gwarancja</w:t>
            </w:r>
          </w:p>
        </w:tc>
        <w:tc>
          <w:tcPr>
            <w:tcW w:w="5599" w:type="dxa"/>
            <w:vAlign w:val="center"/>
          </w:tcPr>
          <w:p w14:paraId="3D303D98" w14:textId="77777777" w:rsidR="004126CD" w:rsidRPr="001E4E07" w:rsidRDefault="004126CD" w:rsidP="00B96365">
            <w:pPr>
              <w:pStyle w:val="CKR-tekstabela"/>
            </w:pPr>
            <w:r>
              <w:t>3 lata na warunkach producenta.</w:t>
            </w:r>
          </w:p>
        </w:tc>
        <w:tc>
          <w:tcPr>
            <w:tcW w:w="5600" w:type="dxa"/>
          </w:tcPr>
          <w:p w14:paraId="7774AC80" w14:textId="77777777" w:rsidR="004126CD" w:rsidRDefault="004126CD" w:rsidP="00B96365">
            <w:pPr>
              <w:pStyle w:val="CKR-tekstabela"/>
            </w:pPr>
          </w:p>
        </w:tc>
      </w:tr>
    </w:tbl>
    <w:p w14:paraId="44B47B26" w14:textId="54489943" w:rsidR="003154EE" w:rsidRDefault="003154EE" w:rsidP="003154EE">
      <w:pPr>
        <w:pStyle w:val="CKR-nagwek2"/>
      </w:pPr>
      <w:r>
        <w:t>Stanowisko rehabilitacyjne pozwalające na kompleksowe skorzystanie z usługi e-rehabilitacji przez pacjenta – 1szt.</w:t>
      </w:r>
    </w:p>
    <w:p w14:paraId="329B41C1" w14:textId="13FF63F1" w:rsidR="003154EE" w:rsidRDefault="003154EE" w:rsidP="003154EE">
      <w:pPr>
        <w:pStyle w:val="CKR-Normalny"/>
      </w:pPr>
      <w:r>
        <w:t xml:space="preserve">Wykonawca </w:t>
      </w:r>
      <w:r w:rsidRPr="006F74E3">
        <w:t>dostarczy</w:t>
      </w:r>
      <w:r>
        <w:t xml:space="preserve"> jedno stanowisko rehabilitacyjne pozwalające na kompleksowe skorzystanie z usługi e-rehabilitacji przez pacjenta posiadające elementy i parametry techniczne przedstawione w kolumnie „Oferowana wartość parametru”:</w:t>
      </w:r>
    </w:p>
    <w:tbl>
      <w:tblPr>
        <w:tblStyle w:val="Tabela-Siatka"/>
        <w:tblW w:w="5000" w:type="pct"/>
        <w:tblLook w:val="0000" w:firstRow="0" w:lastRow="0" w:firstColumn="0" w:lastColumn="0" w:noHBand="0" w:noVBand="0"/>
      </w:tblPr>
      <w:tblGrid>
        <w:gridCol w:w="575"/>
        <w:gridCol w:w="2251"/>
        <w:gridCol w:w="5584"/>
        <w:gridCol w:w="5584"/>
      </w:tblGrid>
      <w:tr w:rsidR="003154EE" w:rsidRPr="00E627AF" w14:paraId="022FCF92" w14:textId="77777777" w:rsidTr="00BD28AB">
        <w:trPr>
          <w:trHeight w:val="471"/>
          <w:tblHeader/>
        </w:trPr>
        <w:tc>
          <w:tcPr>
            <w:tcW w:w="205" w:type="pct"/>
            <w:vAlign w:val="center"/>
          </w:tcPr>
          <w:p w14:paraId="09364C8D" w14:textId="77777777" w:rsidR="003154EE" w:rsidRPr="00E627AF" w:rsidRDefault="003154EE" w:rsidP="00EB3B5E">
            <w:pPr>
              <w:pStyle w:val="CKR-nagwektabela"/>
            </w:pPr>
            <w:r>
              <w:t>L.p.</w:t>
            </w:r>
          </w:p>
        </w:tc>
        <w:tc>
          <w:tcPr>
            <w:tcW w:w="804" w:type="pct"/>
            <w:vAlign w:val="center"/>
          </w:tcPr>
          <w:p w14:paraId="032382FC" w14:textId="523E5998" w:rsidR="003154EE" w:rsidRPr="00E627AF" w:rsidRDefault="00967FBC" w:rsidP="00EB3B5E">
            <w:pPr>
              <w:pStyle w:val="CKR-nagwektabela"/>
            </w:pPr>
            <w:r>
              <w:t>Parametr / Komponent</w:t>
            </w:r>
          </w:p>
        </w:tc>
        <w:tc>
          <w:tcPr>
            <w:tcW w:w="1995" w:type="pct"/>
            <w:vAlign w:val="center"/>
          </w:tcPr>
          <w:p w14:paraId="0464B526" w14:textId="77777777" w:rsidR="003154EE" w:rsidRPr="00E627AF" w:rsidRDefault="003154EE" w:rsidP="00EB3B5E">
            <w:pPr>
              <w:pStyle w:val="CKR-nagwektabela"/>
            </w:pPr>
            <w:r>
              <w:t>Minimalne wymagania</w:t>
            </w:r>
          </w:p>
        </w:tc>
        <w:tc>
          <w:tcPr>
            <w:tcW w:w="1995" w:type="pct"/>
            <w:vAlign w:val="center"/>
          </w:tcPr>
          <w:p w14:paraId="26861DBE" w14:textId="77777777" w:rsidR="003154EE" w:rsidRDefault="003154EE" w:rsidP="00EB3B5E">
            <w:pPr>
              <w:pStyle w:val="CKR-nagwektabela"/>
            </w:pPr>
            <w:r>
              <w:t>Oferowana wartość parametru</w:t>
            </w:r>
          </w:p>
        </w:tc>
      </w:tr>
      <w:tr w:rsidR="003154EE" w:rsidRPr="00E627AF" w14:paraId="5075DDC6" w14:textId="77777777" w:rsidTr="00BD28AB">
        <w:trPr>
          <w:trHeight w:val="284"/>
        </w:trPr>
        <w:tc>
          <w:tcPr>
            <w:tcW w:w="205" w:type="pct"/>
          </w:tcPr>
          <w:p w14:paraId="7F3AB830" w14:textId="77777777" w:rsidR="003154EE" w:rsidRPr="00E627AF" w:rsidRDefault="003154EE" w:rsidP="00EB3B5E">
            <w:pPr>
              <w:pStyle w:val="CKR-tekstabela"/>
              <w:rPr>
                <w:bCs/>
              </w:rPr>
            </w:pPr>
            <w:r>
              <w:rPr>
                <w:bCs/>
              </w:rPr>
              <w:t>1</w:t>
            </w:r>
          </w:p>
        </w:tc>
        <w:tc>
          <w:tcPr>
            <w:tcW w:w="804" w:type="pct"/>
          </w:tcPr>
          <w:p w14:paraId="0AB90F14" w14:textId="3974C156" w:rsidR="003154EE" w:rsidRPr="00E627AF" w:rsidRDefault="003154EE" w:rsidP="00EB3B5E">
            <w:pPr>
              <w:pStyle w:val="CKR-tekstabela"/>
              <w:rPr>
                <w:bCs/>
              </w:rPr>
            </w:pPr>
            <w:r>
              <w:rPr>
                <w:bCs/>
              </w:rPr>
              <w:t>Komputer</w:t>
            </w:r>
          </w:p>
        </w:tc>
        <w:tc>
          <w:tcPr>
            <w:tcW w:w="1995" w:type="pct"/>
          </w:tcPr>
          <w:p w14:paraId="09397E94" w14:textId="63ACE2B2" w:rsidR="003154EE" w:rsidRPr="003154EE" w:rsidRDefault="003154EE" w:rsidP="003154EE">
            <w:pPr>
              <w:pStyle w:val="CKR-punkttabela"/>
            </w:pPr>
            <w:r>
              <w:t>System operacyjny: Windows 10 lub równoważny</w:t>
            </w:r>
          </w:p>
          <w:p w14:paraId="7DB9AD75" w14:textId="446FECC8" w:rsidR="003154EE" w:rsidRPr="003154EE" w:rsidRDefault="003154EE" w:rsidP="003154EE">
            <w:pPr>
              <w:pStyle w:val="CKR-punkttabela"/>
            </w:pPr>
            <w:r w:rsidRPr="003154EE">
              <w:t>Procesor o mocy min.: i7-6500U, 2 rdzenie, od 2.50 GHz do 3.10 GHz, 4 MB cache,</w:t>
            </w:r>
          </w:p>
          <w:p w14:paraId="57405C76" w14:textId="143F25EE" w:rsidR="003154EE" w:rsidRPr="003154EE" w:rsidRDefault="003154EE" w:rsidP="003154EE">
            <w:pPr>
              <w:pStyle w:val="CKR-punkttabela"/>
            </w:pPr>
            <w:r w:rsidRPr="003154EE">
              <w:lastRenderedPageBreak/>
              <w:t>Pamięć RAM: 8 GB rozłożona na 2 kości po 4 GB,</w:t>
            </w:r>
          </w:p>
          <w:p w14:paraId="5B27F78D" w14:textId="2679BF88" w:rsidR="003154EE" w:rsidRPr="003154EE" w:rsidRDefault="003154EE" w:rsidP="003154EE">
            <w:pPr>
              <w:pStyle w:val="CKR-punkttabela"/>
            </w:pPr>
            <w:r w:rsidRPr="003154EE">
              <w:t>Min. 1 xUSB 3.0,</w:t>
            </w:r>
          </w:p>
          <w:p w14:paraId="2750D083" w14:textId="2CB34608" w:rsidR="003154EE" w:rsidRPr="003154EE" w:rsidRDefault="003154EE" w:rsidP="003154EE">
            <w:pPr>
              <w:pStyle w:val="CKR-punkttabela"/>
            </w:pPr>
            <w:r w:rsidRPr="003154EE">
              <w:t>Grafika o wydajności równej lub wyższej: AMd Radeon R5M330,</w:t>
            </w:r>
          </w:p>
          <w:p w14:paraId="77A99408" w14:textId="026A22F9" w:rsidR="003154EE" w:rsidRDefault="00CA0073" w:rsidP="003154EE">
            <w:pPr>
              <w:pStyle w:val="CKR-punkttabela"/>
            </w:pPr>
            <w:r>
              <w:t xml:space="preserve">Min. </w:t>
            </w:r>
            <w:r w:rsidR="003C0A91">
              <w:t>1</w:t>
            </w:r>
            <w:r>
              <w:t>2</w:t>
            </w:r>
            <w:r w:rsidR="003C0A91">
              <w:t>8</w:t>
            </w:r>
            <w:r w:rsidR="003154EE" w:rsidRPr="003154EE">
              <w:t xml:space="preserve"> GB</w:t>
            </w:r>
          </w:p>
          <w:p w14:paraId="351E6A0D" w14:textId="77777777" w:rsidR="003154EE" w:rsidRDefault="003154EE" w:rsidP="003154EE">
            <w:pPr>
              <w:pStyle w:val="CKR-punkttabela"/>
            </w:pPr>
            <w:r>
              <w:t>Karta dźwiękowa</w:t>
            </w:r>
          </w:p>
          <w:p w14:paraId="788427FC" w14:textId="357F0153" w:rsidR="00172BE8" w:rsidRPr="00E627AF" w:rsidRDefault="00172BE8" w:rsidP="003154EE">
            <w:pPr>
              <w:pStyle w:val="CKR-punkttabela"/>
            </w:pPr>
            <w:r>
              <w:t>Karta sieciowa</w:t>
            </w:r>
          </w:p>
        </w:tc>
        <w:tc>
          <w:tcPr>
            <w:tcW w:w="1995" w:type="pct"/>
          </w:tcPr>
          <w:p w14:paraId="00FEF7D2" w14:textId="77777777" w:rsidR="003154EE" w:rsidRPr="00E627AF" w:rsidRDefault="003154EE" w:rsidP="00EB3B5E">
            <w:pPr>
              <w:pStyle w:val="CKR-tekstabela"/>
              <w:rPr>
                <w:bCs/>
              </w:rPr>
            </w:pPr>
          </w:p>
        </w:tc>
      </w:tr>
      <w:tr w:rsidR="003154EE" w:rsidRPr="00E627AF" w14:paraId="15DF1AB6" w14:textId="77777777" w:rsidTr="00BD28AB">
        <w:trPr>
          <w:trHeight w:val="284"/>
        </w:trPr>
        <w:tc>
          <w:tcPr>
            <w:tcW w:w="205" w:type="pct"/>
          </w:tcPr>
          <w:p w14:paraId="54C9CE65" w14:textId="77777777" w:rsidR="003154EE" w:rsidRPr="00E627AF" w:rsidRDefault="003154EE" w:rsidP="00EB3B5E">
            <w:pPr>
              <w:pStyle w:val="CKR-tekstabela"/>
              <w:rPr>
                <w:bCs/>
              </w:rPr>
            </w:pPr>
            <w:r>
              <w:rPr>
                <w:bCs/>
              </w:rPr>
              <w:t>2</w:t>
            </w:r>
          </w:p>
        </w:tc>
        <w:tc>
          <w:tcPr>
            <w:tcW w:w="804" w:type="pct"/>
          </w:tcPr>
          <w:p w14:paraId="5CFFD959" w14:textId="5F921195" w:rsidR="003154EE" w:rsidRPr="00E627AF" w:rsidRDefault="003154EE" w:rsidP="00EB3B5E">
            <w:pPr>
              <w:pStyle w:val="CKR-tekstabela"/>
              <w:rPr>
                <w:bCs/>
              </w:rPr>
            </w:pPr>
            <w:r>
              <w:rPr>
                <w:bCs/>
              </w:rPr>
              <w:t>Kamera</w:t>
            </w:r>
          </w:p>
        </w:tc>
        <w:tc>
          <w:tcPr>
            <w:tcW w:w="1995" w:type="pct"/>
          </w:tcPr>
          <w:p w14:paraId="5E42114F" w14:textId="2F783C62" w:rsidR="003154EE" w:rsidRPr="003154EE" w:rsidRDefault="003154EE" w:rsidP="003154EE">
            <w:pPr>
              <w:pStyle w:val="CKR-punkttabela"/>
            </w:pPr>
            <w:r>
              <w:t>3D Kinect One z dedykowanym adapterem USB,</w:t>
            </w:r>
          </w:p>
        </w:tc>
        <w:tc>
          <w:tcPr>
            <w:tcW w:w="1995" w:type="pct"/>
          </w:tcPr>
          <w:p w14:paraId="279EE5B5" w14:textId="77777777" w:rsidR="003154EE" w:rsidRPr="00E627AF" w:rsidRDefault="003154EE" w:rsidP="00EB3B5E">
            <w:pPr>
              <w:pStyle w:val="CKR-tekstabela"/>
              <w:rPr>
                <w:bCs/>
                <w:lang w:val="en-US"/>
              </w:rPr>
            </w:pPr>
          </w:p>
        </w:tc>
      </w:tr>
      <w:tr w:rsidR="003154EE" w:rsidRPr="00E627AF" w14:paraId="0FD438BE" w14:textId="77777777" w:rsidTr="00BD28AB">
        <w:trPr>
          <w:trHeight w:val="284"/>
        </w:trPr>
        <w:tc>
          <w:tcPr>
            <w:tcW w:w="205" w:type="pct"/>
          </w:tcPr>
          <w:p w14:paraId="18F518F5" w14:textId="001593A5" w:rsidR="003154EE" w:rsidRDefault="003154EE" w:rsidP="00EB3B5E">
            <w:pPr>
              <w:pStyle w:val="CKR-tekstabela"/>
              <w:rPr>
                <w:bCs/>
              </w:rPr>
            </w:pPr>
            <w:r>
              <w:rPr>
                <w:bCs/>
              </w:rPr>
              <w:t>34</w:t>
            </w:r>
          </w:p>
        </w:tc>
        <w:tc>
          <w:tcPr>
            <w:tcW w:w="804" w:type="pct"/>
          </w:tcPr>
          <w:p w14:paraId="0DCB2BA0" w14:textId="6618CF86" w:rsidR="003154EE" w:rsidRDefault="003154EE" w:rsidP="00EB3B5E">
            <w:pPr>
              <w:pStyle w:val="CKR-tekstabela"/>
              <w:rPr>
                <w:bCs/>
              </w:rPr>
            </w:pPr>
            <w:r>
              <w:rPr>
                <w:bCs/>
              </w:rPr>
              <w:t>Telewizor</w:t>
            </w:r>
          </w:p>
        </w:tc>
        <w:tc>
          <w:tcPr>
            <w:tcW w:w="1995" w:type="pct"/>
          </w:tcPr>
          <w:p w14:paraId="46554A94" w14:textId="5CCD1AB8" w:rsidR="003154EE" w:rsidRDefault="003154EE" w:rsidP="003154EE">
            <w:pPr>
              <w:pStyle w:val="CKR-punkttabela"/>
            </w:pPr>
            <w:r>
              <w:t>Telewizor min. 40 cali, proporcje 16:9, gniazdo HDMI,</w:t>
            </w:r>
          </w:p>
        </w:tc>
        <w:tc>
          <w:tcPr>
            <w:tcW w:w="1995" w:type="pct"/>
          </w:tcPr>
          <w:p w14:paraId="511AE51C" w14:textId="77777777" w:rsidR="003154EE" w:rsidRPr="00E627AF" w:rsidRDefault="003154EE" w:rsidP="00EB3B5E">
            <w:pPr>
              <w:pStyle w:val="CKR-tekstabela"/>
              <w:rPr>
                <w:bCs/>
                <w:lang w:val="en-US"/>
              </w:rPr>
            </w:pPr>
          </w:p>
        </w:tc>
      </w:tr>
      <w:tr w:rsidR="003154EE" w:rsidRPr="00E627AF" w14:paraId="7DB523D6" w14:textId="77777777" w:rsidTr="00BD28AB">
        <w:trPr>
          <w:trHeight w:val="284"/>
        </w:trPr>
        <w:tc>
          <w:tcPr>
            <w:tcW w:w="205" w:type="pct"/>
          </w:tcPr>
          <w:p w14:paraId="77D129E4" w14:textId="77777777" w:rsidR="003154EE" w:rsidRDefault="003154EE" w:rsidP="00EB3B5E">
            <w:pPr>
              <w:pStyle w:val="CKR-tekstabela"/>
              <w:rPr>
                <w:bCs/>
              </w:rPr>
            </w:pPr>
          </w:p>
        </w:tc>
        <w:tc>
          <w:tcPr>
            <w:tcW w:w="804" w:type="pct"/>
          </w:tcPr>
          <w:p w14:paraId="2E411547" w14:textId="562E81B6" w:rsidR="003154EE" w:rsidRDefault="003154EE" w:rsidP="00EB3B5E">
            <w:pPr>
              <w:pStyle w:val="CKR-tekstabela"/>
              <w:rPr>
                <w:bCs/>
              </w:rPr>
            </w:pPr>
            <w:r>
              <w:rPr>
                <w:bCs/>
              </w:rPr>
              <w:t>Akcesoria</w:t>
            </w:r>
          </w:p>
        </w:tc>
        <w:tc>
          <w:tcPr>
            <w:tcW w:w="1995" w:type="pct"/>
          </w:tcPr>
          <w:p w14:paraId="2CCDF598" w14:textId="480E2DA2" w:rsidR="003154EE" w:rsidRDefault="003154EE" w:rsidP="003154EE">
            <w:pPr>
              <w:pStyle w:val="CKR-punkttabela"/>
            </w:pPr>
            <w:r>
              <w:t>Mobilny stojak z półką boczną na ruchomym ramieniu i półką przednią,</w:t>
            </w:r>
          </w:p>
          <w:p w14:paraId="7453891B" w14:textId="360B1AFF" w:rsidR="003154EE" w:rsidRDefault="003154EE" w:rsidP="003154EE">
            <w:pPr>
              <w:pStyle w:val="CKR-punkttabela"/>
            </w:pPr>
            <w:r>
              <w:t>Listwa z bezpiecznikiem antyprzepięciowym,</w:t>
            </w:r>
          </w:p>
          <w:p w14:paraId="43BFB630" w14:textId="6ADDAAF5" w:rsidR="003154EE" w:rsidRDefault="003154EE" w:rsidP="003154EE">
            <w:pPr>
              <w:pStyle w:val="CKR-punkttabela"/>
            </w:pPr>
            <w:r>
              <w:t>Kabel HDMI,</w:t>
            </w:r>
          </w:p>
          <w:p w14:paraId="11DA0B9A" w14:textId="084CC2CC" w:rsidR="003154EE" w:rsidRDefault="003154EE" w:rsidP="003154EE">
            <w:pPr>
              <w:pStyle w:val="CKR-punkttabela"/>
            </w:pPr>
            <w:r>
              <w:t>Głośniki (zewnętrzne lub wbudowane w telewizor - transfer sygnału przez HDMI)</w:t>
            </w:r>
          </w:p>
        </w:tc>
        <w:tc>
          <w:tcPr>
            <w:tcW w:w="1995" w:type="pct"/>
          </w:tcPr>
          <w:p w14:paraId="74FBDF5F" w14:textId="77777777" w:rsidR="003154EE" w:rsidRPr="00E627AF" w:rsidRDefault="003154EE" w:rsidP="00EB3B5E">
            <w:pPr>
              <w:pStyle w:val="CKR-tekstabela"/>
              <w:rPr>
                <w:bCs/>
                <w:lang w:val="en-US"/>
              </w:rPr>
            </w:pPr>
          </w:p>
        </w:tc>
      </w:tr>
    </w:tbl>
    <w:p w14:paraId="5B9E2AB9" w14:textId="77777777" w:rsidR="00CE3617" w:rsidRPr="00135805" w:rsidRDefault="00CE3617" w:rsidP="00135805">
      <w:pPr>
        <w:pStyle w:val="CKR-Normalny"/>
      </w:pPr>
    </w:p>
    <w:sectPr w:rsidR="00CE3617" w:rsidRPr="00135805" w:rsidSect="007D687F">
      <w:footerReference w:type="default" r:id="rId26"/>
      <w:pgSz w:w="16838" w:h="11906" w:orient="landscape"/>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1480A" w14:textId="77777777" w:rsidR="003C0A91" w:rsidRDefault="003C0A91" w:rsidP="00E336AE">
      <w:pPr>
        <w:spacing w:after="0" w:line="240" w:lineRule="auto"/>
      </w:pPr>
      <w:r>
        <w:separator/>
      </w:r>
    </w:p>
  </w:endnote>
  <w:endnote w:type="continuationSeparator" w:id="0">
    <w:p w14:paraId="693C2AF0" w14:textId="77777777" w:rsidR="003C0A91" w:rsidRDefault="003C0A91" w:rsidP="00E3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101E" w14:textId="77777777" w:rsidR="003C0A91" w:rsidRDefault="003C0A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6915" w14:textId="77777777" w:rsidR="003C0A91" w:rsidRDefault="003C0A9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747691605"/>
      <w:docPartObj>
        <w:docPartGallery w:val="Page Numbers (Bottom of Page)"/>
        <w:docPartUnique/>
      </w:docPartObj>
    </w:sdtPr>
    <w:sdtEndPr>
      <w:rPr>
        <w:rFonts w:ascii="Arial" w:hAnsi="Arial" w:cs="Arial"/>
        <w:sz w:val="18"/>
        <w:szCs w:val="18"/>
      </w:rPr>
    </w:sdtEndPr>
    <w:sdtContent>
      <w:p w14:paraId="799F79AC" w14:textId="305EC993" w:rsidR="003C0A91" w:rsidRDefault="003C0A91" w:rsidP="00C43665">
        <w:pPr>
          <w:pStyle w:val="Stopka"/>
          <w:jc w:val="right"/>
          <w:rPr>
            <w:rFonts w:asciiTheme="majorHAnsi" w:eastAsiaTheme="majorEastAsia" w:hAnsiTheme="majorHAnsi" w:cstheme="majorBidi"/>
            <w:sz w:val="28"/>
            <w:szCs w:val="28"/>
          </w:rPr>
        </w:pPr>
        <w:r>
          <w:rPr>
            <w:noProof/>
            <w:lang w:eastAsia="pl-PL"/>
          </w:rPr>
          <w:drawing>
            <wp:anchor distT="0" distB="0" distL="114300" distR="114300" simplePos="0" relativeHeight="251665408" behindDoc="1" locked="0" layoutInCell="1" allowOverlap="1" wp14:anchorId="5DA89F90" wp14:editId="4300C115">
              <wp:simplePos x="0" y="0"/>
              <wp:positionH relativeFrom="margin">
                <wp:posOffset>0</wp:posOffset>
              </wp:positionH>
              <wp:positionV relativeFrom="paragraph">
                <wp:posOffset>218440</wp:posOffset>
              </wp:positionV>
              <wp:extent cx="5751830" cy="513715"/>
              <wp:effectExtent l="0" t="0" r="1270" b="635"/>
              <wp:wrapSquare wrapText="bothSides"/>
              <wp:docPr id="2" name="Obraz 16" descr="WersjaRPOWM_poziomy 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WersjaRPOWM_poziomy EFRR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830" cy="513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A2A7FD" w14:textId="77777777" w:rsidR="003C0A91" w:rsidRDefault="003C0A91" w:rsidP="00C43665">
        <w:pPr>
          <w:pStyle w:val="Stopka"/>
          <w:jc w:val="center"/>
          <w:rPr>
            <w:rFonts w:eastAsiaTheme="majorEastAsia" w:cs="Arial"/>
            <w:sz w:val="18"/>
            <w:szCs w:val="18"/>
          </w:rPr>
        </w:pPr>
      </w:p>
      <w:p w14:paraId="72C7DA25" w14:textId="69002292" w:rsidR="003C0A91" w:rsidRPr="00DE3B61" w:rsidRDefault="003C0A91" w:rsidP="00C43665">
        <w:pPr>
          <w:pStyle w:val="Stopka"/>
          <w:jc w:val="center"/>
          <w:rPr>
            <w:rFonts w:eastAsiaTheme="majorEastAsia" w:cs="Arial"/>
            <w:sz w:val="18"/>
            <w:szCs w:val="18"/>
          </w:rPr>
        </w:pPr>
        <w:r w:rsidRPr="00DE3B61">
          <w:rPr>
            <w:rFonts w:eastAsiaTheme="majorEastAsia" w:cs="Arial"/>
            <w:sz w:val="18"/>
            <w:szCs w:val="18"/>
          </w:rPr>
          <w:t xml:space="preserve">str. </w:t>
        </w:r>
        <w:r w:rsidRPr="00DE3B61">
          <w:rPr>
            <w:rFonts w:eastAsiaTheme="minorEastAsia" w:cs="Arial"/>
            <w:sz w:val="18"/>
            <w:szCs w:val="18"/>
          </w:rPr>
          <w:fldChar w:fldCharType="begin"/>
        </w:r>
        <w:r w:rsidRPr="00DE3B61">
          <w:rPr>
            <w:rFonts w:cs="Arial"/>
            <w:sz w:val="18"/>
            <w:szCs w:val="18"/>
          </w:rPr>
          <w:instrText>PAGE    \* MERGEFORMAT</w:instrText>
        </w:r>
        <w:r w:rsidRPr="00DE3B61">
          <w:rPr>
            <w:rFonts w:eastAsiaTheme="minorEastAsia" w:cs="Arial"/>
            <w:sz w:val="18"/>
            <w:szCs w:val="18"/>
          </w:rPr>
          <w:fldChar w:fldCharType="separate"/>
        </w:r>
        <w:r w:rsidR="007F524B" w:rsidRPr="007F524B">
          <w:rPr>
            <w:rFonts w:eastAsiaTheme="majorEastAsia" w:cs="Arial"/>
            <w:noProof/>
            <w:sz w:val="18"/>
            <w:szCs w:val="18"/>
          </w:rPr>
          <w:t>1</w:t>
        </w:r>
        <w:r w:rsidRPr="00DE3B61">
          <w:rPr>
            <w:rFonts w:eastAsiaTheme="majorEastAsia" w:cs="Arial"/>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305921818"/>
      <w:docPartObj>
        <w:docPartGallery w:val="Page Numbers (Bottom of Page)"/>
        <w:docPartUnique/>
      </w:docPartObj>
    </w:sdtPr>
    <w:sdtEndPr>
      <w:rPr>
        <w:rFonts w:ascii="Arial" w:hAnsi="Arial" w:cs="Arial"/>
        <w:sz w:val="18"/>
        <w:szCs w:val="18"/>
      </w:rPr>
    </w:sdtEndPr>
    <w:sdtContent>
      <w:p w14:paraId="2C262890" w14:textId="77777777" w:rsidR="003C0A91" w:rsidRDefault="003C0A91" w:rsidP="00037E58">
        <w:pPr>
          <w:pStyle w:val="Stopka"/>
          <w:jc w:val="right"/>
          <w:rPr>
            <w:rFonts w:asciiTheme="majorHAnsi" w:eastAsiaTheme="majorEastAsia" w:hAnsiTheme="majorHAnsi" w:cstheme="majorBidi"/>
            <w:sz w:val="28"/>
            <w:szCs w:val="28"/>
          </w:rPr>
        </w:pPr>
        <w:r>
          <w:rPr>
            <w:noProof/>
            <w:lang w:eastAsia="pl-PL"/>
          </w:rPr>
          <w:drawing>
            <wp:anchor distT="0" distB="0" distL="114300" distR="114300" simplePos="0" relativeHeight="251671552" behindDoc="1" locked="0" layoutInCell="1" allowOverlap="1" wp14:anchorId="54BFB2A1" wp14:editId="5934BBDB">
              <wp:simplePos x="0" y="0"/>
              <wp:positionH relativeFrom="margin">
                <wp:posOffset>0</wp:posOffset>
              </wp:positionH>
              <wp:positionV relativeFrom="paragraph">
                <wp:posOffset>218440</wp:posOffset>
              </wp:positionV>
              <wp:extent cx="5751830" cy="513715"/>
              <wp:effectExtent l="0" t="0" r="1270" b="635"/>
              <wp:wrapSquare wrapText="bothSides"/>
              <wp:docPr id="4" name="Obraz 16" descr="WersjaRPOWM_poziomy 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WersjaRPOWM_poziomy EFRR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830" cy="513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EEEDD5" w14:textId="77777777" w:rsidR="003C0A91" w:rsidRDefault="003C0A91" w:rsidP="00037E58">
        <w:pPr>
          <w:pStyle w:val="Stopka"/>
          <w:jc w:val="center"/>
          <w:rPr>
            <w:rFonts w:eastAsiaTheme="majorEastAsia" w:cs="Arial"/>
            <w:sz w:val="18"/>
            <w:szCs w:val="18"/>
          </w:rPr>
        </w:pPr>
      </w:p>
      <w:p w14:paraId="1F2A522B" w14:textId="2CCF080F" w:rsidR="003C0A91" w:rsidRPr="00037E58" w:rsidRDefault="003C0A91" w:rsidP="00037E58">
        <w:pPr>
          <w:pStyle w:val="Stopka"/>
          <w:jc w:val="center"/>
          <w:rPr>
            <w:rFonts w:eastAsiaTheme="majorEastAsia" w:cs="Arial"/>
            <w:sz w:val="18"/>
            <w:szCs w:val="18"/>
          </w:rPr>
        </w:pPr>
        <w:r w:rsidRPr="00DE3B61">
          <w:rPr>
            <w:rFonts w:eastAsiaTheme="majorEastAsia" w:cs="Arial"/>
            <w:sz w:val="18"/>
            <w:szCs w:val="18"/>
          </w:rPr>
          <w:t xml:space="preserve">str. </w:t>
        </w:r>
        <w:r w:rsidRPr="00DE3B61">
          <w:rPr>
            <w:rFonts w:eastAsiaTheme="minorEastAsia" w:cs="Arial"/>
            <w:sz w:val="18"/>
            <w:szCs w:val="18"/>
          </w:rPr>
          <w:fldChar w:fldCharType="begin"/>
        </w:r>
        <w:r w:rsidRPr="00DE3B61">
          <w:rPr>
            <w:rFonts w:cs="Arial"/>
            <w:sz w:val="18"/>
            <w:szCs w:val="18"/>
          </w:rPr>
          <w:instrText>PAGE    \* MERGEFORMAT</w:instrText>
        </w:r>
        <w:r w:rsidRPr="00DE3B61">
          <w:rPr>
            <w:rFonts w:eastAsiaTheme="minorEastAsia" w:cs="Arial"/>
            <w:sz w:val="18"/>
            <w:szCs w:val="18"/>
          </w:rPr>
          <w:fldChar w:fldCharType="separate"/>
        </w:r>
        <w:r w:rsidR="007F524B" w:rsidRPr="007F524B">
          <w:rPr>
            <w:rFonts w:eastAsiaTheme="majorEastAsia" w:cs="Arial"/>
            <w:noProof/>
            <w:sz w:val="18"/>
            <w:szCs w:val="18"/>
          </w:rPr>
          <w:t>3</w:t>
        </w:r>
        <w:r w:rsidRPr="00DE3B61">
          <w:rPr>
            <w:rFonts w:eastAsiaTheme="majorEastAsia" w:cs="Arial"/>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530950674"/>
      <w:docPartObj>
        <w:docPartGallery w:val="Page Numbers (Bottom of Page)"/>
        <w:docPartUnique/>
      </w:docPartObj>
    </w:sdtPr>
    <w:sdtEndPr>
      <w:rPr>
        <w:rFonts w:ascii="Arial" w:hAnsi="Arial" w:cs="Arial"/>
        <w:sz w:val="18"/>
        <w:szCs w:val="18"/>
      </w:rPr>
    </w:sdtEndPr>
    <w:sdtContent>
      <w:p w14:paraId="6C1EE012" w14:textId="2F82D758" w:rsidR="003C0A91" w:rsidRDefault="003C0A91" w:rsidP="00037E58">
        <w:pPr>
          <w:pStyle w:val="Stopka"/>
          <w:jc w:val="right"/>
          <w:rPr>
            <w:rFonts w:asciiTheme="majorHAnsi" w:eastAsiaTheme="majorEastAsia" w:hAnsiTheme="majorHAnsi" w:cstheme="majorBidi"/>
            <w:sz w:val="28"/>
            <w:szCs w:val="28"/>
          </w:rPr>
        </w:pPr>
        <w:r>
          <w:rPr>
            <w:noProof/>
            <w:lang w:eastAsia="pl-PL"/>
          </w:rPr>
          <w:drawing>
            <wp:anchor distT="0" distB="0" distL="114300" distR="114300" simplePos="0" relativeHeight="251673600" behindDoc="1" locked="0" layoutInCell="1" allowOverlap="1" wp14:anchorId="27A49253" wp14:editId="40E265C3">
              <wp:simplePos x="0" y="0"/>
              <wp:positionH relativeFrom="margin">
                <wp:align>center</wp:align>
              </wp:positionH>
              <wp:positionV relativeFrom="paragraph">
                <wp:posOffset>104140</wp:posOffset>
              </wp:positionV>
              <wp:extent cx="5751830" cy="513715"/>
              <wp:effectExtent l="0" t="0" r="1270" b="635"/>
              <wp:wrapSquare wrapText="bothSides"/>
              <wp:docPr id="8" name="Obraz 16" descr="WersjaRPOWM_poziomy 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WersjaRPOWM_poziomy EFRR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830" cy="513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870387" w14:textId="0DE54488" w:rsidR="003C0A91" w:rsidRDefault="003C0A91" w:rsidP="00037E58">
        <w:pPr>
          <w:pStyle w:val="Stopka"/>
          <w:jc w:val="center"/>
          <w:rPr>
            <w:rFonts w:eastAsiaTheme="majorEastAsia" w:cs="Arial"/>
            <w:sz w:val="18"/>
            <w:szCs w:val="18"/>
          </w:rPr>
        </w:pPr>
      </w:p>
      <w:p w14:paraId="77083C7F" w14:textId="77777777" w:rsidR="003C0A91" w:rsidRDefault="003C0A91" w:rsidP="00037E58">
        <w:pPr>
          <w:pStyle w:val="Stopka"/>
          <w:jc w:val="center"/>
          <w:rPr>
            <w:rFonts w:eastAsiaTheme="majorEastAsia" w:cs="Arial"/>
            <w:sz w:val="18"/>
            <w:szCs w:val="18"/>
          </w:rPr>
        </w:pPr>
      </w:p>
      <w:p w14:paraId="329A6B3B" w14:textId="77777777" w:rsidR="003C0A91" w:rsidRDefault="003C0A91" w:rsidP="00037E58">
        <w:pPr>
          <w:pStyle w:val="Stopka"/>
          <w:jc w:val="center"/>
          <w:rPr>
            <w:rFonts w:eastAsiaTheme="majorEastAsia" w:cs="Arial"/>
            <w:sz w:val="18"/>
            <w:szCs w:val="18"/>
          </w:rPr>
        </w:pPr>
      </w:p>
      <w:p w14:paraId="77D5A606" w14:textId="77777777" w:rsidR="003C0A91" w:rsidRDefault="003C0A91" w:rsidP="00037E58">
        <w:pPr>
          <w:pStyle w:val="Stopka"/>
          <w:jc w:val="center"/>
          <w:rPr>
            <w:rFonts w:eastAsiaTheme="majorEastAsia" w:cs="Arial"/>
            <w:sz w:val="18"/>
            <w:szCs w:val="18"/>
          </w:rPr>
        </w:pPr>
      </w:p>
      <w:p w14:paraId="622A8931" w14:textId="1A7A273F" w:rsidR="003C0A91" w:rsidRPr="00037E58" w:rsidRDefault="003C0A91" w:rsidP="00037E58">
        <w:pPr>
          <w:pStyle w:val="Stopka"/>
          <w:jc w:val="center"/>
          <w:rPr>
            <w:rFonts w:eastAsiaTheme="majorEastAsia" w:cs="Arial"/>
            <w:sz w:val="18"/>
            <w:szCs w:val="18"/>
          </w:rPr>
        </w:pPr>
        <w:r w:rsidRPr="00DE3B61">
          <w:rPr>
            <w:rFonts w:eastAsiaTheme="majorEastAsia" w:cs="Arial"/>
            <w:sz w:val="18"/>
            <w:szCs w:val="18"/>
          </w:rPr>
          <w:t xml:space="preserve">str. </w:t>
        </w:r>
        <w:r w:rsidRPr="00DE3B61">
          <w:rPr>
            <w:rFonts w:eastAsiaTheme="minorEastAsia" w:cs="Arial"/>
            <w:sz w:val="18"/>
            <w:szCs w:val="18"/>
          </w:rPr>
          <w:fldChar w:fldCharType="begin"/>
        </w:r>
        <w:r w:rsidRPr="00DE3B61">
          <w:rPr>
            <w:rFonts w:cs="Arial"/>
            <w:sz w:val="18"/>
            <w:szCs w:val="18"/>
          </w:rPr>
          <w:instrText>PAGE    \* MERGEFORMAT</w:instrText>
        </w:r>
        <w:r w:rsidRPr="00DE3B61">
          <w:rPr>
            <w:rFonts w:eastAsiaTheme="minorEastAsia" w:cs="Arial"/>
            <w:sz w:val="18"/>
            <w:szCs w:val="18"/>
          </w:rPr>
          <w:fldChar w:fldCharType="separate"/>
        </w:r>
        <w:r w:rsidR="007F524B" w:rsidRPr="007F524B">
          <w:rPr>
            <w:rFonts w:eastAsiaTheme="majorEastAsia" w:cs="Arial"/>
            <w:noProof/>
            <w:sz w:val="18"/>
            <w:szCs w:val="18"/>
          </w:rPr>
          <w:t>10</w:t>
        </w:r>
        <w:r w:rsidRPr="00DE3B61">
          <w:rPr>
            <w:rFonts w:eastAsiaTheme="majorEastAsia"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6D7CB" w14:textId="77777777" w:rsidR="003C0A91" w:rsidRDefault="003C0A91" w:rsidP="00E336AE">
      <w:pPr>
        <w:spacing w:after="0" w:line="240" w:lineRule="auto"/>
      </w:pPr>
      <w:r>
        <w:separator/>
      </w:r>
    </w:p>
  </w:footnote>
  <w:footnote w:type="continuationSeparator" w:id="0">
    <w:p w14:paraId="4007304E" w14:textId="77777777" w:rsidR="003C0A91" w:rsidRDefault="003C0A91" w:rsidP="00E3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2F0F" w14:textId="77777777" w:rsidR="003C0A91" w:rsidRDefault="003C0A9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F35F4" w14:textId="563EE788" w:rsidR="003C0A91" w:rsidRDefault="003C0A91">
    <w:pPr>
      <w:pStyle w:val="Nagwek"/>
    </w:pPr>
    <w:r w:rsidRPr="00A4718F">
      <w:rPr>
        <w:noProof/>
        <w:lang w:eastAsia="pl-PL"/>
      </w:rPr>
      <w:drawing>
        <wp:anchor distT="0" distB="0" distL="114300" distR="114300" simplePos="0" relativeHeight="251667456" behindDoc="1" locked="0" layoutInCell="1" allowOverlap="1" wp14:anchorId="325AF564" wp14:editId="7E8A548C">
          <wp:simplePos x="0" y="0"/>
          <wp:positionH relativeFrom="margin">
            <wp:align>left</wp:align>
          </wp:positionH>
          <wp:positionV relativeFrom="paragraph">
            <wp:posOffset>-287238</wp:posOffset>
          </wp:positionV>
          <wp:extent cx="1628775" cy="610858"/>
          <wp:effectExtent l="0" t="0" r="0" b="0"/>
          <wp:wrapNone/>
          <wp:docPr id="3" name="Obraz 3" descr="D:\WASKO\PROJEKTY MEDYCZNE\CKP\00 PRZYGOTOWANIE WNIOSKU\KONCEPCJA SYSTEM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KO\PROJEKTY MEDYCZNE\CKP\00 PRZYGOTOWANIE WNIOSKU\KONCEPCJA SYSTEM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1085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898BB" w14:textId="77777777" w:rsidR="003C0A91" w:rsidRDefault="003C0A9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AF5E" w14:textId="77777777" w:rsidR="003C0A91" w:rsidRDefault="003C0A91">
    <w:pPr>
      <w:pStyle w:val="Nagwek"/>
    </w:pPr>
    <w:r w:rsidRPr="00A4718F">
      <w:rPr>
        <w:noProof/>
        <w:lang w:eastAsia="pl-PL"/>
      </w:rPr>
      <w:drawing>
        <wp:anchor distT="0" distB="0" distL="114300" distR="114300" simplePos="0" relativeHeight="251669504" behindDoc="1" locked="0" layoutInCell="1" allowOverlap="1" wp14:anchorId="7C1E7B14" wp14:editId="3864B33A">
          <wp:simplePos x="0" y="0"/>
          <wp:positionH relativeFrom="margin">
            <wp:align>left</wp:align>
          </wp:positionH>
          <wp:positionV relativeFrom="paragraph">
            <wp:posOffset>-287238</wp:posOffset>
          </wp:positionV>
          <wp:extent cx="1628775" cy="610858"/>
          <wp:effectExtent l="0" t="0" r="0" b="0"/>
          <wp:wrapNone/>
          <wp:docPr id="6" name="Obraz 6" descr="D:\WASKO\PROJEKTY MEDYCZNE\CKP\00 PRZYGOTOWANIE WNIOSKU\KONCEPCJA SYSTEM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KO\PROJEKTY MEDYCZNE\CKP\00 PRZYGOTOWANIE WNIOSKU\KONCEPCJA SYSTEM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1085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19"/>
    <w:lvl w:ilvl="0">
      <w:start w:val="1"/>
      <w:numFmt w:val="bullet"/>
      <w:lvlText w:val=""/>
      <w:lvlJc w:val="left"/>
      <w:pPr>
        <w:tabs>
          <w:tab w:val="num" w:pos="0"/>
        </w:tabs>
        <w:ind w:left="1068" w:hanging="360"/>
      </w:pPr>
      <w:rPr>
        <w:rFonts w:ascii="Symbol" w:hAnsi="Symbol" w:cs="Symbol" w:hint="default"/>
      </w:rPr>
    </w:lvl>
  </w:abstractNum>
  <w:abstractNum w:abstractNumId="1" w15:restartNumberingAfterBreak="0">
    <w:nsid w:val="0000001E"/>
    <w:multiLevelType w:val="singleLevel"/>
    <w:tmpl w:val="0000001E"/>
    <w:name w:val="WW8Num30"/>
    <w:lvl w:ilvl="0">
      <w:start w:val="1"/>
      <w:numFmt w:val="bullet"/>
      <w:lvlText w:val=""/>
      <w:lvlJc w:val="left"/>
      <w:pPr>
        <w:tabs>
          <w:tab w:val="num" w:pos="0"/>
        </w:tabs>
        <w:ind w:left="1440" w:hanging="360"/>
      </w:pPr>
      <w:rPr>
        <w:rFonts w:ascii="Symbol" w:hAnsi="Symbol" w:cs="Symbol" w:hint="default"/>
      </w:rPr>
    </w:lvl>
  </w:abstractNum>
  <w:abstractNum w:abstractNumId="2" w15:restartNumberingAfterBreak="0">
    <w:nsid w:val="00000035"/>
    <w:multiLevelType w:val="multilevel"/>
    <w:tmpl w:val="00000035"/>
    <w:name w:val="WW8Num53"/>
    <w:lvl w:ilvl="0">
      <w:start w:val="1"/>
      <w:numFmt w:val="decimal"/>
      <w:lvlText w:val="%1)"/>
      <w:lvlJc w:val="left"/>
      <w:pPr>
        <w:tabs>
          <w:tab w:val="num" w:pos="1035"/>
        </w:tabs>
        <w:ind w:left="1035" w:hanging="675"/>
      </w:pPr>
      <w:rPr>
        <w:rFonts w:ascii="Times New Roman" w:hAnsi="Times New Roman" w:cs="Times New Roman" w:hint="default"/>
        <w:iCs/>
        <w:lang w:val="pl-PL"/>
      </w:rPr>
    </w:lvl>
    <w:lvl w:ilvl="1">
      <w:start w:val="1"/>
      <w:numFmt w:val="lowerLetter"/>
      <w:lvlText w:val="%2."/>
      <w:lvlJc w:val="left"/>
      <w:pPr>
        <w:tabs>
          <w:tab w:val="num" w:pos="1440"/>
        </w:tabs>
        <w:ind w:left="1440" w:hanging="360"/>
      </w:pPr>
      <w:rPr>
        <w:rFonts w:ascii="Times New Roman" w:hAnsi="Times New Roman" w:cs="Times New Roman"/>
        <w:bCs/>
        <w:iCs/>
        <w:color w:val="222222"/>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3B"/>
    <w:multiLevelType w:val="singleLevel"/>
    <w:tmpl w:val="0000003B"/>
    <w:name w:val="WW8Num59"/>
    <w:lvl w:ilvl="0">
      <w:start w:val="1"/>
      <w:numFmt w:val="decimal"/>
      <w:lvlText w:val="%1."/>
      <w:lvlJc w:val="left"/>
      <w:pPr>
        <w:tabs>
          <w:tab w:val="num" w:pos="0"/>
        </w:tabs>
        <w:ind w:left="720" w:hanging="360"/>
      </w:pPr>
      <w:rPr>
        <w:rFonts w:hint="default"/>
      </w:rPr>
    </w:lvl>
  </w:abstractNum>
  <w:abstractNum w:abstractNumId="4" w15:restartNumberingAfterBreak="0">
    <w:nsid w:val="0000003D"/>
    <w:multiLevelType w:val="multilevel"/>
    <w:tmpl w:val="0000003D"/>
    <w:name w:val="WW8Num61"/>
    <w:lvl w:ilvl="0">
      <w:start w:val="1"/>
      <w:numFmt w:val="decimal"/>
      <w:lvlText w:val="%1)"/>
      <w:lvlJc w:val="left"/>
      <w:pPr>
        <w:tabs>
          <w:tab w:val="num" w:pos="1383"/>
        </w:tabs>
        <w:ind w:left="1383" w:hanging="675"/>
      </w:pPr>
      <w:rPr>
        <w:rFonts w:hint="default"/>
      </w:rPr>
    </w:lvl>
    <w:lvl w:ilvl="1">
      <w:start w:val="1"/>
      <w:numFmt w:val="bullet"/>
      <w:lvlText w:val="-"/>
      <w:lvlJc w:val="left"/>
      <w:pPr>
        <w:tabs>
          <w:tab w:val="num" w:pos="1788"/>
        </w:tabs>
        <w:ind w:left="1788" w:hanging="360"/>
      </w:pPr>
      <w:rPr>
        <w:rFonts w:ascii="SimSun-ExtB" w:hAnsi="SimSun-ExtB" w:cs="SimSun-ExtB" w:hint="eastAsia"/>
        <w:lang w:eastAsia="en-US"/>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15:restartNumberingAfterBreak="0">
    <w:nsid w:val="00000048"/>
    <w:multiLevelType w:val="singleLevel"/>
    <w:tmpl w:val="00000048"/>
    <w:name w:val="WW8Num72"/>
    <w:lvl w:ilvl="0">
      <w:start w:val="1"/>
      <w:numFmt w:val="decimal"/>
      <w:lvlText w:val="%1."/>
      <w:lvlJc w:val="left"/>
      <w:pPr>
        <w:tabs>
          <w:tab w:val="num" w:pos="0"/>
        </w:tabs>
        <w:ind w:left="720" w:hanging="360"/>
      </w:pPr>
    </w:lvl>
  </w:abstractNum>
  <w:abstractNum w:abstractNumId="6" w15:restartNumberingAfterBreak="0">
    <w:nsid w:val="0000004A"/>
    <w:multiLevelType w:val="multilevel"/>
    <w:tmpl w:val="0000004A"/>
    <w:name w:val="WW8Num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59"/>
    <w:multiLevelType w:val="singleLevel"/>
    <w:tmpl w:val="00000059"/>
    <w:name w:val="WW8Num105"/>
    <w:lvl w:ilvl="0">
      <w:start w:val="1"/>
      <w:numFmt w:val="bullet"/>
      <w:lvlText w:val=""/>
      <w:lvlJc w:val="left"/>
      <w:pPr>
        <w:tabs>
          <w:tab w:val="num" w:pos="0"/>
        </w:tabs>
        <w:ind w:left="720" w:hanging="360"/>
      </w:pPr>
      <w:rPr>
        <w:rFonts w:ascii="Symbol" w:hAnsi="Symbol" w:cs="Symbol" w:hint="default"/>
        <w:lang w:eastAsia="en-US"/>
      </w:rPr>
    </w:lvl>
  </w:abstractNum>
  <w:abstractNum w:abstractNumId="8" w15:restartNumberingAfterBreak="0">
    <w:nsid w:val="0000006F"/>
    <w:multiLevelType w:val="singleLevel"/>
    <w:tmpl w:val="0000006F"/>
    <w:name w:val="WW8Num111"/>
    <w:lvl w:ilvl="0">
      <w:start w:val="1"/>
      <w:numFmt w:val="bullet"/>
      <w:lvlText w:val=""/>
      <w:lvlJc w:val="left"/>
      <w:pPr>
        <w:tabs>
          <w:tab w:val="num" w:pos="0"/>
        </w:tabs>
        <w:ind w:left="720" w:hanging="360"/>
      </w:pPr>
      <w:rPr>
        <w:rFonts w:ascii="Symbol" w:hAnsi="Symbol" w:cs="Symbol" w:hint="default"/>
        <w:lang w:val="x-none"/>
      </w:rPr>
    </w:lvl>
  </w:abstractNum>
  <w:abstractNum w:abstractNumId="9" w15:restartNumberingAfterBreak="0">
    <w:nsid w:val="00000070"/>
    <w:multiLevelType w:val="singleLevel"/>
    <w:tmpl w:val="00000070"/>
    <w:name w:val="WW8Num112"/>
    <w:lvl w:ilvl="0">
      <w:start w:val="1"/>
      <w:numFmt w:val="decimal"/>
      <w:lvlText w:val="%1."/>
      <w:lvlJc w:val="left"/>
      <w:pPr>
        <w:tabs>
          <w:tab w:val="num" w:pos="0"/>
        </w:tabs>
        <w:ind w:left="720" w:hanging="360"/>
      </w:pPr>
      <w:rPr>
        <w:rFonts w:hint="default"/>
      </w:rPr>
    </w:lvl>
  </w:abstractNum>
  <w:abstractNum w:abstractNumId="10" w15:restartNumberingAfterBreak="0">
    <w:nsid w:val="088E72D0"/>
    <w:multiLevelType w:val="hybridMultilevel"/>
    <w:tmpl w:val="2222CC36"/>
    <w:lvl w:ilvl="0" w:tplc="5D2E0EE4">
      <w:start w:val="1"/>
      <w:numFmt w:val="bullet"/>
      <w:pStyle w:val="CKR-punkttabela"/>
      <w:lvlText w:val=""/>
      <w:lvlJc w:val="left"/>
      <w:pPr>
        <w:ind w:left="360" w:hanging="360"/>
      </w:pPr>
      <w:rPr>
        <w:rFonts w:ascii="Symbol" w:hAnsi="Symbol" w:hint="default"/>
      </w:rPr>
    </w:lvl>
    <w:lvl w:ilvl="1" w:tplc="A8E623D2">
      <w:start w:val="1"/>
      <w:numFmt w:val="bullet"/>
      <w:pStyle w:val="CKR-punkt2tabela"/>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D0B1977"/>
    <w:multiLevelType w:val="multilevel"/>
    <w:tmpl w:val="5A4C8912"/>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2841" w:hanging="432"/>
      </w:pPr>
    </w:lvl>
    <w:lvl w:ilvl="2">
      <w:start w:val="1"/>
      <w:numFmt w:val="decimal"/>
      <w:pStyle w:val="N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C53DE7"/>
    <w:multiLevelType w:val="multilevel"/>
    <w:tmpl w:val="E83863D0"/>
    <w:lvl w:ilvl="0">
      <w:start w:val="1"/>
      <w:numFmt w:val="decimal"/>
      <w:pStyle w:val="CKR-punktpoziom1"/>
      <w:lvlText w:val="%1."/>
      <w:lvlJc w:val="left"/>
      <w:pPr>
        <w:ind w:left="360" w:hanging="360"/>
      </w:pPr>
    </w:lvl>
    <w:lvl w:ilvl="1">
      <w:start w:val="1"/>
      <w:numFmt w:val="decimal"/>
      <w:pStyle w:val="CKR-punktpoziom2"/>
      <w:lvlText w:val="%1.%2."/>
      <w:lvlJc w:val="left"/>
      <w:pPr>
        <w:ind w:left="792" w:hanging="432"/>
      </w:pPr>
    </w:lvl>
    <w:lvl w:ilvl="2">
      <w:start w:val="1"/>
      <w:numFmt w:val="decimal"/>
      <w:pStyle w:val="CKR-punktpoziom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A77E69"/>
    <w:multiLevelType w:val="hybridMultilevel"/>
    <w:tmpl w:val="B226078C"/>
    <w:lvl w:ilvl="0" w:tplc="C01EF042">
      <w:start w:val="1"/>
      <w:numFmt w:val="bullet"/>
      <w:pStyle w:val="CKR-wypunktowanie1"/>
      <w:lvlText w:val=""/>
      <w:lvlJc w:val="left"/>
      <w:pPr>
        <w:tabs>
          <w:tab w:val="num" w:pos="901"/>
        </w:tabs>
        <w:ind w:left="901" w:hanging="360"/>
      </w:pPr>
      <w:rPr>
        <w:rFonts w:ascii="Wingdings" w:hAnsi="Wingdings" w:hint="default"/>
        <w:color w:val="auto"/>
      </w:rPr>
    </w:lvl>
    <w:lvl w:ilvl="1" w:tplc="03E015C6">
      <w:start w:val="1"/>
      <w:numFmt w:val="bullet"/>
      <w:pStyle w:val="CKR-wypunktowanie2"/>
      <w:lvlText w:val="o"/>
      <w:lvlJc w:val="left"/>
      <w:pPr>
        <w:tabs>
          <w:tab w:val="num" w:pos="1981"/>
        </w:tabs>
        <w:ind w:left="1981" w:hanging="360"/>
      </w:pPr>
      <w:rPr>
        <w:rFonts w:ascii="Courier New" w:hAnsi="Courier New" w:hint="default"/>
      </w:rPr>
    </w:lvl>
    <w:lvl w:ilvl="2" w:tplc="04150005" w:tentative="1">
      <w:start w:val="1"/>
      <w:numFmt w:val="bullet"/>
      <w:lvlText w:val=""/>
      <w:lvlJc w:val="left"/>
      <w:pPr>
        <w:tabs>
          <w:tab w:val="num" w:pos="2701"/>
        </w:tabs>
        <w:ind w:left="2701" w:hanging="360"/>
      </w:pPr>
      <w:rPr>
        <w:rFonts w:ascii="Wingdings" w:hAnsi="Wingdings" w:hint="default"/>
      </w:rPr>
    </w:lvl>
    <w:lvl w:ilvl="3" w:tplc="04150001">
      <w:start w:val="1"/>
      <w:numFmt w:val="bullet"/>
      <w:lvlText w:val=""/>
      <w:lvlJc w:val="left"/>
      <w:pPr>
        <w:tabs>
          <w:tab w:val="num" w:pos="3421"/>
        </w:tabs>
        <w:ind w:left="3421" w:hanging="360"/>
      </w:pPr>
      <w:rPr>
        <w:rFonts w:ascii="Symbol" w:hAnsi="Symbol" w:hint="default"/>
      </w:rPr>
    </w:lvl>
    <w:lvl w:ilvl="4" w:tplc="04150003" w:tentative="1">
      <w:start w:val="1"/>
      <w:numFmt w:val="bullet"/>
      <w:lvlText w:val="o"/>
      <w:lvlJc w:val="left"/>
      <w:pPr>
        <w:tabs>
          <w:tab w:val="num" w:pos="4141"/>
        </w:tabs>
        <w:ind w:left="4141" w:hanging="360"/>
      </w:pPr>
      <w:rPr>
        <w:rFonts w:ascii="Courier New" w:hAnsi="Courier New" w:hint="default"/>
      </w:rPr>
    </w:lvl>
    <w:lvl w:ilvl="5" w:tplc="04150005" w:tentative="1">
      <w:start w:val="1"/>
      <w:numFmt w:val="bullet"/>
      <w:lvlText w:val=""/>
      <w:lvlJc w:val="left"/>
      <w:pPr>
        <w:tabs>
          <w:tab w:val="num" w:pos="4861"/>
        </w:tabs>
        <w:ind w:left="4861" w:hanging="360"/>
      </w:pPr>
      <w:rPr>
        <w:rFonts w:ascii="Wingdings" w:hAnsi="Wingdings" w:hint="default"/>
      </w:rPr>
    </w:lvl>
    <w:lvl w:ilvl="6" w:tplc="04150001" w:tentative="1">
      <w:start w:val="1"/>
      <w:numFmt w:val="bullet"/>
      <w:lvlText w:val=""/>
      <w:lvlJc w:val="left"/>
      <w:pPr>
        <w:tabs>
          <w:tab w:val="num" w:pos="5581"/>
        </w:tabs>
        <w:ind w:left="5581" w:hanging="360"/>
      </w:pPr>
      <w:rPr>
        <w:rFonts w:ascii="Symbol" w:hAnsi="Symbol" w:hint="default"/>
      </w:rPr>
    </w:lvl>
    <w:lvl w:ilvl="7" w:tplc="04150003" w:tentative="1">
      <w:start w:val="1"/>
      <w:numFmt w:val="bullet"/>
      <w:lvlText w:val="o"/>
      <w:lvlJc w:val="left"/>
      <w:pPr>
        <w:tabs>
          <w:tab w:val="num" w:pos="6301"/>
        </w:tabs>
        <w:ind w:left="6301" w:hanging="360"/>
      </w:pPr>
      <w:rPr>
        <w:rFonts w:ascii="Courier New" w:hAnsi="Courier New" w:hint="default"/>
      </w:rPr>
    </w:lvl>
    <w:lvl w:ilvl="8" w:tplc="04150005" w:tentative="1">
      <w:start w:val="1"/>
      <w:numFmt w:val="bullet"/>
      <w:lvlText w:val=""/>
      <w:lvlJc w:val="left"/>
      <w:pPr>
        <w:tabs>
          <w:tab w:val="num" w:pos="7021"/>
        </w:tabs>
        <w:ind w:left="7021" w:hanging="360"/>
      </w:pPr>
      <w:rPr>
        <w:rFonts w:ascii="Wingdings" w:hAnsi="Wingdings" w:hint="default"/>
      </w:rPr>
    </w:lvl>
  </w:abstractNum>
  <w:abstractNum w:abstractNumId="14" w15:restartNumberingAfterBreak="0">
    <w:nsid w:val="36D4232D"/>
    <w:multiLevelType w:val="hybridMultilevel"/>
    <w:tmpl w:val="645E0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14"/>
  </w:num>
  <w:num w:numId="3">
    <w:abstractNumId w:val="12"/>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C8"/>
    <w:rsid w:val="00000476"/>
    <w:rsid w:val="000016B9"/>
    <w:rsid w:val="00003384"/>
    <w:rsid w:val="00011481"/>
    <w:rsid w:val="0001592D"/>
    <w:rsid w:val="00020FA3"/>
    <w:rsid w:val="000311EF"/>
    <w:rsid w:val="00033E12"/>
    <w:rsid w:val="00034ACA"/>
    <w:rsid w:val="00035F42"/>
    <w:rsid w:val="00037E58"/>
    <w:rsid w:val="00041671"/>
    <w:rsid w:val="00041F58"/>
    <w:rsid w:val="00042EF7"/>
    <w:rsid w:val="00050416"/>
    <w:rsid w:val="0006059F"/>
    <w:rsid w:val="000624A5"/>
    <w:rsid w:val="00062F9D"/>
    <w:rsid w:val="00071394"/>
    <w:rsid w:val="0008109A"/>
    <w:rsid w:val="00085E6E"/>
    <w:rsid w:val="0009132D"/>
    <w:rsid w:val="00095BF2"/>
    <w:rsid w:val="00097505"/>
    <w:rsid w:val="000A0719"/>
    <w:rsid w:val="000A0FC0"/>
    <w:rsid w:val="000A40C6"/>
    <w:rsid w:val="000B1174"/>
    <w:rsid w:val="000C2608"/>
    <w:rsid w:val="000C2762"/>
    <w:rsid w:val="000C6755"/>
    <w:rsid w:val="000D0E51"/>
    <w:rsid w:val="000D13FB"/>
    <w:rsid w:val="000D7E53"/>
    <w:rsid w:val="000E3C80"/>
    <w:rsid w:val="000F2F2D"/>
    <w:rsid w:val="00101CAF"/>
    <w:rsid w:val="0010287B"/>
    <w:rsid w:val="001039E9"/>
    <w:rsid w:val="00106B11"/>
    <w:rsid w:val="00110B6A"/>
    <w:rsid w:val="00116228"/>
    <w:rsid w:val="00116B7B"/>
    <w:rsid w:val="00117E77"/>
    <w:rsid w:val="0012426A"/>
    <w:rsid w:val="00125A0E"/>
    <w:rsid w:val="00126DC8"/>
    <w:rsid w:val="0013517A"/>
    <w:rsid w:val="00135805"/>
    <w:rsid w:val="00136D1E"/>
    <w:rsid w:val="00136E94"/>
    <w:rsid w:val="001371DA"/>
    <w:rsid w:val="001409F6"/>
    <w:rsid w:val="00150024"/>
    <w:rsid w:val="001539D4"/>
    <w:rsid w:val="00155264"/>
    <w:rsid w:val="00162780"/>
    <w:rsid w:val="001659DC"/>
    <w:rsid w:val="001712D8"/>
    <w:rsid w:val="00172734"/>
    <w:rsid w:val="00172BE8"/>
    <w:rsid w:val="00173E1C"/>
    <w:rsid w:val="00176165"/>
    <w:rsid w:val="00180E31"/>
    <w:rsid w:val="00183C4C"/>
    <w:rsid w:val="00184719"/>
    <w:rsid w:val="001860FC"/>
    <w:rsid w:val="00192596"/>
    <w:rsid w:val="00192F64"/>
    <w:rsid w:val="00195AD3"/>
    <w:rsid w:val="00197A07"/>
    <w:rsid w:val="001A2298"/>
    <w:rsid w:val="001A2A76"/>
    <w:rsid w:val="001A5862"/>
    <w:rsid w:val="001A5B3D"/>
    <w:rsid w:val="001B451F"/>
    <w:rsid w:val="001B4742"/>
    <w:rsid w:val="001C71C3"/>
    <w:rsid w:val="001D23C7"/>
    <w:rsid w:val="001E3BEB"/>
    <w:rsid w:val="001E3C27"/>
    <w:rsid w:val="001E53A1"/>
    <w:rsid w:val="001E6E00"/>
    <w:rsid w:val="001F3AD6"/>
    <w:rsid w:val="001F5615"/>
    <w:rsid w:val="00216749"/>
    <w:rsid w:val="00217E22"/>
    <w:rsid w:val="0022179F"/>
    <w:rsid w:val="0022630E"/>
    <w:rsid w:val="0023393F"/>
    <w:rsid w:val="00235C15"/>
    <w:rsid w:val="0024154A"/>
    <w:rsid w:val="0024390E"/>
    <w:rsid w:val="0024561F"/>
    <w:rsid w:val="002478AE"/>
    <w:rsid w:val="002519D6"/>
    <w:rsid w:val="00256B8D"/>
    <w:rsid w:val="00256C09"/>
    <w:rsid w:val="00261346"/>
    <w:rsid w:val="00261FC6"/>
    <w:rsid w:val="002657B8"/>
    <w:rsid w:val="002663FB"/>
    <w:rsid w:val="00270940"/>
    <w:rsid w:val="00280BB8"/>
    <w:rsid w:val="002811B9"/>
    <w:rsid w:val="00284117"/>
    <w:rsid w:val="00290C71"/>
    <w:rsid w:val="00291DB9"/>
    <w:rsid w:val="00292899"/>
    <w:rsid w:val="00296A57"/>
    <w:rsid w:val="002A13DB"/>
    <w:rsid w:val="002A22E4"/>
    <w:rsid w:val="002B668A"/>
    <w:rsid w:val="002B70C8"/>
    <w:rsid w:val="002C20CC"/>
    <w:rsid w:val="002C20DD"/>
    <w:rsid w:val="002C4008"/>
    <w:rsid w:val="002E2845"/>
    <w:rsid w:val="002E610A"/>
    <w:rsid w:val="002F0048"/>
    <w:rsid w:val="00300CE9"/>
    <w:rsid w:val="00304092"/>
    <w:rsid w:val="00305B0F"/>
    <w:rsid w:val="0030784A"/>
    <w:rsid w:val="00311069"/>
    <w:rsid w:val="003132A8"/>
    <w:rsid w:val="003154EE"/>
    <w:rsid w:val="0031679E"/>
    <w:rsid w:val="003222F7"/>
    <w:rsid w:val="0032461C"/>
    <w:rsid w:val="0032609F"/>
    <w:rsid w:val="0034006A"/>
    <w:rsid w:val="00347185"/>
    <w:rsid w:val="0035398E"/>
    <w:rsid w:val="00353B66"/>
    <w:rsid w:val="0035768D"/>
    <w:rsid w:val="00363670"/>
    <w:rsid w:val="00370306"/>
    <w:rsid w:val="00371FE7"/>
    <w:rsid w:val="00374E94"/>
    <w:rsid w:val="00375BF1"/>
    <w:rsid w:val="00375E03"/>
    <w:rsid w:val="00377764"/>
    <w:rsid w:val="0038103E"/>
    <w:rsid w:val="0038140F"/>
    <w:rsid w:val="0038560F"/>
    <w:rsid w:val="003874BD"/>
    <w:rsid w:val="003944E5"/>
    <w:rsid w:val="003A00D2"/>
    <w:rsid w:val="003A1401"/>
    <w:rsid w:val="003C0A91"/>
    <w:rsid w:val="003C21B4"/>
    <w:rsid w:val="003C59E2"/>
    <w:rsid w:val="003C7CD5"/>
    <w:rsid w:val="003E296B"/>
    <w:rsid w:val="003F4C5C"/>
    <w:rsid w:val="003F6A83"/>
    <w:rsid w:val="003F7A94"/>
    <w:rsid w:val="00400585"/>
    <w:rsid w:val="004053D4"/>
    <w:rsid w:val="004053E1"/>
    <w:rsid w:val="00406E28"/>
    <w:rsid w:val="004071D3"/>
    <w:rsid w:val="004118B8"/>
    <w:rsid w:val="004126CD"/>
    <w:rsid w:val="00412BAA"/>
    <w:rsid w:val="004131E8"/>
    <w:rsid w:val="00421876"/>
    <w:rsid w:val="00437BD7"/>
    <w:rsid w:val="00437E16"/>
    <w:rsid w:val="004420FB"/>
    <w:rsid w:val="0044663E"/>
    <w:rsid w:val="00447189"/>
    <w:rsid w:val="0045220D"/>
    <w:rsid w:val="00455F13"/>
    <w:rsid w:val="004613F0"/>
    <w:rsid w:val="004715C8"/>
    <w:rsid w:val="00472F07"/>
    <w:rsid w:val="004739ED"/>
    <w:rsid w:val="0048030E"/>
    <w:rsid w:val="00481B5D"/>
    <w:rsid w:val="00482639"/>
    <w:rsid w:val="004829FC"/>
    <w:rsid w:val="004A1526"/>
    <w:rsid w:val="004A201C"/>
    <w:rsid w:val="004A215E"/>
    <w:rsid w:val="004B1EA9"/>
    <w:rsid w:val="004B5A74"/>
    <w:rsid w:val="004C183F"/>
    <w:rsid w:val="004C2195"/>
    <w:rsid w:val="004D000B"/>
    <w:rsid w:val="004D06EB"/>
    <w:rsid w:val="004D1445"/>
    <w:rsid w:val="004D17AD"/>
    <w:rsid w:val="004D3880"/>
    <w:rsid w:val="004D4DCE"/>
    <w:rsid w:val="004D51DF"/>
    <w:rsid w:val="004D641C"/>
    <w:rsid w:val="004D7650"/>
    <w:rsid w:val="004E42E0"/>
    <w:rsid w:val="004E6EE7"/>
    <w:rsid w:val="004F05B1"/>
    <w:rsid w:val="004F1C6E"/>
    <w:rsid w:val="004F263D"/>
    <w:rsid w:val="004F4307"/>
    <w:rsid w:val="004F469A"/>
    <w:rsid w:val="004F6E5C"/>
    <w:rsid w:val="00503E4D"/>
    <w:rsid w:val="00505522"/>
    <w:rsid w:val="005057DF"/>
    <w:rsid w:val="005077B8"/>
    <w:rsid w:val="00511929"/>
    <w:rsid w:val="00521D16"/>
    <w:rsid w:val="005237C1"/>
    <w:rsid w:val="00526A99"/>
    <w:rsid w:val="00531B9D"/>
    <w:rsid w:val="00535F25"/>
    <w:rsid w:val="00536798"/>
    <w:rsid w:val="0054016F"/>
    <w:rsid w:val="0054270B"/>
    <w:rsid w:val="00544C47"/>
    <w:rsid w:val="00551F42"/>
    <w:rsid w:val="005552FA"/>
    <w:rsid w:val="00560F72"/>
    <w:rsid w:val="005627FB"/>
    <w:rsid w:val="00562DD5"/>
    <w:rsid w:val="00564978"/>
    <w:rsid w:val="00567858"/>
    <w:rsid w:val="00567CC4"/>
    <w:rsid w:val="00570ABC"/>
    <w:rsid w:val="00573206"/>
    <w:rsid w:val="005739BB"/>
    <w:rsid w:val="0057525F"/>
    <w:rsid w:val="00587A68"/>
    <w:rsid w:val="005900EC"/>
    <w:rsid w:val="00592AF0"/>
    <w:rsid w:val="005A1F69"/>
    <w:rsid w:val="005A3CDC"/>
    <w:rsid w:val="005B03B2"/>
    <w:rsid w:val="005B0847"/>
    <w:rsid w:val="005B0F78"/>
    <w:rsid w:val="005B3AB2"/>
    <w:rsid w:val="005B60EA"/>
    <w:rsid w:val="005B6EBD"/>
    <w:rsid w:val="005C42BD"/>
    <w:rsid w:val="005C7911"/>
    <w:rsid w:val="005D187E"/>
    <w:rsid w:val="005D40D7"/>
    <w:rsid w:val="005D53D9"/>
    <w:rsid w:val="005D7F21"/>
    <w:rsid w:val="005E376E"/>
    <w:rsid w:val="005E73AB"/>
    <w:rsid w:val="005E73E9"/>
    <w:rsid w:val="005E7C34"/>
    <w:rsid w:val="005F258F"/>
    <w:rsid w:val="005F281E"/>
    <w:rsid w:val="005F7FFD"/>
    <w:rsid w:val="00600089"/>
    <w:rsid w:val="00600696"/>
    <w:rsid w:val="006016B5"/>
    <w:rsid w:val="00602C3E"/>
    <w:rsid w:val="006033C4"/>
    <w:rsid w:val="00605D4B"/>
    <w:rsid w:val="00606AAD"/>
    <w:rsid w:val="00610C06"/>
    <w:rsid w:val="00614C20"/>
    <w:rsid w:val="00616C71"/>
    <w:rsid w:val="00621349"/>
    <w:rsid w:val="00621A3F"/>
    <w:rsid w:val="00622A5D"/>
    <w:rsid w:val="00624ACD"/>
    <w:rsid w:val="00631866"/>
    <w:rsid w:val="0063390B"/>
    <w:rsid w:val="0063574B"/>
    <w:rsid w:val="00636491"/>
    <w:rsid w:val="0064232E"/>
    <w:rsid w:val="006448BE"/>
    <w:rsid w:val="00650316"/>
    <w:rsid w:val="00650688"/>
    <w:rsid w:val="0065115E"/>
    <w:rsid w:val="006522D4"/>
    <w:rsid w:val="00655FC6"/>
    <w:rsid w:val="00661529"/>
    <w:rsid w:val="006636CC"/>
    <w:rsid w:val="00665D37"/>
    <w:rsid w:val="006719E7"/>
    <w:rsid w:val="00675477"/>
    <w:rsid w:val="00677060"/>
    <w:rsid w:val="00684396"/>
    <w:rsid w:val="006862AE"/>
    <w:rsid w:val="006904E4"/>
    <w:rsid w:val="006908E3"/>
    <w:rsid w:val="00692389"/>
    <w:rsid w:val="0069326C"/>
    <w:rsid w:val="006A1693"/>
    <w:rsid w:val="006A3DEB"/>
    <w:rsid w:val="006B4BA8"/>
    <w:rsid w:val="006B6CA8"/>
    <w:rsid w:val="006B79D1"/>
    <w:rsid w:val="006B7C9C"/>
    <w:rsid w:val="006C4E7C"/>
    <w:rsid w:val="006C7543"/>
    <w:rsid w:val="006D00F6"/>
    <w:rsid w:val="006D3316"/>
    <w:rsid w:val="006D3DE9"/>
    <w:rsid w:val="006D7916"/>
    <w:rsid w:val="006E4CA1"/>
    <w:rsid w:val="006E707E"/>
    <w:rsid w:val="006F0237"/>
    <w:rsid w:val="006F103F"/>
    <w:rsid w:val="006F5BB1"/>
    <w:rsid w:val="006F74E3"/>
    <w:rsid w:val="00703488"/>
    <w:rsid w:val="007039C5"/>
    <w:rsid w:val="00703F12"/>
    <w:rsid w:val="00704409"/>
    <w:rsid w:val="00704648"/>
    <w:rsid w:val="00706AFA"/>
    <w:rsid w:val="00706DD4"/>
    <w:rsid w:val="00725628"/>
    <w:rsid w:val="00727BE4"/>
    <w:rsid w:val="00734FE6"/>
    <w:rsid w:val="007404C4"/>
    <w:rsid w:val="007415AB"/>
    <w:rsid w:val="00743CDB"/>
    <w:rsid w:val="00745B76"/>
    <w:rsid w:val="0075459C"/>
    <w:rsid w:val="007559DD"/>
    <w:rsid w:val="00755DFB"/>
    <w:rsid w:val="00756BFE"/>
    <w:rsid w:val="00757F40"/>
    <w:rsid w:val="00762270"/>
    <w:rsid w:val="00762748"/>
    <w:rsid w:val="00766A41"/>
    <w:rsid w:val="0077069C"/>
    <w:rsid w:val="007724C9"/>
    <w:rsid w:val="00776DBB"/>
    <w:rsid w:val="007870B0"/>
    <w:rsid w:val="007875E0"/>
    <w:rsid w:val="00791C03"/>
    <w:rsid w:val="00794AE9"/>
    <w:rsid w:val="007959F0"/>
    <w:rsid w:val="00795F6F"/>
    <w:rsid w:val="00797878"/>
    <w:rsid w:val="00797D2F"/>
    <w:rsid w:val="007A12EC"/>
    <w:rsid w:val="007A2EBB"/>
    <w:rsid w:val="007A3A31"/>
    <w:rsid w:val="007A3F49"/>
    <w:rsid w:val="007A486C"/>
    <w:rsid w:val="007A4EB6"/>
    <w:rsid w:val="007B28B8"/>
    <w:rsid w:val="007B3688"/>
    <w:rsid w:val="007B3C61"/>
    <w:rsid w:val="007B6920"/>
    <w:rsid w:val="007C0C9A"/>
    <w:rsid w:val="007C502E"/>
    <w:rsid w:val="007C68D3"/>
    <w:rsid w:val="007D26C7"/>
    <w:rsid w:val="007D283D"/>
    <w:rsid w:val="007D4A03"/>
    <w:rsid w:val="007D687F"/>
    <w:rsid w:val="007D6D7C"/>
    <w:rsid w:val="007E37C1"/>
    <w:rsid w:val="007F2C2D"/>
    <w:rsid w:val="007F524B"/>
    <w:rsid w:val="007F5A35"/>
    <w:rsid w:val="007F61A2"/>
    <w:rsid w:val="007F7AB5"/>
    <w:rsid w:val="008008A3"/>
    <w:rsid w:val="00802089"/>
    <w:rsid w:val="00802AF9"/>
    <w:rsid w:val="00802FBF"/>
    <w:rsid w:val="00803570"/>
    <w:rsid w:val="00804CEE"/>
    <w:rsid w:val="00805532"/>
    <w:rsid w:val="008126A4"/>
    <w:rsid w:val="0082737C"/>
    <w:rsid w:val="00835A9C"/>
    <w:rsid w:val="00835CCE"/>
    <w:rsid w:val="00842B0F"/>
    <w:rsid w:val="00843CAD"/>
    <w:rsid w:val="008500F3"/>
    <w:rsid w:val="00850177"/>
    <w:rsid w:val="008522CE"/>
    <w:rsid w:val="0085463A"/>
    <w:rsid w:val="008559C8"/>
    <w:rsid w:val="00855ECB"/>
    <w:rsid w:val="00856A5E"/>
    <w:rsid w:val="00856C3F"/>
    <w:rsid w:val="00862848"/>
    <w:rsid w:val="0086314F"/>
    <w:rsid w:val="00863CAF"/>
    <w:rsid w:val="00863E72"/>
    <w:rsid w:val="0086604B"/>
    <w:rsid w:val="00871606"/>
    <w:rsid w:val="00871F52"/>
    <w:rsid w:val="008725CD"/>
    <w:rsid w:val="00877F83"/>
    <w:rsid w:val="00884D35"/>
    <w:rsid w:val="00886BD1"/>
    <w:rsid w:val="00887F29"/>
    <w:rsid w:val="00893D16"/>
    <w:rsid w:val="00897CCF"/>
    <w:rsid w:val="008A1A0F"/>
    <w:rsid w:val="008A4DF8"/>
    <w:rsid w:val="008A5235"/>
    <w:rsid w:val="008A5E01"/>
    <w:rsid w:val="008B5AE6"/>
    <w:rsid w:val="008B6364"/>
    <w:rsid w:val="008B6AE7"/>
    <w:rsid w:val="008C0877"/>
    <w:rsid w:val="008C1DE4"/>
    <w:rsid w:val="008C1EA9"/>
    <w:rsid w:val="008C3A6D"/>
    <w:rsid w:val="008D541C"/>
    <w:rsid w:val="008D6610"/>
    <w:rsid w:val="008D6B72"/>
    <w:rsid w:val="008E326E"/>
    <w:rsid w:val="008E4299"/>
    <w:rsid w:val="008E7084"/>
    <w:rsid w:val="008F04D2"/>
    <w:rsid w:val="008F4A35"/>
    <w:rsid w:val="008F4B2E"/>
    <w:rsid w:val="008F4FB4"/>
    <w:rsid w:val="008F57A3"/>
    <w:rsid w:val="009034B8"/>
    <w:rsid w:val="00907255"/>
    <w:rsid w:val="0092070F"/>
    <w:rsid w:val="00920D80"/>
    <w:rsid w:val="00920FCE"/>
    <w:rsid w:val="00921542"/>
    <w:rsid w:val="00923630"/>
    <w:rsid w:val="0092424F"/>
    <w:rsid w:val="009243BF"/>
    <w:rsid w:val="009309B6"/>
    <w:rsid w:val="00930BF5"/>
    <w:rsid w:val="009310DC"/>
    <w:rsid w:val="009469D3"/>
    <w:rsid w:val="0094764F"/>
    <w:rsid w:val="0095134A"/>
    <w:rsid w:val="00951947"/>
    <w:rsid w:val="00951B4C"/>
    <w:rsid w:val="00953CA7"/>
    <w:rsid w:val="00955C6E"/>
    <w:rsid w:val="00956083"/>
    <w:rsid w:val="009609D4"/>
    <w:rsid w:val="00961A6F"/>
    <w:rsid w:val="00961E9C"/>
    <w:rsid w:val="009639E9"/>
    <w:rsid w:val="009645FA"/>
    <w:rsid w:val="00966006"/>
    <w:rsid w:val="009679DA"/>
    <w:rsid w:val="00967FBC"/>
    <w:rsid w:val="00970D25"/>
    <w:rsid w:val="00971181"/>
    <w:rsid w:val="009749F1"/>
    <w:rsid w:val="0098426F"/>
    <w:rsid w:val="009926F1"/>
    <w:rsid w:val="00993551"/>
    <w:rsid w:val="009947EA"/>
    <w:rsid w:val="009B04A7"/>
    <w:rsid w:val="009C0C9C"/>
    <w:rsid w:val="009C2CF8"/>
    <w:rsid w:val="009C3DC5"/>
    <w:rsid w:val="009C3DE0"/>
    <w:rsid w:val="009C5356"/>
    <w:rsid w:val="009C5C34"/>
    <w:rsid w:val="009D1EA1"/>
    <w:rsid w:val="009D2CF4"/>
    <w:rsid w:val="009E2418"/>
    <w:rsid w:val="009E45F4"/>
    <w:rsid w:val="009E6498"/>
    <w:rsid w:val="009E6C2B"/>
    <w:rsid w:val="009E751E"/>
    <w:rsid w:val="009E7F18"/>
    <w:rsid w:val="009E7FFD"/>
    <w:rsid w:val="009F2E7E"/>
    <w:rsid w:val="00A034B4"/>
    <w:rsid w:val="00A0474B"/>
    <w:rsid w:val="00A0787B"/>
    <w:rsid w:val="00A15700"/>
    <w:rsid w:val="00A2018B"/>
    <w:rsid w:val="00A22C4D"/>
    <w:rsid w:val="00A23AA2"/>
    <w:rsid w:val="00A25C3B"/>
    <w:rsid w:val="00A2622A"/>
    <w:rsid w:val="00A2786D"/>
    <w:rsid w:val="00A40FFE"/>
    <w:rsid w:val="00A4718F"/>
    <w:rsid w:val="00A50AC1"/>
    <w:rsid w:val="00A5147A"/>
    <w:rsid w:val="00A51931"/>
    <w:rsid w:val="00A548E0"/>
    <w:rsid w:val="00A602C8"/>
    <w:rsid w:val="00A71965"/>
    <w:rsid w:val="00A72817"/>
    <w:rsid w:val="00A72ABF"/>
    <w:rsid w:val="00A84A45"/>
    <w:rsid w:val="00A85CA8"/>
    <w:rsid w:val="00A86200"/>
    <w:rsid w:val="00A87851"/>
    <w:rsid w:val="00A919E1"/>
    <w:rsid w:val="00AA3574"/>
    <w:rsid w:val="00AA5B6A"/>
    <w:rsid w:val="00AB3555"/>
    <w:rsid w:val="00AB3C30"/>
    <w:rsid w:val="00AB3FC7"/>
    <w:rsid w:val="00AB6D73"/>
    <w:rsid w:val="00AB6D89"/>
    <w:rsid w:val="00AC35B8"/>
    <w:rsid w:val="00AC43A4"/>
    <w:rsid w:val="00AC4C7B"/>
    <w:rsid w:val="00AC5471"/>
    <w:rsid w:val="00AC6643"/>
    <w:rsid w:val="00AD2302"/>
    <w:rsid w:val="00AD2CCE"/>
    <w:rsid w:val="00AE06E5"/>
    <w:rsid w:val="00AE0DD7"/>
    <w:rsid w:val="00AE2A36"/>
    <w:rsid w:val="00AE7C6E"/>
    <w:rsid w:val="00AF1E86"/>
    <w:rsid w:val="00AF6486"/>
    <w:rsid w:val="00AF73A9"/>
    <w:rsid w:val="00AF7772"/>
    <w:rsid w:val="00B000FC"/>
    <w:rsid w:val="00B01E17"/>
    <w:rsid w:val="00B01FE8"/>
    <w:rsid w:val="00B12028"/>
    <w:rsid w:val="00B12527"/>
    <w:rsid w:val="00B129F2"/>
    <w:rsid w:val="00B148C4"/>
    <w:rsid w:val="00B227E4"/>
    <w:rsid w:val="00B32AF5"/>
    <w:rsid w:val="00B35D12"/>
    <w:rsid w:val="00B425CB"/>
    <w:rsid w:val="00B45365"/>
    <w:rsid w:val="00B47977"/>
    <w:rsid w:val="00B55618"/>
    <w:rsid w:val="00B56B95"/>
    <w:rsid w:val="00B57C66"/>
    <w:rsid w:val="00B67668"/>
    <w:rsid w:val="00B677CB"/>
    <w:rsid w:val="00B76F54"/>
    <w:rsid w:val="00B84195"/>
    <w:rsid w:val="00B84FFC"/>
    <w:rsid w:val="00B855DB"/>
    <w:rsid w:val="00B85D49"/>
    <w:rsid w:val="00B9246E"/>
    <w:rsid w:val="00B94D16"/>
    <w:rsid w:val="00B9554D"/>
    <w:rsid w:val="00B95867"/>
    <w:rsid w:val="00B96365"/>
    <w:rsid w:val="00BA03C6"/>
    <w:rsid w:val="00BA15F7"/>
    <w:rsid w:val="00BA16EA"/>
    <w:rsid w:val="00BA16F7"/>
    <w:rsid w:val="00BA1DB8"/>
    <w:rsid w:val="00BA39B9"/>
    <w:rsid w:val="00BB4C86"/>
    <w:rsid w:val="00BC1308"/>
    <w:rsid w:val="00BC132F"/>
    <w:rsid w:val="00BC17EC"/>
    <w:rsid w:val="00BD28AB"/>
    <w:rsid w:val="00BD6925"/>
    <w:rsid w:val="00BD69BE"/>
    <w:rsid w:val="00BD6C12"/>
    <w:rsid w:val="00BE0B38"/>
    <w:rsid w:val="00BE30B4"/>
    <w:rsid w:val="00BF30CF"/>
    <w:rsid w:val="00BF5AD5"/>
    <w:rsid w:val="00C0241D"/>
    <w:rsid w:val="00C0390A"/>
    <w:rsid w:val="00C16545"/>
    <w:rsid w:val="00C17850"/>
    <w:rsid w:val="00C218C0"/>
    <w:rsid w:val="00C227B6"/>
    <w:rsid w:val="00C233FB"/>
    <w:rsid w:val="00C23BAE"/>
    <w:rsid w:val="00C27952"/>
    <w:rsid w:val="00C3280E"/>
    <w:rsid w:val="00C40DDD"/>
    <w:rsid w:val="00C43665"/>
    <w:rsid w:val="00C43785"/>
    <w:rsid w:val="00C61800"/>
    <w:rsid w:val="00C62521"/>
    <w:rsid w:val="00C65C1B"/>
    <w:rsid w:val="00C73D4A"/>
    <w:rsid w:val="00C7410E"/>
    <w:rsid w:val="00C861D8"/>
    <w:rsid w:val="00C9422C"/>
    <w:rsid w:val="00C97083"/>
    <w:rsid w:val="00CA0073"/>
    <w:rsid w:val="00CA174B"/>
    <w:rsid w:val="00CA44E3"/>
    <w:rsid w:val="00CA63EE"/>
    <w:rsid w:val="00CC22FF"/>
    <w:rsid w:val="00CD03F5"/>
    <w:rsid w:val="00CD1D57"/>
    <w:rsid w:val="00CD25D3"/>
    <w:rsid w:val="00CD3C58"/>
    <w:rsid w:val="00CE0FAD"/>
    <w:rsid w:val="00CE3617"/>
    <w:rsid w:val="00CE5AE1"/>
    <w:rsid w:val="00CE733D"/>
    <w:rsid w:val="00CF22FD"/>
    <w:rsid w:val="00CF58A9"/>
    <w:rsid w:val="00D0007F"/>
    <w:rsid w:val="00D00FEF"/>
    <w:rsid w:val="00D02D95"/>
    <w:rsid w:val="00D213A2"/>
    <w:rsid w:val="00D21D0E"/>
    <w:rsid w:val="00D225B5"/>
    <w:rsid w:val="00D22852"/>
    <w:rsid w:val="00D24FD6"/>
    <w:rsid w:val="00D27F82"/>
    <w:rsid w:val="00D308BD"/>
    <w:rsid w:val="00D315BA"/>
    <w:rsid w:val="00D34648"/>
    <w:rsid w:val="00D34D29"/>
    <w:rsid w:val="00D40F28"/>
    <w:rsid w:val="00D4651C"/>
    <w:rsid w:val="00D4759A"/>
    <w:rsid w:val="00D51A8C"/>
    <w:rsid w:val="00D52B0D"/>
    <w:rsid w:val="00D61A56"/>
    <w:rsid w:val="00D6510C"/>
    <w:rsid w:val="00D77A01"/>
    <w:rsid w:val="00D81622"/>
    <w:rsid w:val="00D90E5E"/>
    <w:rsid w:val="00D91875"/>
    <w:rsid w:val="00D93C6B"/>
    <w:rsid w:val="00D96B02"/>
    <w:rsid w:val="00DA2A99"/>
    <w:rsid w:val="00DA341A"/>
    <w:rsid w:val="00DA420F"/>
    <w:rsid w:val="00DA444B"/>
    <w:rsid w:val="00DA5E5C"/>
    <w:rsid w:val="00DA61FA"/>
    <w:rsid w:val="00DA6C1E"/>
    <w:rsid w:val="00DA7036"/>
    <w:rsid w:val="00DB5C6E"/>
    <w:rsid w:val="00DC636C"/>
    <w:rsid w:val="00DC66BE"/>
    <w:rsid w:val="00DD0D29"/>
    <w:rsid w:val="00DD318B"/>
    <w:rsid w:val="00DD33A6"/>
    <w:rsid w:val="00DD369F"/>
    <w:rsid w:val="00DD4398"/>
    <w:rsid w:val="00DD4776"/>
    <w:rsid w:val="00DD7D9A"/>
    <w:rsid w:val="00DE0DDF"/>
    <w:rsid w:val="00DE20F1"/>
    <w:rsid w:val="00DE3B61"/>
    <w:rsid w:val="00DE56C5"/>
    <w:rsid w:val="00DE6DA8"/>
    <w:rsid w:val="00DF1607"/>
    <w:rsid w:val="00DF52FF"/>
    <w:rsid w:val="00DF54BC"/>
    <w:rsid w:val="00DF7FEA"/>
    <w:rsid w:val="00E02785"/>
    <w:rsid w:val="00E03901"/>
    <w:rsid w:val="00E101AB"/>
    <w:rsid w:val="00E11B63"/>
    <w:rsid w:val="00E15A07"/>
    <w:rsid w:val="00E16596"/>
    <w:rsid w:val="00E304F5"/>
    <w:rsid w:val="00E330A8"/>
    <w:rsid w:val="00E336AE"/>
    <w:rsid w:val="00E33D78"/>
    <w:rsid w:val="00E4369B"/>
    <w:rsid w:val="00E440A2"/>
    <w:rsid w:val="00E52AE5"/>
    <w:rsid w:val="00E53E56"/>
    <w:rsid w:val="00E553DC"/>
    <w:rsid w:val="00E5572E"/>
    <w:rsid w:val="00E645B5"/>
    <w:rsid w:val="00E73808"/>
    <w:rsid w:val="00E744F7"/>
    <w:rsid w:val="00E762FF"/>
    <w:rsid w:val="00E8394F"/>
    <w:rsid w:val="00E87D6F"/>
    <w:rsid w:val="00EA45D2"/>
    <w:rsid w:val="00EA4C6B"/>
    <w:rsid w:val="00EB3B5E"/>
    <w:rsid w:val="00EB64A4"/>
    <w:rsid w:val="00EB7063"/>
    <w:rsid w:val="00EB7A27"/>
    <w:rsid w:val="00EC253E"/>
    <w:rsid w:val="00EC4584"/>
    <w:rsid w:val="00EC6EC8"/>
    <w:rsid w:val="00EC7862"/>
    <w:rsid w:val="00ED0A13"/>
    <w:rsid w:val="00ED131C"/>
    <w:rsid w:val="00ED1328"/>
    <w:rsid w:val="00ED2E52"/>
    <w:rsid w:val="00ED5D98"/>
    <w:rsid w:val="00ED6FD9"/>
    <w:rsid w:val="00EE0061"/>
    <w:rsid w:val="00EE4CC3"/>
    <w:rsid w:val="00EE63C0"/>
    <w:rsid w:val="00EE7881"/>
    <w:rsid w:val="00EF2142"/>
    <w:rsid w:val="00EF489B"/>
    <w:rsid w:val="00EF7DFD"/>
    <w:rsid w:val="00F0046C"/>
    <w:rsid w:val="00F05147"/>
    <w:rsid w:val="00F068A1"/>
    <w:rsid w:val="00F06DB3"/>
    <w:rsid w:val="00F11DA0"/>
    <w:rsid w:val="00F11E0F"/>
    <w:rsid w:val="00F1395B"/>
    <w:rsid w:val="00F1581F"/>
    <w:rsid w:val="00F231CD"/>
    <w:rsid w:val="00F23457"/>
    <w:rsid w:val="00F27184"/>
    <w:rsid w:val="00F27595"/>
    <w:rsid w:val="00F27EEA"/>
    <w:rsid w:val="00F318B8"/>
    <w:rsid w:val="00F35A50"/>
    <w:rsid w:val="00F35F95"/>
    <w:rsid w:val="00F36793"/>
    <w:rsid w:val="00F42C2D"/>
    <w:rsid w:val="00F52DD5"/>
    <w:rsid w:val="00F64C3C"/>
    <w:rsid w:val="00F67388"/>
    <w:rsid w:val="00F6751F"/>
    <w:rsid w:val="00F728A8"/>
    <w:rsid w:val="00F75C5D"/>
    <w:rsid w:val="00F75D9E"/>
    <w:rsid w:val="00F80F3D"/>
    <w:rsid w:val="00F82490"/>
    <w:rsid w:val="00F85503"/>
    <w:rsid w:val="00F87343"/>
    <w:rsid w:val="00F87920"/>
    <w:rsid w:val="00F91242"/>
    <w:rsid w:val="00F9389A"/>
    <w:rsid w:val="00FA26E7"/>
    <w:rsid w:val="00FA292C"/>
    <w:rsid w:val="00FA7B69"/>
    <w:rsid w:val="00FB1E39"/>
    <w:rsid w:val="00FB4952"/>
    <w:rsid w:val="00FD2DDE"/>
    <w:rsid w:val="00FE443C"/>
    <w:rsid w:val="00FF3F9B"/>
    <w:rsid w:val="00FF6109"/>
    <w:rsid w:val="00FF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69A62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next w:val="CKR-punktpoziom1"/>
    <w:qFormat/>
    <w:rsid w:val="00A40FFE"/>
    <w:pPr>
      <w:spacing w:after="120"/>
      <w:ind w:firstLine="709"/>
      <w:jc w:val="both"/>
    </w:pPr>
    <w:rPr>
      <w:rFonts w:ascii="Arial" w:hAnsi="Arial"/>
      <w:sz w:val="20"/>
    </w:rPr>
  </w:style>
  <w:style w:type="paragraph" w:styleId="Nagwek1">
    <w:name w:val="heading 1"/>
    <w:aliases w:val="N1"/>
    <w:basedOn w:val="Normalny"/>
    <w:next w:val="Normalny"/>
    <w:link w:val="Nagwek1Znak"/>
    <w:qFormat/>
    <w:rsid w:val="00D315BA"/>
    <w:pPr>
      <w:keepNext/>
      <w:keepLines/>
      <w:numPr>
        <w:numId w:val="1"/>
      </w:numPr>
      <w:spacing w:before="240" w:after="240"/>
      <w:ind w:left="357" w:hanging="357"/>
      <w:outlineLvl w:val="0"/>
    </w:pPr>
    <w:rPr>
      <w:rFonts w:eastAsiaTheme="majorEastAsia" w:cstheme="majorBidi"/>
      <w:sz w:val="28"/>
      <w:szCs w:val="32"/>
    </w:rPr>
  </w:style>
  <w:style w:type="paragraph" w:styleId="Nagwek2">
    <w:name w:val="heading 2"/>
    <w:aliases w:val="N2"/>
    <w:basedOn w:val="Nagwek1"/>
    <w:next w:val="Normalny"/>
    <w:link w:val="Nagwek2Znak"/>
    <w:unhideWhenUsed/>
    <w:qFormat/>
    <w:rsid w:val="008C1EA9"/>
    <w:pPr>
      <w:numPr>
        <w:ilvl w:val="1"/>
      </w:numPr>
      <w:ind w:left="1049" w:hanging="623"/>
      <w:outlineLvl w:val="1"/>
    </w:pPr>
    <w:rPr>
      <w:b/>
      <w:sz w:val="24"/>
    </w:rPr>
  </w:style>
  <w:style w:type="paragraph" w:styleId="Nagwek3">
    <w:name w:val="heading 3"/>
    <w:basedOn w:val="Normalny"/>
    <w:next w:val="Normalny"/>
    <w:link w:val="Nagwek3Znak"/>
    <w:uiPriority w:val="9"/>
    <w:unhideWhenUsed/>
    <w:qFormat/>
    <w:rsid w:val="007D283D"/>
    <w:pPr>
      <w:keepNext/>
      <w:keepLines/>
      <w:spacing w:before="40" w:after="0"/>
      <w:jc w:val="left"/>
      <w:outlineLvl w:val="2"/>
    </w:pPr>
    <w:rPr>
      <w:rFonts w:eastAsiaTheme="majorEastAsia"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A3F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715C8"/>
    <w:pPr>
      <w:spacing w:after="0" w:line="240" w:lineRule="auto"/>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4715C8"/>
    <w:rPr>
      <w:rFonts w:asciiTheme="majorHAnsi" w:eastAsiaTheme="majorEastAsia" w:hAnsiTheme="majorHAnsi" w:cstheme="majorBidi"/>
      <w:spacing w:val="-10"/>
      <w:kern w:val="28"/>
      <w:sz w:val="56"/>
      <w:szCs w:val="56"/>
    </w:rPr>
  </w:style>
  <w:style w:type="character" w:customStyle="1" w:styleId="Nagwek1Znak">
    <w:name w:val="Nagłówek 1 Znak"/>
    <w:aliases w:val="N1 Znak"/>
    <w:basedOn w:val="Domylnaczcionkaakapitu"/>
    <w:link w:val="Nagwek1"/>
    <w:rsid w:val="00D315BA"/>
    <w:rPr>
      <w:rFonts w:ascii="Arial" w:eastAsiaTheme="majorEastAsia" w:hAnsi="Arial" w:cstheme="majorBidi"/>
      <w:sz w:val="28"/>
      <w:szCs w:val="32"/>
    </w:rPr>
  </w:style>
  <w:style w:type="character" w:customStyle="1" w:styleId="Nagwek2Znak">
    <w:name w:val="Nagłówek 2 Znak"/>
    <w:aliases w:val="N2 Znak"/>
    <w:basedOn w:val="Domylnaczcionkaakapitu"/>
    <w:link w:val="Nagwek2"/>
    <w:rsid w:val="008C1EA9"/>
    <w:rPr>
      <w:rFonts w:ascii="Arial" w:eastAsiaTheme="majorEastAsia" w:hAnsi="Arial" w:cstheme="majorBidi"/>
      <w:b/>
      <w:sz w:val="24"/>
      <w:szCs w:val="32"/>
    </w:rPr>
  </w:style>
  <w:style w:type="paragraph" w:styleId="Akapitzlist">
    <w:name w:val="List Paragraph"/>
    <w:basedOn w:val="Normalny"/>
    <w:link w:val="AkapitzlistZnak"/>
    <w:uiPriority w:val="34"/>
    <w:qFormat/>
    <w:rsid w:val="00261FC6"/>
    <w:pPr>
      <w:ind w:left="720"/>
      <w:contextualSpacing/>
    </w:pPr>
  </w:style>
  <w:style w:type="character" w:styleId="Pogrubienie">
    <w:name w:val="Strong"/>
    <w:basedOn w:val="Domylnaczcionkaakapitu"/>
    <w:uiPriority w:val="22"/>
    <w:qFormat/>
    <w:rsid w:val="00261FC6"/>
    <w:rPr>
      <w:b/>
      <w:bCs/>
    </w:rPr>
  </w:style>
  <w:style w:type="character" w:styleId="Odwoaniedokomentarza">
    <w:name w:val="annotation reference"/>
    <w:basedOn w:val="Domylnaczcionkaakapitu"/>
    <w:uiPriority w:val="99"/>
    <w:semiHidden/>
    <w:unhideWhenUsed/>
    <w:rsid w:val="00374E94"/>
    <w:rPr>
      <w:sz w:val="16"/>
      <w:szCs w:val="16"/>
    </w:rPr>
  </w:style>
  <w:style w:type="paragraph" w:styleId="Tekstkomentarza">
    <w:name w:val="annotation text"/>
    <w:basedOn w:val="Normalny"/>
    <w:link w:val="TekstkomentarzaZnak"/>
    <w:uiPriority w:val="99"/>
    <w:unhideWhenUsed/>
    <w:rsid w:val="00374E94"/>
    <w:pPr>
      <w:spacing w:line="240" w:lineRule="auto"/>
    </w:pPr>
    <w:rPr>
      <w:szCs w:val="20"/>
    </w:rPr>
  </w:style>
  <w:style w:type="character" w:customStyle="1" w:styleId="TekstkomentarzaZnak">
    <w:name w:val="Tekst komentarza Znak"/>
    <w:basedOn w:val="Domylnaczcionkaakapitu"/>
    <w:link w:val="Tekstkomentarza"/>
    <w:uiPriority w:val="99"/>
    <w:rsid w:val="00374E94"/>
    <w:rPr>
      <w:rFonts w:asciiTheme="majorHAnsi" w:hAnsiTheme="majorHAnsi"/>
      <w:sz w:val="20"/>
      <w:szCs w:val="20"/>
    </w:rPr>
  </w:style>
  <w:style w:type="paragraph" w:styleId="Tematkomentarza">
    <w:name w:val="annotation subject"/>
    <w:basedOn w:val="Tekstkomentarza"/>
    <w:next w:val="Tekstkomentarza"/>
    <w:link w:val="TematkomentarzaZnak"/>
    <w:uiPriority w:val="99"/>
    <w:semiHidden/>
    <w:unhideWhenUsed/>
    <w:rsid w:val="00374E94"/>
    <w:rPr>
      <w:b/>
      <w:bCs/>
    </w:rPr>
  </w:style>
  <w:style w:type="character" w:customStyle="1" w:styleId="TematkomentarzaZnak">
    <w:name w:val="Temat komentarza Znak"/>
    <w:basedOn w:val="TekstkomentarzaZnak"/>
    <w:link w:val="Tematkomentarza"/>
    <w:uiPriority w:val="99"/>
    <w:semiHidden/>
    <w:rsid w:val="00374E94"/>
    <w:rPr>
      <w:rFonts w:asciiTheme="majorHAnsi" w:hAnsiTheme="majorHAnsi"/>
      <w:b/>
      <w:bCs/>
      <w:sz w:val="20"/>
      <w:szCs w:val="20"/>
    </w:rPr>
  </w:style>
  <w:style w:type="paragraph" w:styleId="Tekstdymka">
    <w:name w:val="Balloon Text"/>
    <w:basedOn w:val="Normalny"/>
    <w:link w:val="TekstdymkaZnak"/>
    <w:uiPriority w:val="99"/>
    <w:semiHidden/>
    <w:unhideWhenUsed/>
    <w:rsid w:val="00374E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4E94"/>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336AE"/>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E336AE"/>
    <w:rPr>
      <w:rFonts w:asciiTheme="majorHAnsi" w:hAnsiTheme="majorHAnsi"/>
      <w:sz w:val="20"/>
      <w:szCs w:val="20"/>
    </w:rPr>
  </w:style>
  <w:style w:type="character" w:styleId="Odwoanieprzypisukocowego">
    <w:name w:val="endnote reference"/>
    <w:basedOn w:val="Domylnaczcionkaakapitu"/>
    <w:uiPriority w:val="99"/>
    <w:semiHidden/>
    <w:unhideWhenUsed/>
    <w:rsid w:val="00E336AE"/>
    <w:rPr>
      <w:vertAlign w:val="superscript"/>
    </w:rPr>
  </w:style>
  <w:style w:type="paragraph" w:styleId="Podtytu">
    <w:name w:val="Subtitle"/>
    <w:basedOn w:val="Normalny"/>
    <w:next w:val="Normalny"/>
    <w:link w:val="PodtytuZnak"/>
    <w:uiPriority w:val="11"/>
    <w:qFormat/>
    <w:rsid w:val="00A4718F"/>
    <w:pPr>
      <w:numPr>
        <w:ilvl w:val="1"/>
      </w:numPr>
      <w:spacing w:after="160"/>
      <w:ind w:firstLine="709"/>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A4718F"/>
    <w:rPr>
      <w:rFonts w:eastAsiaTheme="minorEastAsia"/>
      <w:color w:val="5A5A5A" w:themeColor="text1" w:themeTint="A5"/>
      <w:spacing w:val="15"/>
    </w:rPr>
  </w:style>
  <w:style w:type="paragraph" w:styleId="Spistreci1">
    <w:name w:val="toc 1"/>
    <w:basedOn w:val="Normalny"/>
    <w:autoRedefine/>
    <w:uiPriority w:val="39"/>
    <w:rsid w:val="00A4718F"/>
    <w:pPr>
      <w:tabs>
        <w:tab w:val="right" w:leader="dot" w:pos="8776"/>
      </w:tabs>
      <w:spacing w:before="120" w:line="288" w:lineRule="auto"/>
      <w:ind w:firstLine="0"/>
    </w:pPr>
    <w:rPr>
      <w:rFonts w:ascii="Calibri" w:eastAsia="Times New Roman" w:hAnsi="Calibri" w:cs="Times New Roman"/>
      <w:b/>
      <w:bCs/>
      <w:caps/>
      <w:color w:val="808080"/>
      <w:sz w:val="22"/>
      <w:szCs w:val="24"/>
      <w:lang w:eastAsia="pl-PL"/>
    </w:rPr>
  </w:style>
  <w:style w:type="character" w:styleId="Hipercze">
    <w:name w:val="Hyperlink"/>
    <w:rsid w:val="00A4718F"/>
    <w:rPr>
      <w:color w:val="0000FF"/>
      <w:u w:val="single"/>
    </w:rPr>
  </w:style>
  <w:style w:type="paragraph" w:styleId="Nagwekspisutreci">
    <w:name w:val="TOC Heading"/>
    <w:basedOn w:val="Nagwek1"/>
    <w:next w:val="Normalny"/>
    <w:uiPriority w:val="39"/>
    <w:unhideWhenUsed/>
    <w:qFormat/>
    <w:rsid w:val="00A4718F"/>
    <w:pPr>
      <w:numPr>
        <w:numId w:val="0"/>
      </w:numPr>
      <w:outlineLvl w:val="9"/>
    </w:pPr>
    <w:rPr>
      <w:rFonts w:ascii="Calibri Light" w:eastAsia="Times New Roman" w:hAnsi="Calibri Light" w:cs="Times New Roman"/>
      <w:b/>
      <w:color w:val="2E74B5"/>
      <w:lang w:eastAsia="pl-PL"/>
    </w:rPr>
  </w:style>
  <w:style w:type="paragraph" w:styleId="Spistreci2">
    <w:name w:val="toc 2"/>
    <w:basedOn w:val="Normalny"/>
    <w:next w:val="Normalny"/>
    <w:autoRedefine/>
    <w:uiPriority w:val="39"/>
    <w:unhideWhenUsed/>
    <w:rsid w:val="00A4718F"/>
    <w:pPr>
      <w:spacing w:after="100"/>
      <w:ind w:left="200"/>
    </w:pPr>
  </w:style>
  <w:style w:type="paragraph" w:styleId="Bezodstpw">
    <w:name w:val="No Spacing"/>
    <w:link w:val="BezodstpwZnak"/>
    <w:uiPriority w:val="1"/>
    <w:qFormat/>
    <w:rsid w:val="00A4718F"/>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4718F"/>
    <w:rPr>
      <w:rFonts w:eastAsiaTheme="minorEastAsia"/>
      <w:lang w:eastAsia="pl-PL"/>
    </w:rPr>
  </w:style>
  <w:style w:type="paragraph" w:styleId="Nagwek">
    <w:name w:val="header"/>
    <w:basedOn w:val="Normalny"/>
    <w:link w:val="NagwekZnak"/>
    <w:uiPriority w:val="99"/>
    <w:unhideWhenUsed/>
    <w:rsid w:val="00F051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5147"/>
    <w:rPr>
      <w:rFonts w:asciiTheme="majorHAnsi" w:hAnsiTheme="majorHAnsi"/>
      <w:sz w:val="20"/>
    </w:rPr>
  </w:style>
  <w:style w:type="paragraph" w:styleId="Stopka">
    <w:name w:val="footer"/>
    <w:basedOn w:val="Normalny"/>
    <w:link w:val="StopkaZnak"/>
    <w:uiPriority w:val="99"/>
    <w:unhideWhenUsed/>
    <w:rsid w:val="00F051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147"/>
    <w:rPr>
      <w:rFonts w:asciiTheme="majorHAnsi" w:hAnsiTheme="majorHAnsi"/>
      <w:sz w:val="20"/>
    </w:rPr>
  </w:style>
  <w:style w:type="character" w:customStyle="1" w:styleId="Nagwek3Znak">
    <w:name w:val="Nagłówek 3 Znak"/>
    <w:basedOn w:val="Domylnaczcionkaakapitu"/>
    <w:link w:val="Nagwek3"/>
    <w:uiPriority w:val="9"/>
    <w:rsid w:val="007D283D"/>
    <w:rPr>
      <w:rFonts w:asciiTheme="majorHAnsi" w:eastAsiaTheme="majorEastAsia" w:hAnsiTheme="majorHAnsi" w:cstheme="majorBidi"/>
      <w:color w:val="1F4D78" w:themeColor="accent1" w:themeShade="7F"/>
      <w:sz w:val="24"/>
      <w:szCs w:val="24"/>
    </w:rPr>
  </w:style>
  <w:style w:type="paragraph" w:customStyle="1" w:styleId="wiki">
    <w:name w:val="wiki"/>
    <w:basedOn w:val="Normalny"/>
    <w:rsid w:val="007D283D"/>
    <w:pPr>
      <w:spacing w:after="0" w:line="240" w:lineRule="auto"/>
      <w:ind w:firstLine="0"/>
      <w:jc w:val="left"/>
    </w:pPr>
    <w:rPr>
      <w:rFonts w:ascii="Times New Roman" w:hAnsi="Times New Roman" w:cs="Times New Roman"/>
      <w:sz w:val="24"/>
      <w:szCs w:val="24"/>
      <w:lang w:eastAsia="pl-PL"/>
    </w:rPr>
  </w:style>
  <w:style w:type="table" w:styleId="Tabela-Siatka">
    <w:name w:val="Table Grid"/>
    <w:aliases w:val="wasko-nazwadokumentacji"/>
    <w:basedOn w:val="Standardowy"/>
    <w:uiPriority w:val="59"/>
    <w:rsid w:val="007D2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AAA Legenda,Podpis obiektu,Caption Char1 Char,Caption Char Char Char,Caption Char1 Char Char Char,Caption Char Char Char Char Char,Caption - Centre Graphic Char Char Char Char Char,fighead2 Char Char Char Char Char"/>
    <w:basedOn w:val="Normalny"/>
    <w:next w:val="Normalny"/>
    <w:link w:val="LegendaZnak"/>
    <w:uiPriority w:val="35"/>
    <w:qFormat/>
    <w:rsid w:val="001539D4"/>
    <w:pPr>
      <w:spacing w:after="240" w:line="240" w:lineRule="auto"/>
      <w:ind w:firstLine="0"/>
      <w:contextualSpacing/>
      <w:jc w:val="center"/>
    </w:pPr>
    <w:rPr>
      <w:rFonts w:eastAsia="Times New Roman" w:cs="Verdana"/>
      <w:bCs/>
      <w:i/>
      <w:sz w:val="18"/>
      <w:szCs w:val="16"/>
    </w:rPr>
  </w:style>
  <w:style w:type="character" w:customStyle="1" w:styleId="LegendaZnak">
    <w:name w:val="Legenda Znak"/>
    <w:aliases w:val="AAA Legenda Znak,Podpis obiektu Znak,Caption Char1 Char Znak,Caption Char Char Char Znak,Caption Char1 Char Char Char Znak,Caption Char Char Char Char Char Znak,Caption - Centre Graphic Char Char Char Char Char Znak"/>
    <w:link w:val="Legenda"/>
    <w:locked/>
    <w:rsid w:val="001539D4"/>
    <w:rPr>
      <w:rFonts w:ascii="Arial" w:eastAsia="Times New Roman" w:hAnsi="Arial" w:cs="Verdana"/>
      <w:bCs/>
      <w:i/>
      <w:sz w:val="18"/>
      <w:szCs w:val="16"/>
    </w:rPr>
  </w:style>
  <w:style w:type="character" w:customStyle="1" w:styleId="DPW-tekstZnak">
    <w:name w:val="DPW - tekst Znak"/>
    <w:link w:val="DPW-tekst"/>
    <w:locked/>
    <w:rsid w:val="007D283D"/>
    <w:rPr>
      <w:rFonts w:ascii="Calibri" w:eastAsia="Calibri" w:hAnsi="Calibri"/>
      <w:sz w:val="20"/>
    </w:rPr>
  </w:style>
  <w:style w:type="paragraph" w:customStyle="1" w:styleId="DPW-tekst">
    <w:name w:val="DPW - tekst"/>
    <w:basedOn w:val="Normalny"/>
    <w:link w:val="DPW-tekstZnak"/>
    <w:qFormat/>
    <w:rsid w:val="007D283D"/>
    <w:pPr>
      <w:spacing w:after="200" w:line="240" w:lineRule="auto"/>
      <w:ind w:firstLine="0"/>
    </w:pPr>
    <w:rPr>
      <w:rFonts w:ascii="Calibri" w:eastAsia="Calibri" w:hAnsi="Calibri"/>
    </w:rPr>
  </w:style>
  <w:style w:type="paragraph" w:customStyle="1" w:styleId="CKR-punktpoziom2">
    <w:name w:val="CKR - punkt poziom 2"/>
    <w:basedOn w:val="CKR-punktpoziom1"/>
    <w:link w:val="CKR-punktpoziom2Znak"/>
    <w:qFormat/>
    <w:rsid w:val="00766A41"/>
    <w:pPr>
      <w:numPr>
        <w:ilvl w:val="1"/>
      </w:numPr>
      <w:ind w:left="993" w:hanging="567"/>
    </w:pPr>
  </w:style>
  <w:style w:type="paragraph" w:customStyle="1" w:styleId="CKR-punktpoziom3">
    <w:name w:val="CKR - punkt poziom 3"/>
    <w:basedOn w:val="CKR-punktpoziom2"/>
    <w:qFormat/>
    <w:rsid w:val="00305B0F"/>
    <w:pPr>
      <w:numPr>
        <w:ilvl w:val="2"/>
      </w:numPr>
      <w:ind w:left="1843" w:hanging="850"/>
    </w:pPr>
  </w:style>
  <w:style w:type="paragraph" w:customStyle="1" w:styleId="N3">
    <w:name w:val="N3"/>
    <w:basedOn w:val="Nagwek2"/>
    <w:next w:val="Nagwek4"/>
    <w:qFormat/>
    <w:rsid w:val="00D315BA"/>
    <w:pPr>
      <w:numPr>
        <w:ilvl w:val="2"/>
      </w:numPr>
    </w:pPr>
  </w:style>
  <w:style w:type="paragraph" w:styleId="Poprawka">
    <w:name w:val="Revision"/>
    <w:hidden/>
    <w:uiPriority w:val="99"/>
    <w:semiHidden/>
    <w:rsid w:val="00162780"/>
    <w:pPr>
      <w:spacing w:after="0" w:line="240" w:lineRule="auto"/>
    </w:pPr>
    <w:rPr>
      <w:rFonts w:asciiTheme="majorHAnsi" w:hAnsiTheme="majorHAnsi"/>
      <w:sz w:val="20"/>
    </w:rPr>
  </w:style>
  <w:style w:type="paragraph" w:customStyle="1" w:styleId="CKR-punktpoziom1">
    <w:name w:val="CKR - punkt poziom 1"/>
    <w:basedOn w:val="Akapitzlist"/>
    <w:link w:val="CKR-punktpoziom1Znak"/>
    <w:qFormat/>
    <w:rsid w:val="005B60EA"/>
    <w:pPr>
      <w:numPr>
        <w:numId w:val="3"/>
      </w:numPr>
      <w:spacing w:after="0"/>
    </w:pPr>
  </w:style>
  <w:style w:type="paragraph" w:customStyle="1" w:styleId="CKR-Normalny">
    <w:name w:val="CKR - Normalny"/>
    <w:basedOn w:val="Normalny"/>
    <w:qFormat/>
    <w:rsid w:val="00920FCE"/>
    <w:pPr>
      <w:spacing w:before="120"/>
      <w:ind w:firstLine="0"/>
    </w:pPr>
  </w:style>
  <w:style w:type="character" w:customStyle="1" w:styleId="AkapitzlistZnak">
    <w:name w:val="Akapit z listą Znak"/>
    <w:link w:val="Akapitzlist"/>
    <w:locked/>
    <w:rsid w:val="00B85D49"/>
    <w:rPr>
      <w:rFonts w:ascii="Arial" w:hAnsi="Arial"/>
      <w:sz w:val="20"/>
    </w:rPr>
  </w:style>
  <w:style w:type="table" w:customStyle="1" w:styleId="Tabela-Siatka1">
    <w:name w:val="Tabela - Siatka1"/>
    <w:basedOn w:val="Standardowy"/>
    <w:next w:val="Tabela-Siatka"/>
    <w:uiPriority w:val="59"/>
    <w:rsid w:val="00B85D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KR-nagwek2">
    <w:name w:val="CKR - nagłówek 2"/>
    <w:basedOn w:val="Nagwek2"/>
    <w:next w:val="CKR-nagwek3"/>
    <w:qFormat/>
    <w:rsid w:val="00E553DC"/>
  </w:style>
  <w:style w:type="paragraph" w:customStyle="1" w:styleId="CKR-nagwek1">
    <w:name w:val="CKR - nagłówek 1"/>
    <w:basedOn w:val="Nagwek1"/>
    <w:next w:val="CKR-nagwek2"/>
    <w:qFormat/>
    <w:rsid w:val="0032461C"/>
    <w:rPr>
      <w:b/>
    </w:rPr>
  </w:style>
  <w:style w:type="paragraph" w:customStyle="1" w:styleId="CKR-wypunktowanie1">
    <w:name w:val="CKR - wypunktowanie 1"/>
    <w:basedOn w:val="Normalny"/>
    <w:link w:val="CKR-wypunktowanie1Znak"/>
    <w:rsid w:val="005B60EA"/>
    <w:pPr>
      <w:numPr>
        <w:numId w:val="4"/>
      </w:numPr>
      <w:tabs>
        <w:tab w:val="left" w:pos="181"/>
      </w:tabs>
      <w:autoSpaceDE w:val="0"/>
      <w:autoSpaceDN w:val="0"/>
      <w:adjustRightInd w:val="0"/>
      <w:spacing w:after="0" w:line="240" w:lineRule="auto"/>
    </w:pPr>
    <w:rPr>
      <w:rFonts w:eastAsia="Times New Roman" w:cs="Times New Roman"/>
      <w:szCs w:val="20"/>
      <w:lang w:eastAsia="pl-PL"/>
    </w:rPr>
  </w:style>
  <w:style w:type="character" w:customStyle="1" w:styleId="CKR-wypunktowanie1Znak">
    <w:name w:val="CKR - wypunktowanie 1 Znak"/>
    <w:link w:val="CKR-wypunktowanie1"/>
    <w:locked/>
    <w:rsid w:val="005B60EA"/>
    <w:rPr>
      <w:rFonts w:ascii="Arial" w:eastAsia="Times New Roman" w:hAnsi="Arial" w:cs="Times New Roman"/>
      <w:sz w:val="20"/>
      <w:szCs w:val="20"/>
      <w:lang w:eastAsia="pl-PL"/>
    </w:rPr>
  </w:style>
  <w:style w:type="paragraph" w:customStyle="1" w:styleId="CKR-wypunktowanie2">
    <w:name w:val="CKR - wypunktowanie 2"/>
    <w:basedOn w:val="CKR-wypunktowanie1"/>
    <w:rsid w:val="00E553DC"/>
    <w:pPr>
      <w:numPr>
        <w:ilvl w:val="1"/>
      </w:numPr>
      <w:tabs>
        <w:tab w:val="clear" w:pos="1981"/>
        <w:tab w:val="num" w:pos="1276"/>
      </w:tabs>
      <w:ind w:left="1276" w:hanging="283"/>
    </w:pPr>
    <w:rPr>
      <w:rFonts w:eastAsia="Calibri"/>
      <w:lang w:eastAsia="en-US"/>
    </w:rPr>
  </w:style>
  <w:style w:type="paragraph" w:customStyle="1" w:styleId="CKR-nagwek3">
    <w:name w:val="CKR - nagłówek 3"/>
    <w:basedOn w:val="Nagwek3"/>
    <w:next w:val="CKR-Normalny"/>
    <w:qFormat/>
    <w:rsid w:val="004D4DCE"/>
    <w:pPr>
      <w:spacing w:before="240" w:after="240"/>
      <w:ind w:left="709" w:firstLine="0"/>
    </w:pPr>
    <w:rPr>
      <w:b/>
      <w:i/>
      <w:color w:val="auto"/>
      <w:sz w:val="22"/>
    </w:rPr>
  </w:style>
  <w:style w:type="paragraph" w:customStyle="1" w:styleId="CKR-rysunek">
    <w:name w:val="CKR - rysunek"/>
    <w:basedOn w:val="Normalny"/>
    <w:qFormat/>
    <w:rsid w:val="00095BF2"/>
    <w:pPr>
      <w:spacing w:before="240"/>
      <w:ind w:firstLine="0"/>
      <w:jc w:val="center"/>
    </w:pPr>
  </w:style>
  <w:style w:type="character" w:customStyle="1" w:styleId="CKR-punktpoziom1Znak">
    <w:name w:val="CKR - punkt poziom 1 Znak"/>
    <w:basedOn w:val="AkapitzlistZnak"/>
    <w:link w:val="CKR-punktpoziom1"/>
    <w:rsid w:val="005B60EA"/>
    <w:rPr>
      <w:rFonts w:ascii="Arial" w:hAnsi="Arial"/>
      <w:sz w:val="20"/>
    </w:rPr>
  </w:style>
  <w:style w:type="character" w:customStyle="1" w:styleId="CKR-punktpoziom2Znak">
    <w:name w:val="CKR - punkt poziom 2 Znak"/>
    <w:basedOn w:val="CKR-punktpoziom1Znak"/>
    <w:link w:val="CKR-punktpoziom2"/>
    <w:rsid w:val="00766A41"/>
    <w:rPr>
      <w:rFonts w:ascii="Arial" w:hAnsi="Arial"/>
      <w:sz w:val="20"/>
    </w:rPr>
  </w:style>
  <w:style w:type="paragraph" w:customStyle="1" w:styleId="Tabela">
    <w:name w:val="Tabela"/>
    <w:basedOn w:val="Normalny"/>
    <w:qFormat/>
    <w:rsid w:val="00762748"/>
    <w:pPr>
      <w:autoSpaceDE w:val="0"/>
      <w:autoSpaceDN w:val="0"/>
      <w:adjustRightInd w:val="0"/>
      <w:spacing w:after="0" w:line="240" w:lineRule="auto"/>
      <w:ind w:firstLine="0"/>
    </w:pPr>
    <w:rPr>
      <w:rFonts w:ascii="Tahoma" w:eastAsia="Times New Roman" w:hAnsi="Tahoma" w:cs="Tahoma"/>
      <w:sz w:val="18"/>
      <w:szCs w:val="20"/>
      <w:lang w:eastAsia="pl-PL"/>
    </w:rPr>
  </w:style>
  <w:style w:type="paragraph" w:customStyle="1" w:styleId="Rysunek">
    <w:name w:val="Rysunek"/>
    <w:basedOn w:val="Normalny"/>
    <w:qFormat/>
    <w:rsid w:val="00560F72"/>
    <w:pPr>
      <w:autoSpaceDE w:val="0"/>
      <w:autoSpaceDN w:val="0"/>
      <w:adjustRightInd w:val="0"/>
      <w:spacing w:after="0" w:line="240" w:lineRule="auto"/>
      <w:ind w:firstLine="0"/>
      <w:jc w:val="center"/>
    </w:pPr>
    <w:rPr>
      <w:rFonts w:ascii="Calibri" w:eastAsia="Times New Roman" w:hAnsi="Calibri" w:cs="Tahoma"/>
      <w:noProof/>
      <w:sz w:val="22"/>
      <w:szCs w:val="20"/>
      <w:lang w:eastAsia="pl-PL"/>
    </w:rPr>
  </w:style>
  <w:style w:type="character" w:customStyle="1" w:styleId="Nagwek4Znak">
    <w:name w:val="Nagłówek 4 Znak"/>
    <w:basedOn w:val="Domylnaczcionkaakapitu"/>
    <w:link w:val="Nagwek4"/>
    <w:uiPriority w:val="9"/>
    <w:semiHidden/>
    <w:rsid w:val="007A3F49"/>
    <w:rPr>
      <w:rFonts w:asciiTheme="majorHAnsi" w:eastAsiaTheme="majorEastAsia" w:hAnsiTheme="majorHAnsi" w:cstheme="majorBidi"/>
      <w:i/>
      <w:iCs/>
      <w:color w:val="2E74B5" w:themeColor="accent1" w:themeShade="BF"/>
      <w:sz w:val="20"/>
    </w:rPr>
  </w:style>
  <w:style w:type="paragraph" w:customStyle="1" w:styleId="CKR-tekstabela">
    <w:name w:val="CKR - teks tabela"/>
    <w:basedOn w:val="Normalny"/>
    <w:qFormat/>
    <w:rsid w:val="00606AAD"/>
    <w:pPr>
      <w:spacing w:after="0"/>
      <w:ind w:firstLine="0"/>
    </w:pPr>
    <w:rPr>
      <w:rFonts w:cs="Arial"/>
      <w:szCs w:val="20"/>
    </w:rPr>
  </w:style>
  <w:style w:type="paragraph" w:customStyle="1" w:styleId="CKR-nagwektabela">
    <w:name w:val="CKR - nagłówek tabela"/>
    <w:basedOn w:val="Normalny"/>
    <w:qFormat/>
    <w:rsid w:val="00606AAD"/>
    <w:pPr>
      <w:spacing w:after="0"/>
      <w:ind w:firstLine="0"/>
      <w:jc w:val="center"/>
    </w:pPr>
    <w:rPr>
      <w:rFonts w:cs="Arial"/>
      <w:b/>
      <w:szCs w:val="20"/>
    </w:rPr>
  </w:style>
  <w:style w:type="paragraph" w:customStyle="1" w:styleId="CKR-punkttabela">
    <w:name w:val="CKR - punkt tabela"/>
    <w:basedOn w:val="CKR-tekstabela"/>
    <w:qFormat/>
    <w:rsid w:val="0032461C"/>
    <w:pPr>
      <w:numPr>
        <w:numId w:val="6"/>
      </w:numPr>
    </w:pPr>
  </w:style>
  <w:style w:type="paragraph" w:customStyle="1" w:styleId="CKR-rysunekpodpis">
    <w:name w:val="CKR- rysunek podpis"/>
    <w:basedOn w:val="Legenda"/>
    <w:qFormat/>
    <w:rsid w:val="001539D4"/>
  </w:style>
  <w:style w:type="paragraph" w:customStyle="1" w:styleId="wypunktowanie1">
    <w:name w:val="wypunktowanie 1"/>
    <w:basedOn w:val="Normalny"/>
    <w:rsid w:val="00ED2E52"/>
    <w:pPr>
      <w:tabs>
        <w:tab w:val="left" w:pos="181"/>
        <w:tab w:val="num" w:pos="901"/>
      </w:tabs>
      <w:autoSpaceDE w:val="0"/>
      <w:autoSpaceDN w:val="0"/>
      <w:adjustRightInd w:val="0"/>
      <w:spacing w:after="0" w:line="240" w:lineRule="auto"/>
      <w:ind w:left="901" w:hanging="360"/>
    </w:pPr>
    <w:rPr>
      <w:rFonts w:ascii="Tahoma" w:eastAsia="Times New Roman" w:hAnsi="Tahoma" w:cs="Times New Roman"/>
      <w:szCs w:val="20"/>
      <w:lang w:eastAsia="pl-PL"/>
    </w:rPr>
  </w:style>
  <w:style w:type="paragraph" w:customStyle="1" w:styleId="wypunktowanie2">
    <w:name w:val="wypunktowanie 2"/>
    <w:basedOn w:val="wypunktowanie1"/>
    <w:rsid w:val="00ED2E52"/>
    <w:pPr>
      <w:tabs>
        <w:tab w:val="clear" w:pos="901"/>
        <w:tab w:val="num" w:pos="1418"/>
      </w:tabs>
      <w:ind w:left="1418" w:hanging="284"/>
    </w:pPr>
    <w:rPr>
      <w:rFonts w:eastAsia="Calibri"/>
      <w:lang w:eastAsia="en-US"/>
    </w:rPr>
  </w:style>
  <w:style w:type="paragraph" w:customStyle="1" w:styleId="punkt-Tabela">
    <w:name w:val="punkt - Tabela"/>
    <w:basedOn w:val="wypunktowanie1"/>
    <w:qFormat/>
    <w:rsid w:val="00ED2E52"/>
    <w:pPr>
      <w:tabs>
        <w:tab w:val="clear" w:pos="181"/>
        <w:tab w:val="clear" w:pos="901"/>
        <w:tab w:val="num" w:pos="305"/>
      </w:tabs>
      <w:ind w:left="305" w:hanging="305"/>
    </w:pPr>
    <w:rPr>
      <w:sz w:val="18"/>
      <w:lang w:val="en-US"/>
    </w:rPr>
  </w:style>
  <w:style w:type="paragraph" w:customStyle="1" w:styleId="CKR-punkt2tabela">
    <w:name w:val="CKR - punkt 2 tabela"/>
    <w:basedOn w:val="CKR-punkttabela"/>
    <w:qFormat/>
    <w:rsid w:val="00F231CD"/>
    <w:pPr>
      <w:numPr>
        <w:ilvl w:val="1"/>
      </w:numPr>
      <w:spacing w:line="240" w:lineRule="auto"/>
      <w:ind w:left="731" w:hanging="284"/>
    </w:pPr>
  </w:style>
  <w:style w:type="character" w:customStyle="1" w:styleId="WW8Num5z3">
    <w:name w:val="WW8Num5z3"/>
    <w:rsid w:val="0079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pl.wikipedia.org/wiki/Mno%C5%BCnik_%28procesor_CPU%29"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pl.wikipedia.org/wiki/Proceso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lugloadsolutions.com/80pluspowersupplies.aspx" TargetMode="External"/><Relationship Id="rId25" Type="http://schemas.openxmlformats.org/officeDocument/2006/relationships/hyperlink" Target="http://tco.brightly.se/pls/nvp/!tco_search"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pl.wikipedia.org/wiki/Taktowa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nergystar.gov"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eu-energystar.org"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pl.wikipedia.org/wiki/Napi%C4%99cie_elektryczn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pl.wikipedia.org/wiki/Komputer"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5F1F-F121-4C27-9EBB-A2EA01C2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18102</Words>
  <Characters>108616</Characters>
  <Application>Microsoft Office Word</Application>
  <DocSecurity>0</DocSecurity>
  <Lines>905</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2016-11-24T13:22:00Z</dcterms:created>
  <dcterms:modified xsi:type="dcterms:W3CDTF">2016-12-06T13:34:00Z</dcterms:modified>
</cp:coreProperties>
</file>